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91C7" w14:textId="53C3CBE3" w:rsidR="007849EE" w:rsidRDefault="007849EE" w:rsidP="007849EE">
      <w:pPr>
        <w:spacing w:after="0" w:line="240" w:lineRule="auto"/>
      </w:pPr>
      <w:r>
        <w:t xml:space="preserve"> ID-III.271.3.2020                                                                                                Opatów 16.04.2020r</w:t>
      </w:r>
    </w:p>
    <w:p w14:paraId="1C423CE6" w14:textId="77777777" w:rsidR="007849EE" w:rsidRDefault="007849EE" w:rsidP="007849EE">
      <w:pPr>
        <w:spacing w:after="0" w:line="240" w:lineRule="auto"/>
      </w:pPr>
    </w:p>
    <w:p w14:paraId="5A7D2A6D" w14:textId="77777777" w:rsidR="007849EE" w:rsidRDefault="007849EE" w:rsidP="007849EE">
      <w:pPr>
        <w:spacing w:after="0" w:line="240" w:lineRule="auto"/>
      </w:pPr>
    </w:p>
    <w:p w14:paraId="266FB0A4" w14:textId="342715D4" w:rsidR="007849EE" w:rsidRPr="007849EE" w:rsidRDefault="007849EE" w:rsidP="007849EE">
      <w:pPr>
        <w:spacing w:after="0" w:line="240" w:lineRule="auto"/>
        <w:rPr>
          <w:rFonts w:cstheme="minorHAnsi"/>
          <w:b/>
        </w:rPr>
      </w:pPr>
      <w:r>
        <w:t xml:space="preserve">Odpowiedzi na zadane pytania do przetargu na „ </w:t>
      </w:r>
      <w:r w:rsidRPr="007849EE">
        <w:rPr>
          <w:rFonts w:cstheme="minorHAnsi"/>
          <w:b/>
        </w:rPr>
        <w:t>Budow</w:t>
      </w:r>
      <w:r>
        <w:rPr>
          <w:rFonts w:cstheme="minorHAnsi"/>
          <w:b/>
        </w:rPr>
        <w:t>ę</w:t>
      </w:r>
      <w:r w:rsidRPr="007849EE">
        <w:rPr>
          <w:rFonts w:cstheme="minorHAnsi"/>
          <w:b/>
        </w:rPr>
        <w:t xml:space="preserve"> boiska wielofunkcyjnego, remont boiska </w:t>
      </w:r>
    </w:p>
    <w:p w14:paraId="089600EF" w14:textId="5F352B82" w:rsidR="007849EE" w:rsidRPr="007849EE" w:rsidRDefault="007849EE" w:rsidP="007849EE">
      <w:pPr>
        <w:spacing w:after="0" w:line="240" w:lineRule="auto"/>
        <w:rPr>
          <w:rFonts w:cstheme="minorHAnsi"/>
          <w:b/>
          <w:bCs/>
        </w:rPr>
      </w:pPr>
      <w:r w:rsidRPr="007849EE">
        <w:rPr>
          <w:rFonts w:cstheme="minorHAnsi"/>
          <w:b/>
        </w:rPr>
        <w:t xml:space="preserve">piłkarskiego i remont hali sportowej w Opatowie - </w:t>
      </w:r>
      <w:r w:rsidRPr="007849EE">
        <w:rPr>
          <w:rFonts w:cstheme="minorHAnsi"/>
          <w:b/>
          <w:bCs/>
        </w:rPr>
        <w:t xml:space="preserve"> Wymiana podłogi Sali Sportowej w Szkole  Podstawowej nr 2 w Opatowie.</w:t>
      </w:r>
    </w:p>
    <w:p w14:paraId="6E4CE93F" w14:textId="77777777" w:rsidR="007849EE" w:rsidRDefault="007849EE" w:rsidP="00DC7BDE">
      <w:pPr>
        <w:spacing w:after="0"/>
      </w:pPr>
    </w:p>
    <w:p w14:paraId="7F992B35" w14:textId="77777777" w:rsidR="007849EE" w:rsidRDefault="007849EE" w:rsidP="00DC7BDE">
      <w:pPr>
        <w:spacing w:after="0"/>
      </w:pPr>
    </w:p>
    <w:p w14:paraId="7656C04D" w14:textId="179D10C6" w:rsidR="00C52DDD" w:rsidRDefault="00BE301B" w:rsidP="00DC7BDE">
      <w:pPr>
        <w:spacing w:after="0"/>
      </w:pPr>
      <w:r>
        <w:t>Pytanie nr 1.</w:t>
      </w:r>
    </w:p>
    <w:p w14:paraId="791C4035" w14:textId="77777777" w:rsidR="00BE301B" w:rsidRDefault="00BE301B" w:rsidP="00DC7BDE">
      <w:pPr>
        <w:spacing w:after="0"/>
      </w:pPr>
      <w:r>
        <w:t>Czy zamawiający dopuszcza zastosowanie profesjonalnej podłogi sportowej legarowanej wykończonej wykładziną sportową z linoleum o gr. 4mm</w:t>
      </w:r>
    </w:p>
    <w:p w14:paraId="4BD82EC2" w14:textId="77777777" w:rsidR="00BE301B" w:rsidRPr="00DC7BDE" w:rsidRDefault="00DC7BDE" w:rsidP="00DC7BDE">
      <w:pPr>
        <w:spacing w:after="0"/>
        <w:rPr>
          <w:i/>
        </w:rPr>
      </w:pPr>
      <w:r w:rsidRPr="00DC7BDE">
        <w:rPr>
          <w:i/>
        </w:rPr>
        <w:t>Odpowiedź.</w:t>
      </w:r>
    </w:p>
    <w:p w14:paraId="3F86ABE8" w14:textId="77777777" w:rsidR="00DC7BDE" w:rsidRPr="00DC7BDE" w:rsidRDefault="00DC7BDE" w:rsidP="00DC7BDE">
      <w:pPr>
        <w:spacing w:after="0"/>
        <w:rPr>
          <w:i/>
        </w:rPr>
      </w:pPr>
      <w:r w:rsidRPr="00DC7BDE">
        <w:rPr>
          <w:i/>
        </w:rPr>
        <w:t>Zamawiający oczekuje oferty zgodnej z podanymi parametrami i normami wykonanej w technologii bezspoinowej.</w:t>
      </w:r>
    </w:p>
    <w:p w14:paraId="2C7DBE8C" w14:textId="77777777" w:rsidR="00BE301B" w:rsidRDefault="00BE301B" w:rsidP="00DC7BDE">
      <w:pPr>
        <w:spacing w:after="0"/>
      </w:pPr>
    </w:p>
    <w:p w14:paraId="6F03BD79" w14:textId="77777777" w:rsidR="00BE301B" w:rsidRDefault="00BE301B" w:rsidP="00DC7BDE">
      <w:pPr>
        <w:spacing w:after="0"/>
      </w:pPr>
      <w:r>
        <w:t xml:space="preserve">Pytanie nr 2 </w:t>
      </w:r>
    </w:p>
    <w:p w14:paraId="7D88C922" w14:textId="77777777" w:rsidR="00BE301B" w:rsidRDefault="00BE301B" w:rsidP="00DC7BDE">
      <w:pPr>
        <w:spacing w:after="0"/>
      </w:pPr>
      <w:r>
        <w:t>Czy zamawiający będzie wymagał aby nawierzchnia sportowa posiadała minimum jeden certyfikat dowolnej międzynarodowej federacji sportowej ?</w:t>
      </w:r>
    </w:p>
    <w:p w14:paraId="03991910" w14:textId="77777777" w:rsidR="00DC7BDE" w:rsidRPr="00DC7BDE" w:rsidRDefault="00DC7BDE" w:rsidP="00DC7BDE">
      <w:pPr>
        <w:spacing w:after="0"/>
        <w:rPr>
          <w:i/>
        </w:rPr>
      </w:pPr>
      <w:r w:rsidRPr="00DC7BDE">
        <w:rPr>
          <w:i/>
        </w:rPr>
        <w:t>Odpowiedź.</w:t>
      </w:r>
    </w:p>
    <w:p w14:paraId="23632A18" w14:textId="77777777" w:rsidR="00BE301B" w:rsidRPr="00DC7BDE" w:rsidRDefault="00DC7BDE" w:rsidP="00DC7BDE">
      <w:pPr>
        <w:spacing w:after="0"/>
        <w:rPr>
          <w:i/>
        </w:rPr>
      </w:pPr>
      <w:r w:rsidRPr="00DC7BDE">
        <w:rPr>
          <w:i/>
        </w:rPr>
        <w:t>Zamawiający oczekuje podłogi spełniającej wymagania przywołanej w opisie  normy.</w:t>
      </w:r>
    </w:p>
    <w:p w14:paraId="2E52A5CC" w14:textId="77777777" w:rsidR="00DC7BDE" w:rsidRDefault="00DC7BDE" w:rsidP="00DC7BDE">
      <w:pPr>
        <w:spacing w:after="0"/>
      </w:pPr>
    </w:p>
    <w:p w14:paraId="33AF5D19" w14:textId="77777777" w:rsidR="00DC7BDE" w:rsidRDefault="00DC7BDE" w:rsidP="00DC7BDE">
      <w:pPr>
        <w:spacing w:after="0"/>
      </w:pPr>
      <w:r>
        <w:t>Pytanie nr 3</w:t>
      </w:r>
    </w:p>
    <w:p w14:paraId="699367B0" w14:textId="77777777" w:rsidR="00BE301B" w:rsidRDefault="00BE301B" w:rsidP="00DC7BDE">
      <w:pPr>
        <w:spacing w:after="0"/>
      </w:pPr>
      <w:r>
        <w:t>Czy zamawiający będzie wymagał wykładziny PCV o nominalnej grubości 7,5mm posiadającą warstwę użytkową nie mniejszą niż 2mm</w:t>
      </w:r>
      <w:r w:rsidR="00DC7BDE">
        <w:t>.</w:t>
      </w:r>
    </w:p>
    <w:p w14:paraId="56FDC272" w14:textId="77777777" w:rsidR="00DC7BDE" w:rsidRPr="00DC7BDE" w:rsidRDefault="00DC7BDE" w:rsidP="00DC7BDE">
      <w:pPr>
        <w:spacing w:after="0"/>
        <w:rPr>
          <w:i/>
        </w:rPr>
      </w:pPr>
      <w:r w:rsidRPr="00DC7BDE">
        <w:rPr>
          <w:i/>
        </w:rPr>
        <w:t>Odpowiedź.</w:t>
      </w:r>
    </w:p>
    <w:p w14:paraId="601984C0" w14:textId="77777777" w:rsidR="00DC7BDE" w:rsidRDefault="00DC7BDE" w:rsidP="00DC7BDE">
      <w:pPr>
        <w:spacing w:after="0"/>
      </w:pPr>
      <w:r w:rsidRPr="00DC7BDE">
        <w:rPr>
          <w:i/>
        </w:rPr>
        <w:t>Zamawiający oczekuje oferty zgodnej z podanymi parametrami i normami wykonanej w technologii bezspoinowej.</w:t>
      </w:r>
    </w:p>
    <w:p w14:paraId="4E06A4D2" w14:textId="77777777" w:rsidR="00DC7BDE" w:rsidRDefault="00DC7BDE" w:rsidP="00DC7BDE">
      <w:pPr>
        <w:spacing w:after="0"/>
      </w:pPr>
    </w:p>
    <w:p w14:paraId="6FEDFBC8" w14:textId="77777777" w:rsidR="00DC7BDE" w:rsidRDefault="00DC7BDE" w:rsidP="00DC7BDE">
      <w:pPr>
        <w:spacing w:after="0"/>
      </w:pPr>
      <w:r>
        <w:t>Pytanie nr 4</w:t>
      </w:r>
    </w:p>
    <w:p w14:paraId="17E10C4A" w14:textId="77777777" w:rsidR="00DC7BDE" w:rsidRDefault="00DC7BDE" w:rsidP="00DC7BDE">
      <w:pPr>
        <w:spacing w:after="0"/>
      </w:pPr>
      <w:r>
        <w:t xml:space="preserve">Czy dla zapewnienia dostawy podłogi sportowej z wysokiej jakości wykładziną sportową PCV Inwestor wymagał będzie aby wykładzina posiadała certyfikaty przynajmniej podstawowych międzynarodowych federacji sportowych </w:t>
      </w:r>
    </w:p>
    <w:p w14:paraId="2FA12443" w14:textId="77777777" w:rsidR="00DC7BDE" w:rsidRPr="00DC7BDE" w:rsidRDefault="00DC7BDE" w:rsidP="00DC7BDE">
      <w:pPr>
        <w:spacing w:after="0"/>
        <w:rPr>
          <w:i/>
        </w:rPr>
      </w:pPr>
      <w:r w:rsidRPr="00DC7BDE">
        <w:rPr>
          <w:i/>
        </w:rPr>
        <w:t>Odpowiedź.</w:t>
      </w:r>
    </w:p>
    <w:p w14:paraId="53F8ECB7" w14:textId="77777777" w:rsidR="00DC7BDE" w:rsidRPr="00DC7BDE" w:rsidRDefault="00DC7BDE" w:rsidP="00DC7BDE">
      <w:pPr>
        <w:spacing w:after="0"/>
        <w:rPr>
          <w:i/>
        </w:rPr>
      </w:pPr>
      <w:r w:rsidRPr="00DC7BDE">
        <w:rPr>
          <w:i/>
        </w:rPr>
        <w:t>Zamawiający oczekuje podłogi spełniającej wymagania przywołanej w opisie  normy.</w:t>
      </w:r>
    </w:p>
    <w:p w14:paraId="0F9E022C" w14:textId="77777777" w:rsidR="00DC7BDE" w:rsidRDefault="00DC7BDE" w:rsidP="00DC7BDE">
      <w:pPr>
        <w:spacing w:after="0"/>
      </w:pPr>
    </w:p>
    <w:p w14:paraId="3BC615B8" w14:textId="77777777" w:rsidR="00DC7BDE" w:rsidRDefault="00DC7BDE" w:rsidP="00DC7BDE">
      <w:pPr>
        <w:spacing w:after="0"/>
      </w:pPr>
      <w:r>
        <w:t>Pytanie nr 5</w:t>
      </w:r>
    </w:p>
    <w:p w14:paraId="393C157A" w14:textId="77777777" w:rsidR="00DC7BDE" w:rsidRDefault="00DC7BDE" w:rsidP="00DC7BDE">
      <w:pPr>
        <w:spacing w:after="0"/>
      </w:pPr>
      <w:r>
        <w:t>Czy dopuszczą Państwo wykonanie podłogi sportowej z innej nawierzchni niż plastidur.</w:t>
      </w:r>
    </w:p>
    <w:p w14:paraId="5110B6CC" w14:textId="77777777" w:rsidR="00DC7BDE" w:rsidRPr="00DC7BDE" w:rsidRDefault="00DC7BDE" w:rsidP="00DC7BDE">
      <w:pPr>
        <w:spacing w:after="0"/>
        <w:rPr>
          <w:i/>
        </w:rPr>
      </w:pPr>
      <w:r w:rsidRPr="00DC7BDE">
        <w:rPr>
          <w:i/>
        </w:rPr>
        <w:t>Odpowiedź.</w:t>
      </w:r>
    </w:p>
    <w:p w14:paraId="094182E9" w14:textId="19719D28" w:rsidR="00DC7BDE" w:rsidRDefault="00DC7BDE" w:rsidP="00DC7BDE">
      <w:pPr>
        <w:spacing w:after="0"/>
        <w:rPr>
          <w:i/>
        </w:rPr>
      </w:pPr>
      <w:r w:rsidRPr="00DC7BDE">
        <w:rPr>
          <w:i/>
        </w:rPr>
        <w:t>Zamawiający oczekuje oferty zgodnej z podanymi parametrami i normami wykonanej w technologii bezspoinowej.</w:t>
      </w:r>
    </w:p>
    <w:p w14:paraId="36A6CB44" w14:textId="37D0D156" w:rsidR="007849EE" w:rsidRDefault="007849EE" w:rsidP="00DC7BDE">
      <w:pPr>
        <w:spacing w:after="0"/>
        <w:rPr>
          <w:i/>
        </w:rPr>
      </w:pPr>
    </w:p>
    <w:p w14:paraId="60FB9DB7" w14:textId="2FDE6EA4" w:rsidR="007849EE" w:rsidRDefault="007849EE" w:rsidP="00DC7BDE">
      <w:pPr>
        <w:spacing w:after="0"/>
        <w:rPr>
          <w:i/>
        </w:rPr>
      </w:pPr>
    </w:p>
    <w:p w14:paraId="03475868" w14:textId="72D6FBBF" w:rsidR="007849EE" w:rsidRDefault="007849EE" w:rsidP="00DC7BDE">
      <w:pPr>
        <w:spacing w:after="0"/>
      </w:pPr>
      <w:r>
        <w:rPr>
          <w:i/>
        </w:rPr>
        <w:t>Oprac. G.Mizera</w:t>
      </w:r>
      <w:bookmarkStart w:id="0" w:name="_GoBack"/>
      <w:bookmarkEnd w:id="0"/>
    </w:p>
    <w:sectPr w:rsidR="0078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1B"/>
    <w:rsid w:val="007849EE"/>
    <w:rsid w:val="00B65E7B"/>
    <w:rsid w:val="00B677E8"/>
    <w:rsid w:val="00BE301B"/>
    <w:rsid w:val="00D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61F2"/>
  <w15:chartTrackingRefBased/>
  <w15:docId w15:val="{1A5FC79C-ED7F-42B7-A820-15B087B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49E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49EE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Zaczkiewicz</cp:lastModifiedBy>
  <cp:revision>3</cp:revision>
  <dcterms:created xsi:type="dcterms:W3CDTF">2020-04-16T10:13:00Z</dcterms:created>
  <dcterms:modified xsi:type="dcterms:W3CDTF">2020-04-16T10:51:00Z</dcterms:modified>
</cp:coreProperties>
</file>