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5F" w:rsidRPr="003F535F" w:rsidRDefault="003F535F" w:rsidP="00623ED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3F535F">
        <w:rPr>
          <w:rFonts w:ascii="Times New Roman" w:hAnsi="Times New Roman" w:cs="Times New Roman"/>
          <w:sz w:val="28"/>
          <w:szCs w:val="28"/>
        </w:rPr>
        <w:t xml:space="preserve">    zał</w:t>
      </w:r>
      <w:r>
        <w:rPr>
          <w:rFonts w:ascii="Times New Roman" w:hAnsi="Times New Roman" w:cs="Times New Roman"/>
          <w:sz w:val="28"/>
          <w:szCs w:val="28"/>
        </w:rPr>
        <w:t xml:space="preserve">ącznik </w:t>
      </w:r>
      <w:r w:rsidRPr="003F535F">
        <w:rPr>
          <w:rFonts w:ascii="Times New Roman" w:hAnsi="Times New Roman" w:cs="Times New Roman"/>
          <w:sz w:val="28"/>
          <w:szCs w:val="28"/>
        </w:rPr>
        <w:t xml:space="preserve"> nr 5</w:t>
      </w:r>
    </w:p>
    <w:p w:rsidR="003F535F" w:rsidRDefault="003F535F" w:rsidP="00623ED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5F" w:rsidRDefault="003F535F" w:rsidP="00623ED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EDA" w:rsidRDefault="00623EDA" w:rsidP="00623ED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Kosztorys ofertowy</w:t>
      </w:r>
    </w:p>
    <w:p w:rsidR="00623EDA" w:rsidRDefault="00623EDA" w:rsidP="00623ED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Remont chodnika i nawierzchni  w ulicy Widok </w:t>
      </w:r>
    </w:p>
    <w:p w:rsidR="00623EDA" w:rsidRDefault="00623EDA" w:rsidP="00623ED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426"/>
        <w:gridCol w:w="1134"/>
        <w:gridCol w:w="3402"/>
        <w:gridCol w:w="567"/>
        <w:gridCol w:w="992"/>
        <w:gridCol w:w="1134"/>
        <w:gridCol w:w="1417"/>
      </w:tblGrid>
      <w:tr w:rsidR="00623EDA" w:rsidRPr="00DD2CE8" w:rsidTr="00BC6388">
        <w:tc>
          <w:tcPr>
            <w:tcW w:w="426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CE8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134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E8">
              <w:rPr>
                <w:rFonts w:ascii="Times New Roman" w:hAnsi="Times New Roman" w:cs="Times New Roman"/>
                <w:sz w:val="24"/>
                <w:szCs w:val="24"/>
              </w:rPr>
              <w:t>Podstawa</w:t>
            </w:r>
          </w:p>
        </w:tc>
        <w:tc>
          <w:tcPr>
            <w:tcW w:w="3402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E8">
              <w:rPr>
                <w:rFonts w:ascii="Times New Roman" w:hAnsi="Times New Roman" w:cs="Times New Roman"/>
                <w:sz w:val="24"/>
                <w:szCs w:val="24"/>
              </w:rPr>
              <w:t>Opis, lokalizacja i wyliczenie</w:t>
            </w:r>
          </w:p>
        </w:tc>
        <w:tc>
          <w:tcPr>
            <w:tcW w:w="567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992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EDA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623EDA" w:rsidRPr="00DD2CE8" w:rsidTr="00BC6388">
        <w:trPr>
          <w:trHeight w:val="446"/>
        </w:trPr>
        <w:tc>
          <w:tcPr>
            <w:tcW w:w="426" w:type="dxa"/>
            <w:tcBorders>
              <w:bottom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3EDA" w:rsidRPr="00DD2CE8" w:rsidTr="00BC6388">
        <w:tc>
          <w:tcPr>
            <w:tcW w:w="426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134" w:type="dxa"/>
          </w:tcPr>
          <w:p w:rsidR="00623EDA" w:rsidRPr="00CC7D2B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B">
              <w:rPr>
                <w:rFonts w:ascii="Times New Roman" w:hAnsi="Times New Roman" w:cs="Times New Roman"/>
                <w:sz w:val="24"/>
                <w:szCs w:val="24"/>
              </w:rPr>
              <w:t>45100000-8</w:t>
            </w:r>
          </w:p>
        </w:tc>
        <w:tc>
          <w:tcPr>
            <w:tcW w:w="3402" w:type="dxa"/>
          </w:tcPr>
          <w:p w:rsidR="00623EDA" w:rsidRPr="00DD2CE8" w:rsidRDefault="00623EDA" w:rsidP="00BC638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terenu pod budowę</w:t>
            </w:r>
          </w:p>
        </w:tc>
        <w:tc>
          <w:tcPr>
            <w:tcW w:w="567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DA" w:rsidRPr="00DD2CE8" w:rsidTr="00BC6388">
        <w:tc>
          <w:tcPr>
            <w:tcW w:w="426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134" w:type="dxa"/>
          </w:tcPr>
          <w:p w:rsidR="00623EDA" w:rsidRPr="00CC7D2B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B">
              <w:rPr>
                <w:rFonts w:ascii="Times New Roman" w:hAnsi="Times New Roman" w:cs="Times New Roman"/>
                <w:sz w:val="24"/>
                <w:szCs w:val="24"/>
              </w:rPr>
              <w:t>KNNR1</w:t>
            </w:r>
          </w:p>
          <w:p w:rsidR="00623EDA" w:rsidRPr="00CC7D2B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B">
              <w:rPr>
                <w:rFonts w:ascii="Times New Roman" w:hAnsi="Times New Roman" w:cs="Times New Roman"/>
                <w:sz w:val="24"/>
                <w:szCs w:val="24"/>
              </w:rPr>
              <w:t>0111-0100</w:t>
            </w:r>
          </w:p>
        </w:tc>
        <w:tc>
          <w:tcPr>
            <w:tcW w:w="3402" w:type="dxa"/>
          </w:tcPr>
          <w:p w:rsidR="00623EDA" w:rsidRPr="00DD2CE8" w:rsidRDefault="00623EDA" w:rsidP="00BC638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pomiarowe przy liniowych robotach ziemnych(drogi). Trasa dróg w terenie równinnym</w:t>
            </w:r>
          </w:p>
        </w:tc>
        <w:tc>
          <w:tcPr>
            <w:tcW w:w="567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992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DA" w:rsidRPr="00DD2CE8" w:rsidTr="00BC6388">
        <w:tc>
          <w:tcPr>
            <w:tcW w:w="426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1134" w:type="dxa"/>
          </w:tcPr>
          <w:p w:rsidR="00623EDA" w:rsidRPr="00CC7D2B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B">
              <w:rPr>
                <w:rFonts w:ascii="Times New Roman" w:hAnsi="Times New Roman" w:cs="Times New Roman"/>
                <w:sz w:val="24"/>
                <w:szCs w:val="24"/>
              </w:rPr>
              <w:t>KNNR 6</w:t>
            </w:r>
          </w:p>
          <w:p w:rsidR="00623EDA" w:rsidRPr="00CC7D2B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B">
              <w:rPr>
                <w:rFonts w:ascii="Times New Roman" w:hAnsi="Times New Roman" w:cs="Times New Roman"/>
                <w:sz w:val="24"/>
                <w:szCs w:val="24"/>
              </w:rPr>
              <w:t>0806-0800</w:t>
            </w:r>
          </w:p>
        </w:tc>
        <w:tc>
          <w:tcPr>
            <w:tcW w:w="3402" w:type="dxa"/>
          </w:tcPr>
          <w:p w:rsidR="00623EDA" w:rsidRPr="00DD2CE8" w:rsidRDefault="00623EDA" w:rsidP="00BC638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Rozebranie obrzeży trawnikowych o wymiarach 8x30 cm, na podsypce  piaskowej</w:t>
            </w:r>
          </w:p>
        </w:tc>
        <w:tc>
          <w:tcPr>
            <w:tcW w:w="567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DA" w:rsidRPr="00DD2CE8" w:rsidTr="00BC6388">
        <w:tc>
          <w:tcPr>
            <w:tcW w:w="426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134" w:type="dxa"/>
          </w:tcPr>
          <w:p w:rsidR="00623EDA" w:rsidRPr="00CC7D2B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B">
              <w:rPr>
                <w:rFonts w:ascii="Times New Roman" w:hAnsi="Times New Roman" w:cs="Times New Roman"/>
                <w:sz w:val="24"/>
                <w:szCs w:val="24"/>
              </w:rPr>
              <w:t>KNNR-6</w:t>
            </w:r>
          </w:p>
        </w:tc>
        <w:tc>
          <w:tcPr>
            <w:tcW w:w="3402" w:type="dxa"/>
          </w:tcPr>
          <w:p w:rsidR="00623EDA" w:rsidRPr="00DD2CE8" w:rsidRDefault="00623EDA" w:rsidP="00BC638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Rozebranie krawężników betonowych na podsypce cementowo – piaskowej</w:t>
            </w:r>
          </w:p>
        </w:tc>
        <w:tc>
          <w:tcPr>
            <w:tcW w:w="567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DA" w:rsidRPr="00DD2CE8" w:rsidTr="00BC6388">
        <w:tc>
          <w:tcPr>
            <w:tcW w:w="426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1134" w:type="dxa"/>
          </w:tcPr>
          <w:p w:rsidR="00623EDA" w:rsidRPr="00CC7D2B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B">
              <w:rPr>
                <w:rFonts w:ascii="Times New Roman" w:hAnsi="Times New Roman" w:cs="Times New Roman"/>
                <w:sz w:val="24"/>
                <w:szCs w:val="24"/>
              </w:rPr>
              <w:t>KNNR 6 0805-0700</w:t>
            </w:r>
          </w:p>
        </w:tc>
        <w:tc>
          <w:tcPr>
            <w:tcW w:w="3402" w:type="dxa"/>
          </w:tcPr>
          <w:p w:rsidR="00623EDA" w:rsidRPr="00DD2CE8" w:rsidRDefault="00623EDA" w:rsidP="00BC638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Rozebranie chodników z masy mineralno – asfaltowej o gr. 7cm na podsypce cementowo – piaskowej</w:t>
            </w:r>
          </w:p>
        </w:tc>
        <w:tc>
          <w:tcPr>
            <w:tcW w:w="567" w:type="dxa"/>
          </w:tcPr>
          <w:p w:rsidR="00623EDA" w:rsidRPr="00A36F9A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DA" w:rsidRPr="00DD2CE8" w:rsidTr="00BC6388">
        <w:tc>
          <w:tcPr>
            <w:tcW w:w="426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134" w:type="dxa"/>
          </w:tcPr>
          <w:p w:rsidR="00623EDA" w:rsidRPr="00CC7D2B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B">
              <w:rPr>
                <w:rFonts w:ascii="Times New Roman" w:hAnsi="Times New Roman" w:cs="Times New Roman"/>
                <w:sz w:val="24"/>
                <w:szCs w:val="24"/>
              </w:rPr>
              <w:t>KNR 4-04</w:t>
            </w:r>
          </w:p>
          <w:p w:rsidR="00623EDA" w:rsidRPr="00CC7D2B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B">
              <w:rPr>
                <w:rFonts w:ascii="Times New Roman" w:hAnsi="Times New Roman" w:cs="Times New Roman"/>
                <w:sz w:val="24"/>
                <w:szCs w:val="24"/>
              </w:rPr>
              <w:t>1103-0400</w:t>
            </w:r>
          </w:p>
        </w:tc>
        <w:tc>
          <w:tcPr>
            <w:tcW w:w="3402" w:type="dxa"/>
          </w:tcPr>
          <w:p w:rsidR="00623EDA" w:rsidRPr="00DD2CE8" w:rsidRDefault="00623EDA" w:rsidP="00BC638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Wywiezienie gruzu z terenu rozbiórki przy mechanicznym załadowaniu i wyładowaniu. Transport samochodem samowyładowczym na odległość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623EDA" w:rsidRPr="00124BA6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DA" w:rsidRPr="00DD2CE8" w:rsidTr="00BC6388">
        <w:tc>
          <w:tcPr>
            <w:tcW w:w="426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34" w:type="dxa"/>
          </w:tcPr>
          <w:p w:rsidR="00623EDA" w:rsidRPr="00CC7D2B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B">
              <w:rPr>
                <w:rFonts w:ascii="Times New Roman" w:hAnsi="Times New Roman" w:cs="Times New Roman"/>
                <w:sz w:val="24"/>
                <w:szCs w:val="24"/>
              </w:rPr>
              <w:t>45200000-9</w:t>
            </w:r>
          </w:p>
        </w:tc>
        <w:tc>
          <w:tcPr>
            <w:tcW w:w="3402" w:type="dxa"/>
          </w:tcPr>
          <w:p w:rsidR="00623EDA" w:rsidRPr="00DD2CE8" w:rsidRDefault="00623EDA" w:rsidP="00BC638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budowlane w zakresie wznoszenia kompletnych obiektów budowlanych lub ich części oraz roboty w zakresie inżynierii lądowej i wodnej</w:t>
            </w:r>
          </w:p>
        </w:tc>
        <w:tc>
          <w:tcPr>
            <w:tcW w:w="567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DA" w:rsidRPr="00DD2CE8" w:rsidTr="00BC6388">
        <w:tc>
          <w:tcPr>
            <w:tcW w:w="426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</w:t>
            </w:r>
          </w:p>
        </w:tc>
        <w:tc>
          <w:tcPr>
            <w:tcW w:w="1134" w:type="dxa"/>
          </w:tcPr>
          <w:p w:rsidR="00623EDA" w:rsidRPr="00CC7D2B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B">
              <w:rPr>
                <w:rFonts w:ascii="Times New Roman" w:hAnsi="Times New Roman" w:cs="Times New Roman"/>
                <w:sz w:val="24"/>
                <w:szCs w:val="24"/>
              </w:rPr>
              <w:t>KNNR 6</w:t>
            </w:r>
          </w:p>
          <w:p w:rsidR="00623EDA" w:rsidRPr="00CC7D2B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B">
              <w:rPr>
                <w:rFonts w:ascii="Times New Roman" w:hAnsi="Times New Roman" w:cs="Times New Roman"/>
                <w:sz w:val="24"/>
                <w:szCs w:val="24"/>
              </w:rPr>
              <w:t>0103-0100</w:t>
            </w:r>
          </w:p>
        </w:tc>
        <w:tc>
          <w:tcPr>
            <w:tcW w:w="3402" w:type="dxa"/>
          </w:tcPr>
          <w:p w:rsidR="00623EDA" w:rsidRPr="00DD2CE8" w:rsidRDefault="00623EDA" w:rsidP="00BC638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Profilowanie i zagęszczenie podłoża pod warstwy konstrukcyjne nawierzchni, wykonywane ręcznie , w gruntach kategorii II-IV – pobocze i chodnik</w:t>
            </w:r>
          </w:p>
        </w:tc>
        <w:tc>
          <w:tcPr>
            <w:tcW w:w="567" w:type="dxa"/>
          </w:tcPr>
          <w:p w:rsidR="00623EDA" w:rsidRPr="00886A5E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1.416,45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DA" w:rsidRPr="00DD2CE8" w:rsidTr="00BC6388">
        <w:tc>
          <w:tcPr>
            <w:tcW w:w="426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134" w:type="dxa"/>
          </w:tcPr>
          <w:p w:rsidR="00623EDA" w:rsidRPr="00CC7D2B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B">
              <w:rPr>
                <w:rFonts w:ascii="Times New Roman" w:hAnsi="Times New Roman" w:cs="Times New Roman"/>
                <w:sz w:val="24"/>
                <w:szCs w:val="24"/>
              </w:rPr>
              <w:t>KNNR 6</w:t>
            </w:r>
          </w:p>
          <w:p w:rsidR="00623EDA" w:rsidRPr="00CC7D2B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B">
              <w:rPr>
                <w:rFonts w:ascii="Times New Roman" w:hAnsi="Times New Roman" w:cs="Times New Roman"/>
                <w:sz w:val="24"/>
                <w:szCs w:val="24"/>
              </w:rPr>
              <w:t>0403-0300</w:t>
            </w:r>
          </w:p>
        </w:tc>
        <w:tc>
          <w:tcPr>
            <w:tcW w:w="3402" w:type="dxa"/>
          </w:tcPr>
          <w:p w:rsidR="00623EDA" w:rsidRPr="00DD2CE8" w:rsidRDefault="00623EDA" w:rsidP="00BC638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Krawężniki betonowe wystające o wymiarach 15x30 cm, wraz z wykonaniem ław betonowych na podsypce cementowo – piaskowej </w:t>
            </w:r>
          </w:p>
        </w:tc>
        <w:tc>
          <w:tcPr>
            <w:tcW w:w="567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DA" w:rsidRPr="00DD2CE8" w:rsidTr="00BC6388">
        <w:tc>
          <w:tcPr>
            <w:tcW w:w="426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P8</w:t>
            </w:r>
          </w:p>
        </w:tc>
        <w:tc>
          <w:tcPr>
            <w:tcW w:w="1134" w:type="dxa"/>
          </w:tcPr>
          <w:p w:rsidR="00623EDA" w:rsidRPr="00CC7D2B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B">
              <w:rPr>
                <w:rFonts w:ascii="Times New Roman" w:hAnsi="Times New Roman" w:cs="Times New Roman"/>
                <w:sz w:val="24"/>
                <w:szCs w:val="24"/>
              </w:rPr>
              <w:t>KNNR 6</w:t>
            </w:r>
          </w:p>
          <w:p w:rsidR="00623EDA" w:rsidRPr="00CC7D2B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B">
              <w:rPr>
                <w:rFonts w:ascii="Times New Roman" w:hAnsi="Times New Roman" w:cs="Times New Roman"/>
                <w:sz w:val="24"/>
                <w:szCs w:val="24"/>
              </w:rPr>
              <w:t>0404-0300</w:t>
            </w:r>
          </w:p>
        </w:tc>
        <w:tc>
          <w:tcPr>
            <w:tcW w:w="3402" w:type="dxa"/>
          </w:tcPr>
          <w:p w:rsidR="00623EDA" w:rsidRDefault="00623EDA" w:rsidP="00BC638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Obrzeża betonowe o wymiarach 20x6 cm na posypce piaskowej spoiny wypełniane piaskiem</w:t>
            </w:r>
          </w:p>
          <w:p w:rsidR="00623EDA" w:rsidRPr="00DD2CE8" w:rsidRDefault="00623EDA" w:rsidP="00BC638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DA" w:rsidRPr="00DD2CE8" w:rsidTr="00BC6388">
        <w:trPr>
          <w:trHeight w:val="12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23EDA" w:rsidRPr="00CC7D2B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B">
              <w:rPr>
                <w:rFonts w:ascii="Times New Roman" w:hAnsi="Times New Roman" w:cs="Times New Roman"/>
                <w:sz w:val="24"/>
                <w:szCs w:val="24"/>
              </w:rPr>
              <w:t>KNNR 6</w:t>
            </w:r>
          </w:p>
          <w:p w:rsidR="00623EDA" w:rsidRPr="00CC7D2B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B">
              <w:rPr>
                <w:rFonts w:ascii="Times New Roman" w:hAnsi="Times New Roman" w:cs="Times New Roman"/>
                <w:sz w:val="24"/>
                <w:szCs w:val="24"/>
              </w:rPr>
              <w:t>0502-0200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Chodniki z kostki brukowej betonowej o grubości 6 cm, szare, układane na podsypce cementowo – piaskowej spoiny wypełnione piaskiem.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3EDA" w:rsidRPr="00CB050B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1.096,45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623EDA" w:rsidRPr="00DD2CE8" w:rsidRDefault="00623EDA" w:rsidP="00BC638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1134"/>
        <w:gridCol w:w="3402"/>
        <w:gridCol w:w="567"/>
        <w:gridCol w:w="992"/>
        <w:gridCol w:w="1134"/>
        <w:gridCol w:w="1417"/>
      </w:tblGrid>
      <w:tr w:rsidR="00623EDA" w:rsidRPr="00610A26" w:rsidTr="00BC6388">
        <w:tc>
          <w:tcPr>
            <w:tcW w:w="426" w:type="dxa"/>
          </w:tcPr>
          <w:p w:rsidR="00623EDA" w:rsidRPr="00610A26" w:rsidRDefault="00623EDA" w:rsidP="00BC6388">
            <w:pPr>
              <w:pStyle w:val="Zawartotabeli"/>
              <w:snapToGrid w:val="0"/>
              <w:jc w:val="center"/>
            </w:pPr>
            <w:r>
              <w:t>P10</w:t>
            </w:r>
          </w:p>
        </w:tc>
        <w:tc>
          <w:tcPr>
            <w:tcW w:w="1134" w:type="dxa"/>
          </w:tcPr>
          <w:p w:rsidR="00623EDA" w:rsidRDefault="00623EDA" w:rsidP="00BC6388">
            <w:pPr>
              <w:pStyle w:val="Zawartotabeli"/>
              <w:snapToGrid w:val="0"/>
              <w:jc w:val="center"/>
            </w:pPr>
            <w:r w:rsidRPr="00610A26">
              <w:t>KNNR-6</w:t>
            </w:r>
          </w:p>
          <w:p w:rsidR="00623EDA" w:rsidRPr="00610A26" w:rsidRDefault="00623EDA" w:rsidP="00BC6388">
            <w:pPr>
              <w:pStyle w:val="Zawartotabeli"/>
              <w:snapToGrid w:val="0"/>
              <w:jc w:val="center"/>
            </w:pPr>
            <w:r>
              <w:t>0504-0300</w:t>
            </w:r>
          </w:p>
        </w:tc>
        <w:tc>
          <w:tcPr>
            <w:tcW w:w="3402" w:type="dxa"/>
          </w:tcPr>
          <w:p w:rsidR="00623EDA" w:rsidRPr="00610A26" w:rsidRDefault="00623EDA" w:rsidP="00BC6388">
            <w:pPr>
              <w:pStyle w:val="Zawartotabeli"/>
              <w:snapToGrid w:val="0"/>
            </w:pPr>
            <w:r w:rsidRPr="00610A26">
              <w:t xml:space="preserve">Wykonywanie nawierzchni </w:t>
            </w:r>
          </w:p>
          <w:p w:rsidR="00623EDA" w:rsidRPr="00610A26" w:rsidRDefault="00623EDA" w:rsidP="00BC6388">
            <w:pPr>
              <w:pStyle w:val="Zawartotabeli"/>
              <w:snapToGrid w:val="0"/>
            </w:pPr>
            <w:r w:rsidRPr="00610A26">
              <w:t xml:space="preserve">z betonu asfaltowego </w:t>
            </w:r>
          </w:p>
          <w:p w:rsidR="00623EDA" w:rsidRPr="00610A26" w:rsidRDefault="00623EDA" w:rsidP="00BC6388">
            <w:pPr>
              <w:pStyle w:val="Zawartotabeli"/>
              <w:snapToGrid w:val="0"/>
            </w:pPr>
            <w:r w:rsidRPr="00610A26">
              <w:t xml:space="preserve">o uziarnieniu 0/16mm, </w:t>
            </w:r>
          </w:p>
          <w:p w:rsidR="00623EDA" w:rsidRPr="00610A26" w:rsidRDefault="00623EDA" w:rsidP="00BC6388">
            <w:pPr>
              <w:pStyle w:val="Zawartotabeli"/>
            </w:pPr>
            <w:proofErr w:type="spellStart"/>
            <w:r w:rsidRPr="00610A26">
              <w:t>w-wa</w:t>
            </w:r>
            <w:proofErr w:type="spellEnd"/>
            <w:r w:rsidRPr="00610A26">
              <w:t xml:space="preserve"> wiążąca o grubości średnio 3cm</w:t>
            </w:r>
          </w:p>
        </w:tc>
        <w:tc>
          <w:tcPr>
            <w:tcW w:w="567" w:type="dxa"/>
            <w:vAlign w:val="center"/>
          </w:tcPr>
          <w:p w:rsidR="00623EDA" w:rsidRPr="00610A26" w:rsidRDefault="00623EDA" w:rsidP="00BC6388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610A26">
              <w:t>m</w:t>
            </w:r>
            <w:r w:rsidRPr="00610A26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623EDA" w:rsidRPr="00610A26" w:rsidRDefault="00623EDA" w:rsidP="00BC6388">
            <w:pPr>
              <w:pStyle w:val="Zawartotabeli"/>
              <w:snapToGrid w:val="0"/>
              <w:jc w:val="center"/>
            </w:pPr>
            <w:r w:rsidRPr="00610A26">
              <w:t>2460</w:t>
            </w:r>
          </w:p>
        </w:tc>
        <w:tc>
          <w:tcPr>
            <w:tcW w:w="1134" w:type="dxa"/>
            <w:vAlign w:val="center"/>
          </w:tcPr>
          <w:p w:rsidR="00623EDA" w:rsidRPr="00610A26" w:rsidRDefault="00623EDA" w:rsidP="00BC6388">
            <w:pPr>
              <w:pStyle w:val="Zawartotabeli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623EDA" w:rsidRPr="00610A26" w:rsidRDefault="00623EDA" w:rsidP="00BC6388">
            <w:pPr>
              <w:pStyle w:val="Zawartotabeli"/>
              <w:snapToGrid w:val="0"/>
              <w:jc w:val="center"/>
            </w:pPr>
          </w:p>
        </w:tc>
      </w:tr>
      <w:tr w:rsidR="00623EDA" w:rsidRPr="00610A26" w:rsidTr="00BC6388">
        <w:tc>
          <w:tcPr>
            <w:tcW w:w="426" w:type="dxa"/>
          </w:tcPr>
          <w:p w:rsidR="00623EDA" w:rsidRDefault="00623EDA" w:rsidP="00BC6388">
            <w:pPr>
              <w:pStyle w:val="Zawartotabeli"/>
              <w:snapToGrid w:val="0"/>
              <w:jc w:val="center"/>
            </w:pPr>
          </w:p>
          <w:p w:rsidR="00623EDA" w:rsidRDefault="00623EDA" w:rsidP="00BC6388">
            <w:pPr>
              <w:pStyle w:val="Zawartotabeli"/>
              <w:snapToGrid w:val="0"/>
              <w:jc w:val="center"/>
            </w:pPr>
            <w:r>
              <w:t>P11</w:t>
            </w:r>
          </w:p>
          <w:p w:rsidR="00623EDA" w:rsidRPr="00610A26" w:rsidRDefault="00623EDA" w:rsidP="00BC6388">
            <w:pPr>
              <w:pStyle w:val="Zawartotabeli"/>
              <w:snapToGrid w:val="0"/>
              <w:jc w:val="center"/>
            </w:pPr>
          </w:p>
        </w:tc>
        <w:tc>
          <w:tcPr>
            <w:tcW w:w="1134" w:type="dxa"/>
          </w:tcPr>
          <w:p w:rsidR="00623EDA" w:rsidRDefault="00623EDA" w:rsidP="00BC6388">
            <w:pPr>
              <w:pStyle w:val="Zawartotabeli"/>
              <w:snapToGrid w:val="0"/>
              <w:jc w:val="center"/>
            </w:pPr>
            <w:r>
              <w:t>KNNR</w:t>
            </w:r>
          </w:p>
          <w:p w:rsidR="00623EDA" w:rsidRDefault="00623EDA" w:rsidP="00BC6388">
            <w:pPr>
              <w:pStyle w:val="Zawartotabeli"/>
              <w:snapToGrid w:val="0"/>
              <w:jc w:val="center"/>
            </w:pPr>
            <w:r>
              <w:t>0309-</w:t>
            </w:r>
          </w:p>
          <w:p w:rsidR="00623EDA" w:rsidRPr="00610A26" w:rsidRDefault="00623EDA" w:rsidP="00BC6388">
            <w:pPr>
              <w:pStyle w:val="Zawartotabeli"/>
              <w:snapToGrid w:val="0"/>
              <w:jc w:val="center"/>
            </w:pPr>
            <w:r>
              <w:t>0202</w:t>
            </w:r>
          </w:p>
        </w:tc>
        <w:tc>
          <w:tcPr>
            <w:tcW w:w="3402" w:type="dxa"/>
          </w:tcPr>
          <w:p w:rsidR="00623EDA" w:rsidRPr="00610A26" w:rsidRDefault="00623EDA" w:rsidP="00BC6388">
            <w:pPr>
              <w:pStyle w:val="Zawartotabeli"/>
              <w:snapToGrid w:val="0"/>
            </w:pPr>
            <w:r w:rsidRPr="00610A26">
              <w:t xml:space="preserve">Wykonanie nawierzchni </w:t>
            </w:r>
          </w:p>
          <w:p w:rsidR="00623EDA" w:rsidRPr="00610A26" w:rsidRDefault="00623EDA" w:rsidP="00BC6388">
            <w:pPr>
              <w:pStyle w:val="Zawartotabeli"/>
              <w:snapToGrid w:val="0"/>
            </w:pPr>
            <w:r w:rsidRPr="00610A26">
              <w:t xml:space="preserve">z betonu asfaltowego </w:t>
            </w:r>
          </w:p>
          <w:p w:rsidR="00623EDA" w:rsidRPr="00610A26" w:rsidRDefault="00623EDA" w:rsidP="00BC6388">
            <w:pPr>
              <w:pStyle w:val="Zawartotabeli"/>
              <w:snapToGrid w:val="0"/>
            </w:pPr>
            <w:r w:rsidRPr="00610A26">
              <w:t xml:space="preserve">o uziarnieniu 0/8mm </w:t>
            </w:r>
          </w:p>
          <w:p w:rsidR="00623EDA" w:rsidRPr="00610A26" w:rsidRDefault="00623EDA" w:rsidP="00BC6388">
            <w:pPr>
              <w:pStyle w:val="Zawartotabeli"/>
            </w:pPr>
            <w:r w:rsidRPr="00610A26">
              <w:t>o grubości 4cm,dla KR 1-2</w:t>
            </w:r>
          </w:p>
        </w:tc>
        <w:tc>
          <w:tcPr>
            <w:tcW w:w="567" w:type="dxa"/>
            <w:vAlign w:val="center"/>
          </w:tcPr>
          <w:p w:rsidR="00623EDA" w:rsidRPr="00610A26" w:rsidRDefault="00623EDA" w:rsidP="00BC6388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610A26">
              <w:t>m</w:t>
            </w:r>
            <w:r w:rsidRPr="00610A26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623EDA" w:rsidRPr="00610A26" w:rsidRDefault="00623EDA" w:rsidP="00BC6388">
            <w:pPr>
              <w:pStyle w:val="Zawartotabeli"/>
              <w:snapToGrid w:val="0"/>
              <w:jc w:val="center"/>
            </w:pPr>
            <w:r w:rsidRPr="00610A26">
              <w:t>2460</w:t>
            </w:r>
          </w:p>
        </w:tc>
        <w:tc>
          <w:tcPr>
            <w:tcW w:w="1134" w:type="dxa"/>
            <w:vAlign w:val="center"/>
          </w:tcPr>
          <w:p w:rsidR="00623EDA" w:rsidRPr="00610A26" w:rsidRDefault="00623EDA" w:rsidP="00BC6388">
            <w:pPr>
              <w:pStyle w:val="Zawartotabeli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623EDA" w:rsidRPr="00610A26" w:rsidRDefault="00623EDA" w:rsidP="00BC6388">
            <w:pPr>
              <w:pStyle w:val="Zawartotabeli"/>
              <w:snapToGrid w:val="0"/>
              <w:jc w:val="center"/>
            </w:pPr>
          </w:p>
        </w:tc>
      </w:tr>
      <w:tr w:rsidR="00623EDA" w:rsidRPr="00610A26" w:rsidTr="00BC6388">
        <w:tc>
          <w:tcPr>
            <w:tcW w:w="426" w:type="dxa"/>
          </w:tcPr>
          <w:p w:rsidR="00623EDA" w:rsidRDefault="00623EDA" w:rsidP="00BC6388">
            <w:pPr>
              <w:pStyle w:val="Zawartotabeli"/>
              <w:snapToGrid w:val="0"/>
              <w:jc w:val="center"/>
            </w:pPr>
            <w:r>
              <w:t>P12</w:t>
            </w:r>
          </w:p>
          <w:p w:rsidR="00623EDA" w:rsidRDefault="00623EDA" w:rsidP="00BC6388">
            <w:pPr>
              <w:pStyle w:val="Zawartotabeli"/>
              <w:snapToGrid w:val="0"/>
              <w:jc w:val="center"/>
            </w:pPr>
          </w:p>
          <w:p w:rsidR="00623EDA" w:rsidRPr="00610A26" w:rsidRDefault="00623EDA" w:rsidP="00BC6388">
            <w:pPr>
              <w:pStyle w:val="Zawartotabeli"/>
              <w:snapToGrid w:val="0"/>
              <w:jc w:val="center"/>
            </w:pPr>
          </w:p>
        </w:tc>
        <w:tc>
          <w:tcPr>
            <w:tcW w:w="1134" w:type="dxa"/>
          </w:tcPr>
          <w:p w:rsidR="00623EDA" w:rsidRDefault="00623EDA" w:rsidP="00BC6388">
            <w:pPr>
              <w:pStyle w:val="Zawartotabeli"/>
              <w:snapToGrid w:val="0"/>
              <w:jc w:val="center"/>
            </w:pPr>
            <w:r>
              <w:t>KNNR</w:t>
            </w:r>
          </w:p>
          <w:p w:rsidR="00623EDA" w:rsidRDefault="00623EDA" w:rsidP="00BC6388">
            <w:pPr>
              <w:pStyle w:val="Zawartotabeli"/>
              <w:snapToGrid w:val="0"/>
              <w:jc w:val="center"/>
            </w:pPr>
            <w:r>
              <w:t>1305-</w:t>
            </w:r>
          </w:p>
          <w:p w:rsidR="00623EDA" w:rsidRPr="00610A26" w:rsidRDefault="00623EDA" w:rsidP="00BC6388">
            <w:pPr>
              <w:pStyle w:val="Zawartotabeli"/>
              <w:snapToGrid w:val="0"/>
              <w:jc w:val="center"/>
            </w:pPr>
            <w:r>
              <w:t>0200</w:t>
            </w:r>
          </w:p>
        </w:tc>
        <w:tc>
          <w:tcPr>
            <w:tcW w:w="3402" w:type="dxa"/>
          </w:tcPr>
          <w:p w:rsidR="00623EDA" w:rsidRPr="00610A26" w:rsidRDefault="00623EDA" w:rsidP="00BC6388">
            <w:pPr>
              <w:pStyle w:val="Zawartotabeli"/>
              <w:snapToGrid w:val="0"/>
              <w:rPr>
                <w:vertAlign w:val="superscript"/>
              </w:rPr>
            </w:pPr>
            <w:r w:rsidRPr="00610A26">
              <w:t>Regulacja pionowa studzienek dla urządzeń podziemnych, objętość betonu w jednym miejscu od 0,1 do 0,2m</w:t>
            </w:r>
            <w:r w:rsidRPr="00610A26">
              <w:rPr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623EDA" w:rsidRPr="00610A26" w:rsidRDefault="00623EDA" w:rsidP="00BC6388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610A26">
              <w:t>m</w:t>
            </w:r>
            <w:r w:rsidRPr="00610A26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623EDA" w:rsidRPr="00610A26" w:rsidRDefault="00623EDA" w:rsidP="00BC6388">
            <w:pPr>
              <w:pStyle w:val="Zawartotabeli"/>
              <w:snapToGrid w:val="0"/>
              <w:jc w:val="center"/>
            </w:pPr>
            <w:r w:rsidRPr="00610A26">
              <w:t>4</w:t>
            </w:r>
          </w:p>
        </w:tc>
        <w:tc>
          <w:tcPr>
            <w:tcW w:w="1134" w:type="dxa"/>
            <w:vAlign w:val="center"/>
          </w:tcPr>
          <w:p w:rsidR="00623EDA" w:rsidRPr="00610A26" w:rsidRDefault="00623EDA" w:rsidP="00BC6388">
            <w:pPr>
              <w:pStyle w:val="Zawartotabeli"/>
              <w:snapToGrid w:val="0"/>
            </w:pPr>
          </w:p>
        </w:tc>
        <w:tc>
          <w:tcPr>
            <w:tcW w:w="1417" w:type="dxa"/>
            <w:vAlign w:val="center"/>
          </w:tcPr>
          <w:p w:rsidR="00623EDA" w:rsidRPr="00610A26" w:rsidRDefault="00623EDA" w:rsidP="00BC6388">
            <w:pPr>
              <w:pStyle w:val="Zawartotabeli"/>
              <w:snapToGrid w:val="0"/>
              <w:jc w:val="center"/>
            </w:pPr>
          </w:p>
        </w:tc>
      </w:tr>
      <w:tr w:rsidR="00623EDA" w:rsidRPr="00610A26" w:rsidTr="00BC6388">
        <w:tc>
          <w:tcPr>
            <w:tcW w:w="426" w:type="dxa"/>
          </w:tcPr>
          <w:p w:rsidR="00623EDA" w:rsidRDefault="00623EDA" w:rsidP="00BC6388">
            <w:pPr>
              <w:pStyle w:val="Zawartotabeli"/>
              <w:snapToGrid w:val="0"/>
              <w:jc w:val="center"/>
            </w:pPr>
          </w:p>
          <w:p w:rsidR="00623EDA" w:rsidRDefault="00623EDA" w:rsidP="00BC6388">
            <w:pPr>
              <w:pStyle w:val="Zawartotabeli"/>
              <w:snapToGrid w:val="0"/>
              <w:jc w:val="center"/>
            </w:pPr>
            <w:r>
              <w:t>P13</w:t>
            </w:r>
          </w:p>
          <w:p w:rsidR="00623EDA" w:rsidRPr="00610A26" w:rsidRDefault="00623EDA" w:rsidP="00BC6388">
            <w:pPr>
              <w:pStyle w:val="Zawartotabeli"/>
              <w:snapToGrid w:val="0"/>
              <w:jc w:val="center"/>
            </w:pPr>
          </w:p>
        </w:tc>
        <w:tc>
          <w:tcPr>
            <w:tcW w:w="1134" w:type="dxa"/>
          </w:tcPr>
          <w:p w:rsidR="00623EDA" w:rsidRDefault="00623EDA" w:rsidP="00BC6388">
            <w:pPr>
              <w:pStyle w:val="Zawartotabeli"/>
              <w:snapToGrid w:val="0"/>
              <w:jc w:val="center"/>
            </w:pPr>
            <w:r>
              <w:t>KNNR</w:t>
            </w:r>
          </w:p>
          <w:p w:rsidR="00623EDA" w:rsidRDefault="00623EDA" w:rsidP="00BC6388">
            <w:pPr>
              <w:pStyle w:val="Zawartotabeli"/>
              <w:snapToGrid w:val="0"/>
              <w:jc w:val="center"/>
            </w:pPr>
            <w:r>
              <w:t>0101 -</w:t>
            </w:r>
          </w:p>
          <w:p w:rsidR="00623EDA" w:rsidRPr="00610A26" w:rsidRDefault="00623EDA" w:rsidP="00BC6388">
            <w:pPr>
              <w:pStyle w:val="Zawartotabeli"/>
              <w:snapToGrid w:val="0"/>
              <w:jc w:val="center"/>
            </w:pPr>
            <w:r>
              <w:t>0510</w:t>
            </w:r>
          </w:p>
        </w:tc>
        <w:tc>
          <w:tcPr>
            <w:tcW w:w="3402" w:type="dxa"/>
          </w:tcPr>
          <w:p w:rsidR="00623EDA" w:rsidRPr="00610A26" w:rsidRDefault="00623EDA" w:rsidP="00BC6388">
            <w:pPr>
              <w:pStyle w:val="Zawartotabeli"/>
              <w:snapToGrid w:val="0"/>
            </w:pPr>
            <w:r w:rsidRPr="00610A26">
              <w:t>Wykonanie koryta pod chodnik i krawężnik z profilowaniem i zagęszczeniem podłoża o średniej głębokości 25 cm</w:t>
            </w:r>
          </w:p>
          <w:p w:rsidR="00623EDA" w:rsidRPr="00610A26" w:rsidRDefault="00623EDA" w:rsidP="00BC6388">
            <w:pPr>
              <w:pStyle w:val="Zawartotabeli"/>
              <w:snapToGrid w:val="0"/>
            </w:pPr>
            <w:r w:rsidRPr="00610A26">
              <w:t>140,00m x 0,50m</w:t>
            </w:r>
          </w:p>
          <w:p w:rsidR="00623EDA" w:rsidRPr="00610A26" w:rsidRDefault="00623EDA" w:rsidP="00BC6388">
            <w:pPr>
              <w:pStyle w:val="Zawartotabeli"/>
              <w:snapToGrid w:val="0"/>
            </w:pPr>
            <w:r w:rsidRPr="00610A26">
              <w:t>456,00m x 1,5m</w:t>
            </w:r>
          </w:p>
        </w:tc>
        <w:tc>
          <w:tcPr>
            <w:tcW w:w="567" w:type="dxa"/>
            <w:vAlign w:val="center"/>
          </w:tcPr>
          <w:p w:rsidR="00623EDA" w:rsidRPr="00610A26" w:rsidRDefault="00623EDA" w:rsidP="00BC6388">
            <w:pPr>
              <w:pStyle w:val="Zawartotabeli"/>
              <w:snapToGrid w:val="0"/>
              <w:jc w:val="center"/>
              <w:rPr>
                <w:vertAlign w:val="superscript"/>
              </w:rPr>
            </w:pPr>
            <w:r w:rsidRPr="00610A26">
              <w:t>m</w:t>
            </w:r>
            <w:r w:rsidRPr="00610A26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623EDA" w:rsidRPr="00610A26" w:rsidRDefault="00623EDA" w:rsidP="00BC6388">
            <w:pPr>
              <w:pStyle w:val="Zawartotabeli"/>
              <w:snapToGrid w:val="0"/>
              <w:jc w:val="center"/>
            </w:pPr>
            <w:r w:rsidRPr="00610A26">
              <w:t>754</w:t>
            </w:r>
          </w:p>
        </w:tc>
        <w:tc>
          <w:tcPr>
            <w:tcW w:w="1134" w:type="dxa"/>
            <w:vAlign w:val="center"/>
          </w:tcPr>
          <w:p w:rsidR="00623EDA" w:rsidRPr="00610A26" w:rsidRDefault="00623EDA" w:rsidP="00BC6388">
            <w:pPr>
              <w:pStyle w:val="Zawartotabeli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623EDA" w:rsidRPr="00610A26" w:rsidRDefault="00623EDA" w:rsidP="00BC6388">
            <w:pPr>
              <w:pStyle w:val="Zawartotabeli"/>
              <w:snapToGrid w:val="0"/>
              <w:jc w:val="center"/>
            </w:pPr>
          </w:p>
        </w:tc>
      </w:tr>
      <w:tr w:rsidR="00623EDA" w:rsidTr="00BC6388">
        <w:tc>
          <w:tcPr>
            <w:tcW w:w="1560" w:type="dxa"/>
            <w:gridSpan w:val="2"/>
          </w:tcPr>
          <w:p w:rsidR="00623EDA" w:rsidRDefault="00623EDA" w:rsidP="00BC6388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23EDA" w:rsidRDefault="00623EDA" w:rsidP="00BC6388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razem: netto</w:t>
            </w:r>
          </w:p>
          <w:p w:rsidR="00623EDA" w:rsidRDefault="00623EDA" w:rsidP="00BC6388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VAT</w:t>
            </w:r>
          </w:p>
          <w:p w:rsidR="00623EDA" w:rsidRDefault="00623EDA" w:rsidP="00BC6388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brutto</w:t>
            </w:r>
          </w:p>
        </w:tc>
        <w:tc>
          <w:tcPr>
            <w:tcW w:w="567" w:type="dxa"/>
            <w:vAlign w:val="center"/>
          </w:tcPr>
          <w:p w:rsidR="00623EDA" w:rsidRDefault="00623EDA" w:rsidP="00BC6388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23EDA" w:rsidRDefault="00623EDA" w:rsidP="00BC6388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23EDA" w:rsidRDefault="00623EDA" w:rsidP="00BC6388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23EDA" w:rsidRDefault="00623EDA" w:rsidP="00BC6388">
            <w:pPr>
              <w:pStyle w:val="Zawartotabeli"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623EDA" w:rsidRDefault="00623EDA" w:rsidP="00623EDA"/>
    <w:p w:rsidR="00623EDA" w:rsidRDefault="00623EDA" w:rsidP="00623ED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23EDA" w:rsidRDefault="00623EDA" w:rsidP="00623EDA"/>
    <w:p w:rsidR="000A002B" w:rsidRDefault="000A002B"/>
    <w:sectPr w:rsidR="000A002B" w:rsidSect="000A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EDA"/>
    <w:rsid w:val="000A002B"/>
    <w:rsid w:val="003F535F"/>
    <w:rsid w:val="00623EDA"/>
    <w:rsid w:val="00C94164"/>
    <w:rsid w:val="00DF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3ED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2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623E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firma</cp:lastModifiedBy>
  <cp:revision>3</cp:revision>
  <cp:lastPrinted>2010-08-02T11:17:00Z</cp:lastPrinted>
  <dcterms:created xsi:type="dcterms:W3CDTF">2010-08-02T11:13:00Z</dcterms:created>
  <dcterms:modified xsi:type="dcterms:W3CDTF">2010-08-02T11:17:00Z</dcterms:modified>
</cp:coreProperties>
</file>