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B6" w:rsidRDefault="00BB46B6" w:rsidP="00BB46B6">
      <w:pPr>
        <w:spacing w:after="0" w:line="240" w:lineRule="auto"/>
        <w:jc w:val="center"/>
        <w:rPr>
          <w:rFonts w:ascii="Times New Roman" w:eastAsia="Times New Roman" w:hAnsi="Times New Roman"/>
          <w:sz w:val="28"/>
          <w:szCs w:val="28"/>
        </w:rPr>
      </w:pPr>
      <w:bookmarkStart w:id="0" w:name="_GoBack"/>
    </w:p>
    <w:p w:rsidR="00BB46B6" w:rsidRDefault="00BB46B6" w:rsidP="00BB46B6">
      <w:pPr>
        <w:spacing w:after="0" w:line="240" w:lineRule="auto"/>
        <w:jc w:val="center"/>
      </w:pPr>
      <w:r>
        <w:rPr>
          <w:rFonts w:ascii="Times New Roman" w:eastAsia="Times New Roman" w:hAnsi="Times New Roman"/>
          <w:sz w:val="28"/>
          <w:szCs w:val="28"/>
        </w:rPr>
        <w:t xml:space="preserve">                        </w:t>
      </w:r>
    </w:p>
    <w:p w:rsidR="00BB46B6" w:rsidRDefault="00BB46B6" w:rsidP="00BB46B6">
      <w:pPr>
        <w:spacing w:after="0" w:line="240" w:lineRule="auto"/>
        <w:jc w:val="center"/>
        <w:rPr>
          <w:rFonts w:ascii="Times New Roman" w:eastAsia="Times New Roman" w:hAnsi="Times New Roman"/>
          <w:sz w:val="28"/>
          <w:szCs w:val="28"/>
        </w:rPr>
      </w:pPr>
      <w:r>
        <w:rPr>
          <w:noProof/>
          <w:lang w:eastAsia="pl-PL"/>
        </w:rPr>
        <w:drawing>
          <wp:inline distT="0" distB="0" distL="0" distR="0">
            <wp:extent cx="2173605" cy="1716405"/>
            <wp:effectExtent l="0" t="0" r="0" b="0"/>
            <wp:docPr id="1" name="Obraz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3605" cy="1716405"/>
                    </a:xfrm>
                    <a:prstGeom prst="rect">
                      <a:avLst/>
                    </a:prstGeom>
                    <a:solidFill>
                      <a:srgbClr val="FFFFFF"/>
                    </a:solidFill>
                    <a:ln>
                      <a:noFill/>
                    </a:ln>
                  </pic:spPr>
                </pic:pic>
              </a:graphicData>
            </a:graphic>
          </wp:inline>
        </w:drawing>
      </w:r>
    </w:p>
    <w:p w:rsidR="00BB46B6" w:rsidRDefault="00BB46B6" w:rsidP="00BB46B6">
      <w:pPr>
        <w:spacing w:after="0" w:line="240" w:lineRule="auto"/>
        <w:jc w:val="center"/>
        <w:rPr>
          <w:rFonts w:ascii="Times New Roman" w:eastAsia="Times New Roman" w:hAnsi="Times New Roman"/>
          <w:sz w:val="28"/>
          <w:szCs w:val="28"/>
        </w:rPr>
      </w:pPr>
    </w:p>
    <w:p w:rsidR="00BB46B6" w:rsidRDefault="00BB46B6" w:rsidP="00BB46B6">
      <w:pPr>
        <w:spacing w:after="0" w:line="240" w:lineRule="auto"/>
        <w:jc w:val="center"/>
        <w:rPr>
          <w:rFonts w:ascii="Times New Roman" w:eastAsia="Times New Roman" w:hAnsi="Times New Roman"/>
          <w:sz w:val="28"/>
          <w:szCs w:val="28"/>
        </w:rPr>
      </w:pPr>
    </w:p>
    <w:p w:rsidR="00BB46B6" w:rsidRDefault="00BB46B6" w:rsidP="00BB46B6">
      <w:pPr>
        <w:spacing w:after="0" w:line="240" w:lineRule="auto"/>
        <w:jc w:val="center"/>
        <w:rPr>
          <w:rFonts w:ascii="Times New Roman" w:eastAsia="Times New Roman" w:hAnsi="Times New Roman"/>
          <w:sz w:val="28"/>
          <w:szCs w:val="28"/>
        </w:rPr>
      </w:pPr>
    </w:p>
    <w:p w:rsidR="00BB46B6" w:rsidRDefault="00BB46B6" w:rsidP="00BB46B6">
      <w:pPr>
        <w:spacing w:after="0" w:line="240" w:lineRule="auto"/>
        <w:jc w:val="center"/>
        <w:rPr>
          <w:rFonts w:ascii="Times New Roman" w:eastAsia="Times New Roman" w:hAnsi="Times New Roman"/>
          <w:b/>
          <w:sz w:val="36"/>
          <w:szCs w:val="36"/>
        </w:rPr>
      </w:pPr>
    </w:p>
    <w:p w:rsidR="00BB46B6" w:rsidRDefault="00BB46B6" w:rsidP="00BB46B6">
      <w:pPr>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 xml:space="preserve">SPRAWOZDANIE </w:t>
      </w:r>
      <w:r>
        <w:rPr>
          <w:rFonts w:ascii="Times New Roman" w:eastAsia="Times New Roman" w:hAnsi="Times New Roman"/>
          <w:b/>
          <w:sz w:val="36"/>
          <w:szCs w:val="36"/>
        </w:rPr>
        <w:br/>
        <w:t>z przebiegu r</w:t>
      </w:r>
      <w:r w:rsidR="00F46384">
        <w:rPr>
          <w:rFonts w:ascii="Times New Roman" w:eastAsia="Times New Roman" w:hAnsi="Times New Roman"/>
          <w:b/>
          <w:sz w:val="36"/>
          <w:szCs w:val="36"/>
        </w:rPr>
        <w:t xml:space="preserve">ealizacji </w:t>
      </w:r>
      <w:r w:rsidR="00F46384">
        <w:rPr>
          <w:rFonts w:ascii="Times New Roman" w:eastAsia="Times New Roman" w:hAnsi="Times New Roman"/>
          <w:b/>
          <w:sz w:val="36"/>
          <w:szCs w:val="36"/>
        </w:rPr>
        <w:br/>
        <w:t xml:space="preserve">GMINNEJ  STRATEGII  </w:t>
      </w:r>
      <w:r>
        <w:rPr>
          <w:rFonts w:ascii="Times New Roman" w:eastAsia="Times New Roman" w:hAnsi="Times New Roman"/>
          <w:b/>
          <w:sz w:val="36"/>
          <w:szCs w:val="36"/>
        </w:rPr>
        <w:t xml:space="preserve">ROZWIĄZYWANIA PROBLEMÓW  SPOŁECZNYCH </w:t>
      </w:r>
      <w:r w:rsidR="00F46384">
        <w:rPr>
          <w:rFonts w:ascii="Times New Roman" w:eastAsia="Times New Roman" w:hAnsi="Times New Roman"/>
          <w:b/>
          <w:sz w:val="36"/>
          <w:szCs w:val="36"/>
        </w:rPr>
        <w:t xml:space="preserve"> </w:t>
      </w:r>
      <w:r>
        <w:rPr>
          <w:rFonts w:ascii="Times New Roman" w:eastAsia="Times New Roman" w:hAnsi="Times New Roman"/>
          <w:b/>
          <w:sz w:val="36"/>
          <w:szCs w:val="36"/>
        </w:rPr>
        <w:t xml:space="preserve">GMINY </w:t>
      </w:r>
      <w:r w:rsidR="00F46384">
        <w:rPr>
          <w:rFonts w:ascii="Times New Roman" w:eastAsia="Times New Roman" w:hAnsi="Times New Roman"/>
          <w:b/>
          <w:sz w:val="36"/>
          <w:szCs w:val="36"/>
        </w:rPr>
        <w:t xml:space="preserve"> </w:t>
      </w:r>
      <w:r>
        <w:rPr>
          <w:rFonts w:ascii="Times New Roman" w:eastAsia="Times New Roman" w:hAnsi="Times New Roman"/>
          <w:b/>
          <w:sz w:val="36"/>
          <w:szCs w:val="36"/>
        </w:rPr>
        <w:t xml:space="preserve">OPATÓW </w:t>
      </w:r>
      <w:r>
        <w:rPr>
          <w:rFonts w:ascii="Times New Roman" w:eastAsia="Times New Roman" w:hAnsi="Times New Roman"/>
          <w:b/>
          <w:sz w:val="36"/>
          <w:szCs w:val="36"/>
        </w:rPr>
        <w:br/>
        <w:t>na lata 2016</w:t>
      </w:r>
      <w:r w:rsidR="00F46384">
        <w:rPr>
          <w:rFonts w:ascii="Times New Roman" w:eastAsia="Times New Roman" w:hAnsi="Times New Roman"/>
          <w:b/>
          <w:sz w:val="36"/>
          <w:szCs w:val="36"/>
        </w:rPr>
        <w:t xml:space="preserve"> – </w:t>
      </w:r>
      <w:r>
        <w:rPr>
          <w:rFonts w:ascii="Times New Roman" w:eastAsia="Times New Roman" w:hAnsi="Times New Roman"/>
          <w:b/>
          <w:sz w:val="36"/>
          <w:szCs w:val="36"/>
        </w:rPr>
        <w:t>2022</w:t>
      </w:r>
      <w:r>
        <w:rPr>
          <w:rFonts w:ascii="Times New Roman" w:eastAsia="Times New Roman" w:hAnsi="Times New Roman"/>
          <w:b/>
          <w:sz w:val="36"/>
          <w:szCs w:val="36"/>
        </w:rPr>
        <w:br/>
      </w:r>
    </w:p>
    <w:p w:rsidR="00BB46B6" w:rsidRDefault="00BB46B6" w:rsidP="00BB46B6">
      <w:pPr>
        <w:spacing w:after="0" w:line="240" w:lineRule="auto"/>
        <w:jc w:val="center"/>
        <w:rPr>
          <w:rFonts w:ascii="Times New Roman" w:eastAsia="Times New Roman" w:hAnsi="Times New Roman"/>
          <w:b/>
          <w:sz w:val="32"/>
          <w:szCs w:val="32"/>
        </w:rPr>
      </w:pPr>
      <w:r>
        <w:rPr>
          <w:rFonts w:ascii="Times New Roman" w:eastAsia="Times New Roman" w:hAnsi="Times New Roman"/>
          <w:b/>
          <w:sz w:val="36"/>
          <w:szCs w:val="36"/>
        </w:rPr>
        <w:t>okres realizacji strategii 2019</w:t>
      </w:r>
      <w:r w:rsidR="00F46384">
        <w:rPr>
          <w:rFonts w:ascii="Times New Roman" w:eastAsia="Times New Roman" w:hAnsi="Times New Roman"/>
          <w:b/>
          <w:sz w:val="36"/>
          <w:szCs w:val="36"/>
        </w:rPr>
        <w:t xml:space="preserve"> – </w:t>
      </w:r>
      <w:r>
        <w:rPr>
          <w:rFonts w:ascii="Times New Roman" w:eastAsia="Times New Roman" w:hAnsi="Times New Roman"/>
          <w:b/>
          <w:sz w:val="36"/>
          <w:szCs w:val="36"/>
        </w:rPr>
        <w:t xml:space="preserve">2020 </w:t>
      </w:r>
      <w:r>
        <w:rPr>
          <w:rFonts w:ascii="Times New Roman" w:eastAsia="Times New Roman" w:hAnsi="Times New Roman"/>
          <w:b/>
          <w:sz w:val="36"/>
          <w:szCs w:val="36"/>
        </w:rPr>
        <w:br/>
        <w:t xml:space="preserve">(stan na 31/12/2020r.) </w:t>
      </w:r>
      <w:r>
        <w:rPr>
          <w:rFonts w:ascii="Times New Roman" w:eastAsia="Times New Roman" w:hAnsi="Times New Roman"/>
          <w:b/>
          <w:sz w:val="36"/>
          <w:szCs w:val="36"/>
        </w:rPr>
        <w:br/>
      </w: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F46384" w:rsidRDefault="00F46384"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Wrzesień 2021r.</w:t>
      </w: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pacing w:after="0" w:line="240" w:lineRule="auto"/>
        <w:jc w:val="center"/>
        <w:rPr>
          <w:rFonts w:ascii="Times New Roman" w:eastAsia="Times New Roman" w:hAnsi="Times New Roman"/>
          <w:b/>
          <w:sz w:val="32"/>
          <w:szCs w:val="32"/>
        </w:rPr>
      </w:pPr>
    </w:p>
    <w:p w:rsidR="00BB46B6" w:rsidRDefault="00BB46B6" w:rsidP="00BB46B6">
      <w:pPr>
        <w:sectPr w:rsidR="00BB46B6">
          <w:pgSz w:w="11906" w:h="16838"/>
          <w:pgMar w:top="1440" w:right="1080" w:bottom="1440" w:left="1080" w:header="720" w:footer="709" w:gutter="0"/>
          <w:pgNumType w:start="1"/>
          <w:cols w:space="708"/>
          <w:docGrid w:linePitch="600" w:charSpace="36864"/>
        </w:sectPr>
      </w:pPr>
    </w:p>
    <w:p w:rsidR="00BB46B6" w:rsidRDefault="00BB46B6" w:rsidP="00BB46B6">
      <w:pPr>
        <w:spacing w:after="0" w:line="240" w:lineRule="auto"/>
        <w:jc w:val="center"/>
        <w:rPr>
          <w:rFonts w:eastAsia="Times New Roman"/>
          <w:b/>
        </w:rPr>
      </w:pPr>
      <w:r>
        <w:rPr>
          <w:rFonts w:eastAsia="Times New Roman"/>
          <w:b/>
        </w:rPr>
        <w:lastRenderedPageBreak/>
        <w:t>W S T Ę P</w:t>
      </w:r>
    </w:p>
    <w:p w:rsidR="00BB46B6" w:rsidRDefault="00BB46B6" w:rsidP="00BB46B6">
      <w:pPr>
        <w:spacing w:after="0" w:line="240" w:lineRule="auto"/>
        <w:jc w:val="center"/>
        <w:rPr>
          <w:rFonts w:eastAsia="Times New Roman"/>
          <w:b/>
        </w:rPr>
      </w:pPr>
    </w:p>
    <w:p w:rsidR="00BB46B6" w:rsidRPr="00F46384" w:rsidRDefault="00BB46B6" w:rsidP="00F46384">
      <w:pPr>
        <w:autoSpaceDE w:val="0"/>
        <w:spacing w:after="120" w:line="240" w:lineRule="auto"/>
        <w:ind w:firstLine="708"/>
        <w:jc w:val="both"/>
      </w:pPr>
      <w:r>
        <w:rPr>
          <w:rFonts w:eastAsia="Times New Roman"/>
        </w:rPr>
        <w:t xml:space="preserve">Uchwałą Nr XXII/194/2016 Rady Miejskiej w Opatowie z dnia 27 lipca 2016r. została przyjęta Gminna </w:t>
      </w:r>
      <w:r>
        <w:t>Strategia Rozwiązywania Problemów Społecznych dla Gminy Opatów na lata 2016-2022. Określono w niej najważniejsze cele strategiczne, które mają zapewnić bezpieczeństwo socjalne mieszkańcom naszej Gminy oraz nakreślono zadania do realizacji  dla poprawy jakości życia warunk</w:t>
      </w:r>
      <w:r w:rsidR="00F46384">
        <w:t>ów i  zaspokojenia potrzeb osób</w:t>
      </w:r>
      <w:r w:rsidR="00F46384">
        <w:br/>
      </w:r>
      <w:r>
        <w:t xml:space="preserve">i rodzin. </w:t>
      </w:r>
    </w:p>
    <w:p w:rsidR="00BB46B6" w:rsidRDefault="00BB46B6" w:rsidP="00BB46B6">
      <w:pPr>
        <w:autoSpaceDE w:val="0"/>
        <w:spacing w:after="120" w:line="240" w:lineRule="auto"/>
        <w:jc w:val="both"/>
        <w:rPr>
          <w:rFonts w:eastAsia="Times New Roman"/>
        </w:rPr>
      </w:pPr>
      <w:r>
        <w:rPr>
          <w:rFonts w:eastAsia="Times New Roman"/>
          <w:color w:val="00509B"/>
        </w:rPr>
        <w:br/>
      </w:r>
      <w:r>
        <w:rPr>
          <w:rFonts w:eastAsia="Times New Roman"/>
        </w:rPr>
        <w:t xml:space="preserve">Ewaluacji podlega realizacja zadań zawartych w dokumencie, a pytania kluczowe to: </w:t>
      </w:r>
    </w:p>
    <w:p w:rsidR="00BB46B6" w:rsidRDefault="00BB46B6" w:rsidP="00BB46B6">
      <w:pPr>
        <w:spacing w:after="120" w:line="240" w:lineRule="auto"/>
        <w:jc w:val="both"/>
        <w:rPr>
          <w:rFonts w:eastAsia="Times New Roman"/>
        </w:rPr>
      </w:pPr>
      <w:r>
        <w:rPr>
          <w:rFonts w:eastAsia="Times New Roman"/>
        </w:rPr>
        <w:t>1. Czy zadania ujęte w strategii są realizowane przez wskazane podmioty stosownie do założeń i do faktycznych potrzeb poszczególnych grup docelowych oraz zdiagnozowanych problemów?</w:t>
      </w:r>
    </w:p>
    <w:p w:rsidR="00BB46B6" w:rsidRDefault="00BB46B6" w:rsidP="00BB46B6">
      <w:pPr>
        <w:spacing w:after="120" w:line="240" w:lineRule="auto"/>
        <w:jc w:val="both"/>
        <w:rPr>
          <w:rFonts w:eastAsia="Times New Roman"/>
        </w:rPr>
      </w:pPr>
      <w:r>
        <w:rPr>
          <w:rFonts w:eastAsia="Times New Roman"/>
        </w:rPr>
        <w:t>2. W jakim stopniu następuje realizacja zadań zawartych w strategii m.in. w oparciu o zaproponowane wskaźniki i przewidywane rezultaty?</w:t>
      </w:r>
    </w:p>
    <w:p w:rsidR="00BB46B6" w:rsidRDefault="00BB46B6" w:rsidP="00BB46B6">
      <w:pPr>
        <w:spacing w:after="0" w:line="240" w:lineRule="auto"/>
        <w:jc w:val="both"/>
      </w:pPr>
      <w:r>
        <w:rPr>
          <w:rFonts w:eastAsia="Times New Roman"/>
        </w:rPr>
        <w:t xml:space="preserve">Wobec dużych zmian osobowych w składzie Zespołu Zadaniowego do realizacji założeń Strategii Rozwiązywania Problemów Społecznych Gminy Opatów ewaluacja przeprowadzona została w oparciu o materiały </w:t>
      </w:r>
      <w:r>
        <w:t xml:space="preserve"> własne Ośrodka Pomocy Społecznej (diagnoza środowiska, sprawozdawczość, analizy potrzeb, ocena zasobów pomocy społecznej) oraz materiały przygotowane przez inne jednostki administracji publicznej wg. poszczególnych grup problemowych. </w:t>
      </w:r>
    </w:p>
    <w:p w:rsidR="00BB46B6" w:rsidRDefault="00BB46B6" w:rsidP="00BB46B6">
      <w:pPr>
        <w:spacing w:after="0" w:line="240" w:lineRule="auto"/>
        <w:jc w:val="both"/>
      </w:pPr>
      <w:r>
        <w:t>W odpowiedzi na skierowane pisma informacje zwrotne przekazali:</w:t>
      </w:r>
    </w:p>
    <w:p w:rsidR="00BB46B6" w:rsidRDefault="00BB46B6" w:rsidP="00BB46B6">
      <w:pPr>
        <w:numPr>
          <w:ilvl w:val="0"/>
          <w:numId w:val="2"/>
        </w:numPr>
        <w:overflowPunct w:val="0"/>
        <w:autoSpaceDE w:val="0"/>
        <w:spacing w:after="0" w:line="240" w:lineRule="auto"/>
        <w:ind w:left="714" w:hanging="357"/>
        <w:textAlignment w:val="baseline"/>
      </w:pPr>
      <w:r>
        <w:t xml:space="preserve">Powiatowy Urząd Pracy w Opatowie, </w:t>
      </w:r>
    </w:p>
    <w:p w:rsidR="00BB46B6" w:rsidRDefault="00BB46B6" w:rsidP="00BB46B6">
      <w:pPr>
        <w:numPr>
          <w:ilvl w:val="0"/>
          <w:numId w:val="2"/>
        </w:numPr>
        <w:overflowPunct w:val="0"/>
        <w:autoSpaceDE w:val="0"/>
        <w:spacing w:after="0" w:line="240" w:lineRule="auto"/>
        <w:ind w:left="714" w:hanging="357"/>
        <w:textAlignment w:val="baseline"/>
      </w:pPr>
      <w:r>
        <w:t xml:space="preserve">Opatowski Ośrodek Kultury, </w:t>
      </w:r>
    </w:p>
    <w:p w:rsidR="00BB46B6" w:rsidRDefault="00BB46B6" w:rsidP="00BB46B6">
      <w:pPr>
        <w:numPr>
          <w:ilvl w:val="0"/>
          <w:numId w:val="2"/>
        </w:numPr>
        <w:overflowPunct w:val="0"/>
        <w:autoSpaceDE w:val="0"/>
        <w:spacing w:after="0" w:line="240" w:lineRule="auto"/>
        <w:ind w:left="714" w:hanging="357"/>
        <w:textAlignment w:val="baseline"/>
      </w:pPr>
      <w:r>
        <w:t>Komenda Powiatowa Policji w Opatowie,</w:t>
      </w:r>
    </w:p>
    <w:p w:rsidR="00BB46B6" w:rsidRDefault="00BB46B6" w:rsidP="00BB46B6">
      <w:pPr>
        <w:numPr>
          <w:ilvl w:val="0"/>
          <w:numId w:val="2"/>
        </w:numPr>
        <w:overflowPunct w:val="0"/>
        <w:autoSpaceDE w:val="0"/>
        <w:spacing w:after="0" w:line="240" w:lineRule="auto"/>
        <w:ind w:left="714" w:hanging="357"/>
        <w:textAlignment w:val="baseline"/>
      </w:pPr>
      <w:r>
        <w:t>Powiatowe Centrum Pomocy Rodzinie w Opatowie</w:t>
      </w:r>
    </w:p>
    <w:p w:rsidR="00BB46B6" w:rsidRDefault="00BB46B6" w:rsidP="00BB46B6">
      <w:pPr>
        <w:numPr>
          <w:ilvl w:val="0"/>
          <w:numId w:val="2"/>
        </w:numPr>
        <w:overflowPunct w:val="0"/>
        <w:autoSpaceDE w:val="0"/>
        <w:spacing w:after="0" w:line="240" w:lineRule="auto"/>
        <w:ind w:left="714" w:hanging="357"/>
        <w:textAlignment w:val="baseline"/>
      </w:pPr>
      <w:r>
        <w:t>Powiatowy Zespół do spraw Orzekania o Niepełnosprawności w Opatowie,</w:t>
      </w:r>
    </w:p>
    <w:p w:rsidR="00BB46B6" w:rsidRDefault="00BB46B6" w:rsidP="00BB46B6">
      <w:pPr>
        <w:numPr>
          <w:ilvl w:val="0"/>
          <w:numId w:val="2"/>
        </w:numPr>
        <w:overflowPunct w:val="0"/>
        <w:autoSpaceDE w:val="0"/>
        <w:spacing w:after="0" w:line="240" w:lineRule="auto"/>
        <w:ind w:left="714" w:hanging="357"/>
        <w:textAlignment w:val="baseline"/>
      </w:pPr>
      <w:r>
        <w:t>Samodzielny Publiczny Zakład Opieki Zdrowotnej w Opatowie</w:t>
      </w:r>
    </w:p>
    <w:p w:rsidR="00BB46B6" w:rsidRDefault="00BB46B6" w:rsidP="00BB46B6">
      <w:pPr>
        <w:numPr>
          <w:ilvl w:val="0"/>
          <w:numId w:val="2"/>
        </w:numPr>
        <w:overflowPunct w:val="0"/>
        <w:autoSpaceDE w:val="0"/>
        <w:spacing w:after="0" w:line="240" w:lineRule="auto"/>
        <w:ind w:left="714" w:hanging="357"/>
        <w:textAlignment w:val="baseline"/>
      </w:pPr>
      <w:r>
        <w:t xml:space="preserve">Niepubliczny Zakład Opieki Zdrowotnej „ZDROWIE” w Opatowie </w:t>
      </w:r>
    </w:p>
    <w:p w:rsidR="00BB46B6" w:rsidRDefault="00BB46B6" w:rsidP="00BB46B6">
      <w:pPr>
        <w:numPr>
          <w:ilvl w:val="0"/>
          <w:numId w:val="2"/>
        </w:numPr>
        <w:overflowPunct w:val="0"/>
        <w:autoSpaceDE w:val="0"/>
        <w:spacing w:after="0" w:line="240" w:lineRule="auto"/>
        <w:ind w:left="714" w:hanging="357"/>
        <w:textAlignment w:val="baseline"/>
      </w:pPr>
      <w:r>
        <w:t xml:space="preserve">Szkoła Podstawowa Nr 1 w Opatowie, </w:t>
      </w:r>
    </w:p>
    <w:p w:rsidR="00BB46B6" w:rsidRDefault="00BB46B6" w:rsidP="00BB46B6">
      <w:pPr>
        <w:numPr>
          <w:ilvl w:val="0"/>
          <w:numId w:val="2"/>
        </w:numPr>
        <w:overflowPunct w:val="0"/>
        <w:autoSpaceDE w:val="0"/>
        <w:spacing w:after="0" w:line="240" w:lineRule="auto"/>
        <w:ind w:left="714" w:hanging="357"/>
        <w:textAlignment w:val="baseline"/>
      </w:pPr>
      <w:r>
        <w:t xml:space="preserve">Szkoła Podstawowa Nr 2 w Opatowie, </w:t>
      </w:r>
    </w:p>
    <w:p w:rsidR="00BB46B6" w:rsidRDefault="00BB46B6" w:rsidP="00BB46B6">
      <w:pPr>
        <w:numPr>
          <w:ilvl w:val="0"/>
          <w:numId w:val="2"/>
        </w:numPr>
        <w:overflowPunct w:val="0"/>
        <w:autoSpaceDE w:val="0"/>
        <w:spacing w:after="0" w:line="240" w:lineRule="auto"/>
        <w:ind w:left="714" w:hanging="357"/>
        <w:textAlignment w:val="baseline"/>
      </w:pPr>
      <w:r>
        <w:t xml:space="preserve">Szkoła Podstawowa w Kobylanach, </w:t>
      </w:r>
    </w:p>
    <w:p w:rsidR="00BB46B6" w:rsidRDefault="00BB46B6" w:rsidP="00BB46B6">
      <w:pPr>
        <w:numPr>
          <w:ilvl w:val="0"/>
          <w:numId w:val="2"/>
        </w:numPr>
        <w:overflowPunct w:val="0"/>
        <w:autoSpaceDE w:val="0"/>
        <w:spacing w:after="0" w:line="240" w:lineRule="auto"/>
        <w:ind w:left="714" w:hanging="357"/>
        <w:textAlignment w:val="baseline"/>
      </w:pPr>
      <w:r>
        <w:t xml:space="preserve">Gminna Komisja Rozwiązywania Problemów Alkoholowych w Opatowie </w:t>
      </w:r>
    </w:p>
    <w:p w:rsidR="00BB46B6" w:rsidRDefault="00BB46B6" w:rsidP="00BB46B6">
      <w:pPr>
        <w:overflowPunct w:val="0"/>
        <w:autoSpaceDE w:val="0"/>
        <w:spacing w:after="120" w:line="240" w:lineRule="auto"/>
        <w:jc w:val="both"/>
        <w:textAlignment w:val="baseline"/>
        <w:rPr>
          <w:rFonts w:eastAsia="Times New Roman"/>
        </w:rPr>
      </w:pPr>
      <w:r>
        <w:t xml:space="preserve">Ponadto wykorzystano materiały i opracowania własne Ośrodka Pomocy Społecznej w Opatowie oraz informacje Referatów Urzędu Miast i Gminy  w Opatowie. </w:t>
      </w:r>
    </w:p>
    <w:p w:rsidR="00BB46B6" w:rsidRDefault="00BB46B6" w:rsidP="00BB46B6">
      <w:pPr>
        <w:spacing w:before="280" w:after="120" w:line="240" w:lineRule="auto"/>
        <w:ind w:firstLine="708"/>
        <w:jc w:val="both"/>
        <w:rPr>
          <w:rFonts w:eastAsia="Times New Roman"/>
        </w:rPr>
      </w:pPr>
      <w:r>
        <w:rPr>
          <w:rFonts w:eastAsia="Times New Roman"/>
        </w:rPr>
        <w:t>Tytułem wstępu należy także nakreślić aktualny rys sytuacji Gminy Opatów.</w:t>
      </w:r>
      <w:r>
        <w:rPr>
          <w:rFonts w:eastAsia="Times New Roman"/>
        </w:rPr>
        <w:br/>
        <w:t>Usytuowanie geograficzne, wiejski charakter gminy oraz demografia determinują wiele zjawisk, które prze</w:t>
      </w:r>
      <w:r w:rsidR="00F232BE">
        <w:rPr>
          <w:rFonts w:eastAsia="Times New Roman"/>
        </w:rPr>
        <w:t>kładają się na</w:t>
      </w:r>
      <w:r>
        <w:rPr>
          <w:rFonts w:eastAsia="Times New Roman"/>
        </w:rPr>
        <w:t xml:space="preserve"> stopień realizacji założeń niniejszej strategii. </w:t>
      </w:r>
      <w:r>
        <w:rPr>
          <w:rFonts w:eastAsia="Times New Roman"/>
        </w:rPr>
        <w:tab/>
      </w:r>
    </w:p>
    <w:p w:rsidR="00BB46B6" w:rsidRDefault="00BB46B6" w:rsidP="00BB46B6">
      <w:pPr>
        <w:spacing w:before="280" w:after="120" w:line="240" w:lineRule="auto"/>
        <w:ind w:firstLine="708"/>
        <w:jc w:val="both"/>
        <w:rPr>
          <w:rFonts w:eastAsia="Times New Roman"/>
          <w:b/>
        </w:rPr>
      </w:pPr>
      <w:r>
        <w:rPr>
          <w:rFonts w:eastAsia="Times New Roman"/>
        </w:rPr>
        <w:t>Postępuje obserwowany od lat spadek li</w:t>
      </w:r>
      <w:r w:rsidR="00F232BE">
        <w:rPr>
          <w:rFonts w:eastAsia="Times New Roman"/>
        </w:rPr>
        <w:t>czby ludności w Gminie</w:t>
      </w:r>
      <w:r>
        <w:rPr>
          <w:rFonts w:eastAsia="Times New Roman"/>
        </w:rPr>
        <w:t xml:space="preserve">. Liczba zgonów znacznie przewyższa liczbę urodzeń, a ponadto odnotowujemy liczne wymeldowania z Gminy Opatów. </w:t>
      </w:r>
    </w:p>
    <w:p w:rsidR="00BB46B6" w:rsidRDefault="00BB46B6" w:rsidP="00BB46B6">
      <w:pPr>
        <w:spacing w:after="0" w:line="240" w:lineRule="auto"/>
        <w:jc w:val="both"/>
        <w:rPr>
          <w:rFonts w:eastAsia="Times New Roman"/>
          <w:b/>
        </w:rPr>
      </w:pPr>
      <w:r>
        <w:rPr>
          <w:rFonts w:eastAsia="Times New Roman"/>
          <w:b/>
        </w:rPr>
        <w:t>Tabela 1</w:t>
      </w:r>
      <w:r w:rsidR="003450FB">
        <w:rPr>
          <w:rFonts w:eastAsia="Times New Roman"/>
          <w:b/>
        </w:rPr>
        <w:t>.</w:t>
      </w:r>
      <w:r>
        <w:rPr>
          <w:rFonts w:eastAsia="Times New Roman"/>
          <w:b/>
        </w:rPr>
        <w:t xml:space="preserve"> Urodzenia i zgony w Gminie Opatów</w:t>
      </w:r>
      <w:r w:rsidR="003450FB">
        <w:rPr>
          <w:rFonts w:eastAsia="Times New Roman"/>
          <w:b/>
        </w:rPr>
        <w:t>.</w:t>
      </w:r>
    </w:p>
    <w:tbl>
      <w:tblPr>
        <w:tblW w:w="0" w:type="auto"/>
        <w:tblInd w:w="230" w:type="dxa"/>
        <w:tblLayout w:type="fixed"/>
        <w:tblLook w:val="0000" w:firstRow="0" w:lastRow="0" w:firstColumn="0" w:lastColumn="0" w:noHBand="0" w:noVBand="0"/>
      </w:tblPr>
      <w:tblGrid>
        <w:gridCol w:w="992"/>
        <w:gridCol w:w="2288"/>
        <w:gridCol w:w="2552"/>
        <w:gridCol w:w="2551"/>
      </w:tblGrid>
      <w:tr w:rsidR="00BB46B6" w:rsidTr="00BB46B6">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Rok</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Liczba zgonów</w:t>
            </w:r>
          </w:p>
        </w:tc>
        <w:tc>
          <w:tcPr>
            <w:tcW w:w="255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Liczba urodzeń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b/>
              </w:rPr>
              <w:t xml:space="preserve">Liczba </w:t>
            </w:r>
            <w:proofErr w:type="spellStart"/>
            <w:r>
              <w:rPr>
                <w:rFonts w:eastAsia="Times New Roman"/>
                <w:b/>
              </w:rPr>
              <w:t>wymeldowań</w:t>
            </w:r>
            <w:proofErr w:type="spellEnd"/>
          </w:p>
        </w:tc>
      </w:tr>
      <w:tr w:rsidR="00BB46B6" w:rsidTr="00BB46B6">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line="240" w:lineRule="auto"/>
              <w:jc w:val="center"/>
              <w:rPr>
                <w:rFonts w:eastAsia="Times New Roman"/>
              </w:rPr>
            </w:pPr>
            <w:r>
              <w:rPr>
                <w:rFonts w:eastAsia="Times New Roman"/>
                <w:b/>
              </w:rPr>
              <w:t>2019</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line="240" w:lineRule="auto"/>
              <w:jc w:val="center"/>
              <w:rPr>
                <w:rFonts w:eastAsia="Times New Roman"/>
              </w:rPr>
            </w:pPr>
            <w:r>
              <w:rPr>
                <w:rFonts w:eastAsia="Times New Roman"/>
              </w:rPr>
              <w:t>152</w:t>
            </w:r>
          </w:p>
        </w:tc>
        <w:tc>
          <w:tcPr>
            <w:tcW w:w="2552"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line="240" w:lineRule="auto"/>
              <w:jc w:val="center"/>
              <w:rPr>
                <w:rFonts w:eastAsia="Times New Roman"/>
              </w:rPr>
            </w:pPr>
            <w:r>
              <w:rPr>
                <w:rFonts w:eastAsia="Times New Roman"/>
              </w:rPr>
              <w:t>92</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line="240" w:lineRule="auto"/>
              <w:jc w:val="center"/>
            </w:pPr>
            <w:r>
              <w:rPr>
                <w:rFonts w:eastAsia="Times New Roman"/>
              </w:rPr>
              <w:t>187</w:t>
            </w:r>
          </w:p>
        </w:tc>
      </w:tr>
      <w:tr w:rsidR="00BB46B6" w:rsidTr="00BB46B6">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line="240" w:lineRule="auto"/>
              <w:jc w:val="center"/>
              <w:rPr>
                <w:rFonts w:eastAsia="Times New Roman"/>
              </w:rPr>
            </w:pPr>
            <w:r>
              <w:rPr>
                <w:rFonts w:eastAsia="Times New Roman"/>
                <w:b/>
              </w:rPr>
              <w:t>2020</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line="240" w:lineRule="auto"/>
              <w:jc w:val="center"/>
              <w:rPr>
                <w:rFonts w:eastAsia="Times New Roman"/>
              </w:rPr>
            </w:pPr>
            <w:r>
              <w:rPr>
                <w:rFonts w:eastAsia="Times New Roman"/>
              </w:rPr>
              <w:t>204</w:t>
            </w:r>
          </w:p>
        </w:tc>
        <w:tc>
          <w:tcPr>
            <w:tcW w:w="2552"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line="240" w:lineRule="auto"/>
              <w:jc w:val="center"/>
              <w:rPr>
                <w:rFonts w:eastAsia="Times New Roman"/>
              </w:rPr>
            </w:pPr>
            <w:r>
              <w:rPr>
                <w:rFonts w:eastAsia="Times New Roman"/>
              </w:rPr>
              <w:t>56</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line="240" w:lineRule="auto"/>
              <w:jc w:val="center"/>
            </w:pPr>
            <w:r>
              <w:rPr>
                <w:rFonts w:eastAsia="Times New Roman"/>
              </w:rPr>
              <w:t>120</w:t>
            </w:r>
          </w:p>
        </w:tc>
      </w:tr>
    </w:tbl>
    <w:p w:rsidR="00BB46B6" w:rsidRDefault="00BB46B6" w:rsidP="00BB46B6">
      <w:pPr>
        <w:spacing w:line="240" w:lineRule="auto"/>
        <w:jc w:val="both"/>
        <w:rPr>
          <w:rFonts w:eastAsia="Times New Roman"/>
        </w:rPr>
      </w:pPr>
      <w:r>
        <w:rPr>
          <w:rFonts w:eastAsia="Times New Roman"/>
          <w:i/>
        </w:rPr>
        <w:t xml:space="preserve">                                                                                                                 </w:t>
      </w:r>
      <w:r>
        <w:rPr>
          <w:rFonts w:eastAsia="Times New Roman"/>
          <w:i/>
          <w:sz w:val="20"/>
          <w:szCs w:val="20"/>
        </w:rPr>
        <w:t>Źródło: dane USC Opatów</w:t>
      </w:r>
    </w:p>
    <w:p w:rsidR="00BB46B6" w:rsidRDefault="00BB46B6" w:rsidP="00BB46B6">
      <w:pPr>
        <w:spacing w:before="280" w:after="120" w:line="240" w:lineRule="auto"/>
        <w:ind w:firstLine="708"/>
        <w:jc w:val="both"/>
        <w:rPr>
          <w:rFonts w:eastAsia="Times New Roman"/>
          <w:b/>
        </w:rPr>
      </w:pPr>
      <w:r>
        <w:rPr>
          <w:rFonts w:eastAsia="Times New Roman"/>
        </w:rPr>
        <w:lastRenderedPageBreak/>
        <w:t xml:space="preserve">Dodatkowo niepokojący jest spadek liczby ludzi młodych przy jednoczesnym wzroście odsetka osób w wieku poprodukcyjnym, co wyznaczać winno priorytetowe kierunki działań.   </w:t>
      </w:r>
    </w:p>
    <w:p w:rsidR="00BB46B6" w:rsidRDefault="00BB46B6" w:rsidP="00BB46B6">
      <w:pPr>
        <w:spacing w:before="280" w:after="120" w:line="240" w:lineRule="auto"/>
        <w:jc w:val="both"/>
        <w:rPr>
          <w:rFonts w:eastAsia="Times New Roman"/>
          <w:b/>
        </w:rPr>
      </w:pPr>
      <w:r>
        <w:rPr>
          <w:rFonts w:eastAsia="Times New Roman"/>
          <w:b/>
        </w:rPr>
        <w:t>Tabela 2</w:t>
      </w:r>
      <w:r w:rsidR="003450FB">
        <w:rPr>
          <w:rFonts w:eastAsia="Times New Roman"/>
          <w:b/>
        </w:rPr>
        <w:t>.</w:t>
      </w:r>
      <w:r>
        <w:rPr>
          <w:rFonts w:eastAsia="Times New Roman"/>
          <w:b/>
        </w:rPr>
        <w:t xml:space="preserve"> Struktura ludności Miasta i Gminy Opatów</w:t>
      </w:r>
      <w:r w:rsidR="003450FB">
        <w:rPr>
          <w:rFonts w:eastAsia="Times New Roman"/>
          <w:b/>
        </w:rPr>
        <w:t>.</w:t>
      </w:r>
    </w:p>
    <w:tbl>
      <w:tblPr>
        <w:tblW w:w="0" w:type="auto"/>
        <w:tblInd w:w="108" w:type="dxa"/>
        <w:tblLayout w:type="fixed"/>
        <w:tblLook w:val="0000" w:firstRow="0" w:lastRow="0" w:firstColumn="0" w:lastColumn="0" w:noHBand="0" w:noVBand="0"/>
      </w:tblPr>
      <w:tblGrid>
        <w:gridCol w:w="1207"/>
        <w:gridCol w:w="1315"/>
        <w:gridCol w:w="1316"/>
        <w:gridCol w:w="1316"/>
        <w:gridCol w:w="1316"/>
        <w:gridCol w:w="1316"/>
        <w:gridCol w:w="1356"/>
      </w:tblGrid>
      <w:tr w:rsidR="00BB46B6" w:rsidTr="004163AF">
        <w:tc>
          <w:tcPr>
            <w:tcW w:w="1207"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p>
          <w:p w:rsidR="00BB46B6" w:rsidRDefault="00BB46B6" w:rsidP="004163AF">
            <w:pPr>
              <w:spacing w:after="120" w:line="240" w:lineRule="auto"/>
              <w:jc w:val="center"/>
              <w:rPr>
                <w:rFonts w:eastAsia="Times New Roman"/>
                <w:b/>
              </w:rPr>
            </w:pPr>
            <w:r>
              <w:rPr>
                <w:rFonts w:eastAsia="Times New Roman"/>
                <w:b/>
              </w:rPr>
              <w:t>Rok</w:t>
            </w:r>
          </w:p>
        </w:tc>
        <w:tc>
          <w:tcPr>
            <w:tcW w:w="7935" w:type="dxa"/>
            <w:gridSpan w:val="6"/>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b/>
              </w:rPr>
              <w:t>Wiek i płeć mieszkańców</w:t>
            </w:r>
          </w:p>
        </w:tc>
      </w:tr>
      <w:tr w:rsidR="00BB46B6" w:rsidTr="004163AF">
        <w:tc>
          <w:tcPr>
            <w:tcW w:w="1207"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120" w:line="240" w:lineRule="auto"/>
              <w:jc w:val="center"/>
              <w:rPr>
                <w:rFonts w:eastAsia="Times New Roman"/>
                <w:b/>
              </w:rPr>
            </w:pPr>
          </w:p>
        </w:tc>
        <w:tc>
          <w:tcPr>
            <w:tcW w:w="2631"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0-17</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18-60</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18-65</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60+</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b/>
              </w:rPr>
              <w:t>65+</w:t>
            </w:r>
          </w:p>
        </w:tc>
      </w:tr>
      <w:tr w:rsidR="00BB46B6" w:rsidTr="004163AF">
        <w:tc>
          <w:tcPr>
            <w:tcW w:w="1207"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120" w:line="240" w:lineRule="auto"/>
              <w:jc w:val="center"/>
              <w:rPr>
                <w:rFonts w:eastAsia="Times New Roman"/>
                <w:b/>
              </w:rPr>
            </w:pPr>
          </w:p>
        </w:tc>
        <w:tc>
          <w:tcPr>
            <w:tcW w:w="131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kobiety</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mężczyźni</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kobiety</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mężczyźni</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kobiety</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b/>
              </w:rPr>
              <w:t>mężczyźni</w:t>
            </w:r>
          </w:p>
        </w:tc>
      </w:tr>
      <w:tr w:rsidR="00BB46B6" w:rsidTr="004163AF">
        <w:tc>
          <w:tcPr>
            <w:tcW w:w="120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2019</w:t>
            </w:r>
          </w:p>
        </w:tc>
        <w:tc>
          <w:tcPr>
            <w:tcW w:w="1315"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820</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882</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3272</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3805</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1877</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871</w:t>
            </w:r>
          </w:p>
        </w:tc>
      </w:tr>
      <w:tr w:rsidR="00BB46B6" w:rsidTr="004163AF">
        <w:tc>
          <w:tcPr>
            <w:tcW w:w="120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2020</w:t>
            </w:r>
          </w:p>
        </w:tc>
        <w:tc>
          <w:tcPr>
            <w:tcW w:w="1315"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803</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859</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3187</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3725</w:t>
            </w:r>
          </w:p>
        </w:tc>
        <w:tc>
          <w:tcPr>
            <w:tcW w:w="1316"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1881</w:t>
            </w:r>
          </w:p>
        </w:tc>
        <w:tc>
          <w:tcPr>
            <w:tcW w:w="135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888</w:t>
            </w:r>
          </w:p>
        </w:tc>
      </w:tr>
    </w:tbl>
    <w:p w:rsidR="00BB46B6" w:rsidRDefault="00BB46B6" w:rsidP="00BB46B6">
      <w:pPr>
        <w:spacing w:after="0" w:line="240" w:lineRule="auto"/>
        <w:jc w:val="both"/>
        <w:rPr>
          <w:rFonts w:eastAsia="Times New Roman"/>
          <w:i/>
          <w:sz w:val="20"/>
          <w:szCs w:val="20"/>
        </w:rPr>
      </w:pPr>
      <w:r>
        <w:rPr>
          <w:rFonts w:eastAsia="Times New Roman"/>
          <w:i/>
        </w:rPr>
        <w:t xml:space="preserve">                                                                                                                              </w:t>
      </w:r>
      <w:r>
        <w:rPr>
          <w:rFonts w:eastAsia="Times New Roman"/>
          <w:i/>
          <w:sz w:val="20"/>
          <w:szCs w:val="20"/>
        </w:rPr>
        <w:t>Źródło: dane USC Opatów</w:t>
      </w:r>
    </w:p>
    <w:p w:rsidR="00BB46B6" w:rsidRDefault="00BB46B6" w:rsidP="00BB46B6">
      <w:pPr>
        <w:spacing w:after="0" w:line="240" w:lineRule="auto"/>
        <w:jc w:val="both"/>
        <w:rPr>
          <w:rFonts w:eastAsia="Times New Roman"/>
          <w:i/>
          <w:sz w:val="20"/>
          <w:szCs w:val="20"/>
        </w:rPr>
      </w:pPr>
    </w:p>
    <w:p w:rsidR="00BB46B6" w:rsidRPr="00264065" w:rsidRDefault="00BB46B6" w:rsidP="00BB46B6">
      <w:pPr>
        <w:spacing w:after="0" w:line="240" w:lineRule="auto"/>
        <w:ind w:firstLine="708"/>
        <w:jc w:val="both"/>
        <w:rPr>
          <w:rFonts w:eastAsia="Times New Roman"/>
        </w:rPr>
      </w:pPr>
      <w:r w:rsidRPr="00264065">
        <w:rPr>
          <w:rFonts w:eastAsia="Times New Roman"/>
        </w:rPr>
        <w:t>Na przykładzie zaledwie 2 lat odnotowano spadek liczby stałych mieszkańców gminy Opatów o 184 mieszkańców</w:t>
      </w:r>
      <w:r>
        <w:rPr>
          <w:rFonts w:eastAsia="Times New Roman"/>
        </w:rPr>
        <w:t xml:space="preserve"> (z 11.527 na 11.343 osoby)</w:t>
      </w:r>
      <w:r w:rsidRPr="00264065">
        <w:rPr>
          <w:rFonts w:eastAsia="Times New Roman"/>
        </w:rPr>
        <w:t xml:space="preserve">. Przy czym w grupie 0-17 jest to spadek o 40 osób, w grupie  osób 18-65 jest to spadek o 165 osób, natomiast w przedziale wiekowym 60+ i 65+ odnotowano wzrost o 21 osób.  </w:t>
      </w:r>
    </w:p>
    <w:p w:rsidR="00BB46B6" w:rsidRDefault="00BB46B6" w:rsidP="00BB46B6">
      <w:pPr>
        <w:spacing w:after="0" w:line="240" w:lineRule="auto"/>
        <w:jc w:val="both"/>
        <w:rPr>
          <w:rFonts w:eastAsia="Times New Roman"/>
        </w:rPr>
      </w:pPr>
    </w:p>
    <w:p w:rsidR="00BB46B6" w:rsidRDefault="00BB46B6" w:rsidP="00BB46B6">
      <w:pPr>
        <w:spacing w:after="0" w:line="240" w:lineRule="auto"/>
        <w:ind w:firstLine="708"/>
        <w:jc w:val="both"/>
        <w:rPr>
          <w:rFonts w:eastAsia="Times New Roman"/>
        </w:rPr>
      </w:pPr>
      <w:r>
        <w:rPr>
          <w:rFonts w:eastAsia="Times New Roman"/>
        </w:rPr>
        <w:t xml:space="preserve">W Gminie Opatów działają 3 szkoły podstawowe: </w:t>
      </w:r>
    </w:p>
    <w:p w:rsidR="00BB46B6" w:rsidRDefault="00BB46B6" w:rsidP="00BB46B6">
      <w:pPr>
        <w:spacing w:after="0" w:line="240" w:lineRule="auto"/>
        <w:jc w:val="both"/>
        <w:rPr>
          <w:rFonts w:eastAsia="Times New Roman"/>
        </w:rPr>
      </w:pPr>
      <w:r>
        <w:rPr>
          <w:rFonts w:eastAsia="Times New Roman"/>
        </w:rPr>
        <w:t xml:space="preserve">- Szkoła Podstawowa Nr 1  im. gen. bryg. Stanisława </w:t>
      </w:r>
      <w:proofErr w:type="spellStart"/>
      <w:r>
        <w:rPr>
          <w:rFonts w:eastAsia="Times New Roman"/>
        </w:rPr>
        <w:t>Gano</w:t>
      </w:r>
      <w:proofErr w:type="spellEnd"/>
      <w:r>
        <w:rPr>
          <w:rFonts w:eastAsia="Times New Roman"/>
        </w:rPr>
        <w:t xml:space="preserve"> w Opatowie, </w:t>
      </w:r>
    </w:p>
    <w:p w:rsidR="00BB46B6" w:rsidRDefault="00BB46B6" w:rsidP="00BB46B6">
      <w:pPr>
        <w:spacing w:after="0" w:line="240" w:lineRule="auto"/>
        <w:jc w:val="both"/>
        <w:rPr>
          <w:rFonts w:eastAsia="Times New Roman"/>
        </w:rPr>
      </w:pPr>
      <w:r>
        <w:rPr>
          <w:rFonts w:eastAsia="Times New Roman"/>
        </w:rPr>
        <w:t xml:space="preserve">- Szkoła Podstawowa Nr 2 im. partyzantów Ziemi Opatowskiej w Opatowie,  </w:t>
      </w:r>
    </w:p>
    <w:p w:rsidR="00BB46B6" w:rsidRDefault="00BB46B6" w:rsidP="00BB46B6">
      <w:pPr>
        <w:spacing w:after="0" w:line="240" w:lineRule="auto"/>
        <w:jc w:val="both"/>
        <w:rPr>
          <w:rFonts w:eastAsia="Times New Roman"/>
        </w:rPr>
      </w:pPr>
      <w:r>
        <w:rPr>
          <w:rFonts w:eastAsia="Times New Roman"/>
        </w:rPr>
        <w:t>- Szkoła Podstawowa im. Św. Jana Pawła II w Kobylanach.</w:t>
      </w:r>
    </w:p>
    <w:p w:rsidR="00BB46B6" w:rsidRDefault="00BB46B6" w:rsidP="00BB46B6">
      <w:pPr>
        <w:spacing w:after="0" w:line="240" w:lineRule="auto"/>
        <w:jc w:val="both"/>
        <w:rPr>
          <w:rFonts w:eastAsia="Times New Roman"/>
        </w:rPr>
      </w:pPr>
    </w:p>
    <w:p w:rsidR="00BB46B6" w:rsidRDefault="00BB46B6" w:rsidP="00BB46B6">
      <w:pPr>
        <w:spacing w:after="0" w:line="240" w:lineRule="auto"/>
        <w:jc w:val="both"/>
        <w:rPr>
          <w:rFonts w:eastAsia="Times New Roman"/>
          <w:b/>
        </w:rPr>
      </w:pPr>
      <w:r>
        <w:rPr>
          <w:rFonts w:eastAsia="Times New Roman"/>
          <w:b/>
        </w:rPr>
        <w:t>Tabela 3</w:t>
      </w:r>
      <w:r w:rsidR="003450FB">
        <w:rPr>
          <w:rFonts w:eastAsia="Times New Roman"/>
          <w:b/>
        </w:rPr>
        <w:t>.</w:t>
      </w:r>
      <w:r>
        <w:rPr>
          <w:rFonts w:eastAsia="Times New Roman"/>
          <w:b/>
        </w:rPr>
        <w:t xml:space="preserve"> Liczebność w placówkach oświatowych w gminie Opatów</w:t>
      </w:r>
      <w:r w:rsidR="003450FB">
        <w:rPr>
          <w:rFonts w:eastAsia="Times New Roman"/>
          <w:b/>
        </w:rPr>
        <w:t>.</w:t>
      </w:r>
    </w:p>
    <w:tbl>
      <w:tblPr>
        <w:tblW w:w="0" w:type="auto"/>
        <w:tblInd w:w="230" w:type="dxa"/>
        <w:tblLayout w:type="fixed"/>
        <w:tblLook w:val="0000" w:firstRow="0" w:lastRow="0" w:firstColumn="0" w:lastColumn="0" w:noHBand="0" w:noVBand="0"/>
      </w:tblPr>
      <w:tblGrid>
        <w:gridCol w:w="753"/>
        <w:gridCol w:w="1232"/>
        <w:gridCol w:w="1559"/>
        <w:gridCol w:w="1417"/>
        <w:gridCol w:w="1251"/>
        <w:gridCol w:w="1161"/>
        <w:gridCol w:w="1456"/>
      </w:tblGrid>
      <w:tr w:rsidR="00BB46B6" w:rsidTr="004163AF">
        <w:tc>
          <w:tcPr>
            <w:tcW w:w="753" w:type="dxa"/>
            <w:vMerge w:val="restart"/>
            <w:tcBorders>
              <w:top w:val="single" w:sz="4" w:space="0" w:color="000000"/>
              <w:left w:val="single" w:sz="4" w:space="0" w:color="000000"/>
            </w:tcBorders>
            <w:shd w:val="clear" w:color="auto" w:fill="auto"/>
          </w:tcPr>
          <w:p w:rsidR="00BB46B6" w:rsidRDefault="00BB46B6" w:rsidP="004163AF">
            <w:pPr>
              <w:spacing w:after="120" w:line="240" w:lineRule="auto"/>
              <w:jc w:val="center"/>
              <w:rPr>
                <w:rFonts w:eastAsia="Times New Roman"/>
                <w:b/>
              </w:rPr>
            </w:pPr>
          </w:p>
          <w:p w:rsidR="00BB46B6" w:rsidRDefault="00BB46B6" w:rsidP="004163AF">
            <w:pPr>
              <w:spacing w:after="120" w:line="240" w:lineRule="auto"/>
              <w:jc w:val="center"/>
              <w:rPr>
                <w:rFonts w:eastAsia="Times New Roman"/>
                <w:b/>
              </w:rPr>
            </w:pPr>
            <w:r>
              <w:rPr>
                <w:rFonts w:eastAsia="Times New Roman"/>
                <w:b/>
              </w:rPr>
              <w:t>Rok</w:t>
            </w:r>
          </w:p>
        </w:tc>
        <w:tc>
          <w:tcPr>
            <w:tcW w:w="2791" w:type="dxa"/>
            <w:gridSpan w:val="2"/>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b/>
              </w:rPr>
            </w:pPr>
            <w:r>
              <w:rPr>
                <w:rFonts w:eastAsia="Times New Roman"/>
                <w:b/>
              </w:rPr>
              <w:t>Szkoła Podstawowa Nr 1 w Opatowie</w:t>
            </w:r>
          </w:p>
        </w:tc>
        <w:tc>
          <w:tcPr>
            <w:tcW w:w="2668" w:type="dxa"/>
            <w:gridSpan w:val="2"/>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b/>
              </w:rPr>
            </w:pPr>
            <w:r>
              <w:rPr>
                <w:rFonts w:eastAsia="Times New Roman"/>
                <w:b/>
              </w:rPr>
              <w:t>Szkoła Podstawowa Nr 2 w Opatowie</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BB46B6">
            <w:pPr>
              <w:spacing w:after="120" w:line="240" w:lineRule="auto"/>
              <w:jc w:val="center"/>
            </w:pPr>
            <w:r>
              <w:rPr>
                <w:rFonts w:eastAsia="Times New Roman"/>
                <w:b/>
              </w:rPr>
              <w:t xml:space="preserve">Szkoła Podstawowa </w:t>
            </w:r>
            <w:r>
              <w:rPr>
                <w:rFonts w:eastAsia="Times New Roman"/>
                <w:b/>
              </w:rPr>
              <w:br/>
              <w:t>w Kobylanach</w:t>
            </w:r>
          </w:p>
        </w:tc>
      </w:tr>
      <w:tr w:rsidR="00BB46B6" w:rsidTr="004163AF">
        <w:tc>
          <w:tcPr>
            <w:tcW w:w="753" w:type="dxa"/>
            <w:vMerge/>
            <w:tcBorders>
              <w:left w:val="single" w:sz="4" w:space="0" w:color="000000"/>
              <w:bottom w:val="single" w:sz="4" w:space="0" w:color="000000"/>
            </w:tcBorders>
            <w:shd w:val="clear" w:color="auto" w:fill="auto"/>
          </w:tcPr>
          <w:p w:rsidR="00BB46B6" w:rsidRDefault="00BB46B6" w:rsidP="004163AF">
            <w:pPr>
              <w:snapToGrid w:val="0"/>
              <w:spacing w:after="120" w:line="240" w:lineRule="auto"/>
              <w:jc w:val="center"/>
              <w:rPr>
                <w:rFonts w:eastAsia="Times New Roman"/>
                <w:b/>
              </w:rPr>
            </w:pPr>
          </w:p>
        </w:tc>
        <w:tc>
          <w:tcPr>
            <w:tcW w:w="123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Liczba oddziałów</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Liczba uczniów</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Liczba oddziałów</w:t>
            </w:r>
          </w:p>
        </w:tc>
        <w:tc>
          <w:tcPr>
            <w:tcW w:w="125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Liczba uczniów</w:t>
            </w:r>
          </w:p>
        </w:tc>
        <w:tc>
          <w:tcPr>
            <w:tcW w:w="116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Liczba oddziałów</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b/>
              </w:rPr>
              <w:t>Liczba uczniów</w:t>
            </w:r>
          </w:p>
        </w:tc>
      </w:tr>
      <w:tr w:rsidR="00BB46B6" w:rsidTr="004163AF">
        <w:tc>
          <w:tcPr>
            <w:tcW w:w="75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2019</w:t>
            </w:r>
          </w:p>
        </w:tc>
        <w:tc>
          <w:tcPr>
            <w:tcW w:w="1232"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19</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390</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20</w:t>
            </w:r>
          </w:p>
        </w:tc>
        <w:tc>
          <w:tcPr>
            <w:tcW w:w="1251"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396</w:t>
            </w:r>
          </w:p>
        </w:tc>
        <w:tc>
          <w:tcPr>
            <w:tcW w:w="1161"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BB46B6">
            <w:pPr>
              <w:spacing w:after="120" w:line="240" w:lineRule="auto"/>
              <w:jc w:val="center"/>
            </w:pPr>
            <w:r>
              <w:rPr>
                <w:rFonts w:eastAsia="Times New Roman"/>
              </w:rPr>
              <w:t>49</w:t>
            </w:r>
          </w:p>
        </w:tc>
      </w:tr>
      <w:tr w:rsidR="00BB46B6" w:rsidTr="004163AF">
        <w:tc>
          <w:tcPr>
            <w:tcW w:w="75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2020</w:t>
            </w:r>
          </w:p>
        </w:tc>
        <w:tc>
          <w:tcPr>
            <w:tcW w:w="1232" w:type="dxa"/>
            <w:tcBorders>
              <w:top w:val="single" w:sz="4" w:space="0" w:color="000000"/>
              <w:left w:val="single" w:sz="4" w:space="0" w:color="000000"/>
              <w:bottom w:val="single" w:sz="4" w:space="0" w:color="000000"/>
            </w:tcBorders>
            <w:shd w:val="clear" w:color="auto" w:fill="auto"/>
          </w:tcPr>
          <w:p w:rsidR="00BB46B6" w:rsidRDefault="00BB46B6" w:rsidP="00BB46B6">
            <w:pPr>
              <w:snapToGrid w:val="0"/>
              <w:spacing w:after="120" w:line="240" w:lineRule="auto"/>
              <w:jc w:val="center"/>
              <w:rPr>
                <w:rFonts w:eastAsia="Times New Roman"/>
              </w:rPr>
            </w:pPr>
            <w:r>
              <w:rPr>
                <w:rFonts w:eastAsia="Times New Roman"/>
              </w:rPr>
              <w:t>19</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386</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20</w:t>
            </w:r>
          </w:p>
        </w:tc>
        <w:tc>
          <w:tcPr>
            <w:tcW w:w="1251"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397</w:t>
            </w:r>
          </w:p>
        </w:tc>
        <w:tc>
          <w:tcPr>
            <w:tcW w:w="1161" w:type="dxa"/>
            <w:tcBorders>
              <w:top w:val="single" w:sz="4" w:space="0" w:color="000000"/>
              <w:left w:val="single" w:sz="4" w:space="0" w:color="000000"/>
              <w:bottom w:val="single" w:sz="4" w:space="0" w:color="000000"/>
            </w:tcBorders>
            <w:shd w:val="clear" w:color="auto" w:fill="auto"/>
          </w:tcPr>
          <w:p w:rsidR="00BB46B6" w:rsidRDefault="00BB46B6" w:rsidP="00BB46B6">
            <w:pPr>
              <w:spacing w:after="120" w:line="240" w:lineRule="auto"/>
              <w:jc w:val="center"/>
              <w:rPr>
                <w:rFonts w:eastAsia="Times New Roman"/>
              </w:rPr>
            </w:pPr>
            <w:r>
              <w:rPr>
                <w:rFonts w:eastAsia="Times New Roman"/>
              </w:rPr>
              <w:t>8</w:t>
            </w:r>
          </w:p>
        </w:tc>
        <w:tc>
          <w:tcPr>
            <w:tcW w:w="145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BB46B6">
            <w:pPr>
              <w:spacing w:after="120" w:line="240" w:lineRule="auto"/>
              <w:jc w:val="center"/>
            </w:pPr>
            <w:r>
              <w:rPr>
                <w:rFonts w:eastAsia="Times New Roman"/>
              </w:rPr>
              <w:t>49</w:t>
            </w:r>
          </w:p>
        </w:tc>
      </w:tr>
    </w:tbl>
    <w:p w:rsidR="00BB46B6" w:rsidRDefault="00BB46B6" w:rsidP="00BB46B6">
      <w:pPr>
        <w:spacing w:after="120" w:line="240" w:lineRule="auto"/>
        <w:jc w:val="both"/>
      </w:pPr>
      <w:r>
        <w:rPr>
          <w:i/>
          <w:sz w:val="20"/>
          <w:szCs w:val="20"/>
        </w:rPr>
        <w:t xml:space="preserve">                                                                                          Źródło: informacje przekazane przez dyrektorów szkół</w:t>
      </w:r>
    </w:p>
    <w:p w:rsidR="00BB46B6" w:rsidRDefault="00BB46B6" w:rsidP="00BB46B6">
      <w:pPr>
        <w:spacing w:after="120" w:line="240" w:lineRule="auto"/>
        <w:jc w:val="both"/>
      </w:pPr>
    </w:p>
    <w:p w:rsidR="00BB46B6" w:rsidRPr="00495135" w:rsidRDefault="00BB46B6" w:rsidP="00495135">
      <w:pPr>
        <w:spacing w:after="120" w:line="240" w:lineRule="auto"/>
        <w:ind w:firstLine="708"/>
        <w:jc w:val="both"/>
      </w:pPr>
      <w:r>
        <w:t>Na przełomie wykazanych lat szkoły nie odnotowały widocznych spadków liczby uczniów poza Szkołą Podstawowa Nr 2, która wykazuje dużą tendencję malejącą. W 2018r. liczba uczniów wynosiła 495</w:t>
      </w:r>
      <w:r w:rsidR="00495135">
        <w:br/>
        <w:t>(w porównaniu do lat sprawozdawczych</w:t>
      </w:r>
      <w:r>
        <w:t xml:space="preserve"> spadek o</w:t>
      </w:r>
      <w:r w:rsidR="00495135">
        <w:t xml:space="preserve"> 99/</w:t>
      </w:r>
      <w:r>
        <w:t xml:space="preserve"> 98 uczniów). Powoli uwidaczniają się zmiany demograficzne w gminie. </w:t>
      </w:r>
    </w:p>
    <w:p w:rsidR="00BB46B6" w:rsidRDefault="00BB46B6" w:rsidP="00BB46B6">
      <w:pPr>
        <w:spacing w:after="120" w:line="240" w:lineRule="auto"/>
        <w:jc w:val="both"/>
        <w:rPr>
          <w:rFonts w:eastAsia="Times New Roman"/>
        </w:rPr>
      </w:pPr>
      <w:r>
        <w:rPr>
          <w:rFonts w:eastAsia="Times New Roman"/>
        </w:rPr>
        <w:t xml:space="preserve">Należy dodać, że młodzież ma możliwość kontynuowania nauki w 3 szkołach ponadpodstawowych: Zespole Szkół Nr 1, Zespole Szkół Nr 2 i ZDZ Ośrodek Kształcenia w Opatowie.  </w:t>
      </w:r>
    </w:p>
    <w:p w:rsidR="00BB46B6" w:rsidRDefault="00BB46B6" w:rsidP="00BB46B6">
      <w:pPr>
        <w:spacing w:after="120" w:line="240" w:lineRule="auto"/>
        <w:jc w:val="both"/>
        <w:rPr>
          <w:rFonts w:eastAsia="Times New Roman"/>
        </w:rPr>
      </w:pPr>
      <w:r>
        <w:rPr>
          <w:rFonts w:eastAsia="Times New Roman"/>
        </w:rPr>
        <w:t xml:space="preserve">                  Opiekę nad dzieckiem do lat 3 realizuje Niepubliczny Żłobek w Opatowie „Raj Malucha” </w:t>
      </w:r>
      <w:r>
        <w:rPr>
          <w:rFonts w:eastAsia="Times New Roman"/>
        </w:rPr>
        <w:br/>
        <w:t>prowadzony przez Stowarzyszenie „Nasze Kobylany”. Żłobek może sprawować opiekę maksymalnie nad 25 dziećmi. Gmina przekazywała  dotację w  wys. 100zł. m-nie</w:t>
      </w:r>
      <w:r w:rsidR="00534A3E">
        <w:rPr>
          <w:rFonts w:eastAsia="Times New Roman"/>
        </w:rPr>
        <w:t xml:space="preserve"> w 2019r. oraz 150zł. m-nie w 2020r.</w:t>
      </w:r>
      <w:r>
        <w:rPr>
          <w:rFonts w:eastAsia="Times New Roman"/>
        </w:rPr>
        <w:t xml:space="preserve"> na 1 dziecko z gminy Opatów</w:t>
      </w:r>
      <w:r w:rsidRPr="00BE2998">
        <w:rPr>
          <w:rFonts w:eastAsia="Times New Roman"/>
        </w:rPr>
        <w:t xml:space="preserve"> </w:t>
      </w:r>
      <w:r>
        <w:rPr>
          <w:rFonts w:eastAsia="Times New Roman"/>
        </w:rPr>
        <w:t>uczęszczające do żłobka. W skali roku był</w:t>
      </w:r>
      <w:r w:rsidR="00534A3E">
        <w:rPr>
          <w:rFonts w:eastAsia="Times New Roman"/>
        </w:rPr>
        <w:t>y to odpowiednio kwoty 18500zł.</w:t>
      </w:r>
      <w:r w:rsidR="00534A3E">
        <w:rPr>
          <w:rFonts w:eastAsia="Times New Roman"/>
        </w:rPr>
        <w:br/>
      </w:r>
      <w:r>
        <w:rPr>
          <w:rFonts w:eastAsia="Times New Roman"/>
        </w:rPr>
        <w:t>w 2019r.(dofinansowanie  Gminy dla 18 dzieci) i 17850zł. w 2020r.(</w:t>
      </w:r>
      <w:r w:rsidRPr="001B31B8">
        <w:rPr>
          <w:rFonts w:eastAsia="Times New Roman"/>
        </w:rPr>
        <w:t xml:space="preserve"> </w:t>
      </w:r>
      <w:r>
        <w:rPr>
          <w:rFonts w:eastAsia="Times New Roman"/>
        </w:rPr>
        <w:t>dofinansowanie  Gminy dla 12 dzieci).</w:t>
      </w:r>
    </w:p>
    <w:p w:rsidR="00E822F0" w:rsidRDefault="00E822F0" w:rsidP="00BB46B6">
      <w:pPr>
        <w:spacing w:after="120" w:line="240" w:lineRule="auto"/>
        <w:jc w:val="both"/>
        <w:rPr>
          <w:rFonts w:eastAsia="Times New Roman"/>
        </w:rPr>
      </w:pPr>
    </w:p>
    <w:p w:rsidR="00E822F0" w:rsidRDefault="00E822F0" w:rsidP="00BB46B6">
      <w:pPr>
        <w:spacing w:after="120" w:line="240" w:lineRule="auto"/>
        <w:jc w:val="both"/>
        <w:rPr>
          <w:rFonts w:eastAsia="Times New Roman"/>
        </w:rPr>
      </w:pPr>
    </w:p>
    <w:p w:rsidR="00BB46B6" w:rsidRDefault="00BB46B6" w:rsidP="00BB46B6">
      <w:pPr>
        <w:spacing w:after="120" w:line="240" w:lineRule="auto"/>
        <w:ind w:firstLine="708"/>
        <w:jc w:val="both"/>
        <w:rPr>
          <w:rFonts w:eastAsia="Times New Roman"/>
          <w:b/>
        </w:rPr>
      </w:pPr>
      <w:r>
        <w:rPr>
          <w:rFonts w:eastAsia="Times New Roman"/>
        </w:rPr>
        <w:lastRenderedPageBreak/>
        <w:t xml:space="preserve"> Opieka przedszkolna realizowana jest przez Przedszkole Publiczne w Opatowie, Przedszkole Niepubliczne </w:t>
      </w:r>
      <w:proofErr w:type="spellStart"/>
      <w:r>
        <w:rPr>
          <w:rFonts w:eastAsia="Times New Roman"/>
        </w:rPr>
        <w:t>HaHaHa</w:t>
      </w:r>
      <w:proofErr w:type="spellEnd"/>
      <w:r>
        <w:rPr>
          <w:rFonts w:eastAsia="Times New Roman"/>
        </w:rPr>
        <w:t xml:space="preserve"> w Opatowie oraz Przedszkole Niepubliczne „Dziecięcy Raj” w Kobylanach. </w:t>
      </w:r>
    </w:p>
    <w:p w:rsidR="00BB46B6" w:rsidRDefault="00BB46B6" w:rsidP="00BB46B6">
      <w:pPr>
        <w:spacing w:after="120" w:line="240" w:lineRule="auto"/>
        <w:jc w:val="both"/>
        <w:rPr>
          <w:rFonts w:eastAsia="Times New Roman"/>
          <w:b/>
        </w:rPr>
      </w:pPr>
    </w:p>
    <w:p w:rsidR="00BB46B6" w:rsidRDefault="00BB46B6" w:rsidP="00BB46B6">
      <w:pPr>
        <w:spacing w:after="120" w:line="240" w:lineRule="auto"/>
        <w:jc w:val="both"/>
        <w:rPr>
          <w:rFonts w:eastAsia="Times New Roman"/>
          <w:b/>
        </w:rPr>
      </w:pPr>
      <w:r>
        <w:rPr>
          <w:rFonts w:eastAsia="Times New Roman"/>
          <w:b/>
        </w:rPr>
        <w:t>Tabela 4</w:t>
      </w:r>
      <w:r w:rsidR="003450FB">
        <w:rPr>
          <w:rFonts w:eastAsia="Times New Roman"/>
          <w:b/>
        </w:rPr>
        <w:t>.</w:t>
      </w:r>
      <w:r>
        <w:rPr>
          <w:rFonts w:eastAsia="Times New Roman"/>
          <w:b/>
        </w:rPr>
        <w:t xml:space="preserve"> Liczba dzieci objętych wychowaniem przedszkolnym w poszczególnych placówkach. </w:t>
      </w:r>
    </w:p>
    <w:tbl>
      <w:tblPr>
        <w:tblW w:w="0" w:type="auto"/>
        <w:tblInd w:w="230" w:type="dxa"/>
        <w:tblLayout w:type="fixed"/>
        <w:tblLook w:val="0000" w:firstRow="0" w:lastRow="0" w:firstColumn="0" w:lastColumn="0" w:noHBand="0" w:noVBand="0"/>
      </w:tblPr>
      <w:tblGrid>
        <w:gridCol w:w="4394"/>
        <w:gridCol w:w="1560"/>
        <w:gridCol w:w="1559"/>
        <w:gridCol w:w="1316"/>
      </w:tblGrid>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Placówka</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2018</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2019</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b/>
              </w:rPr>
              <w:t>2020</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Przedszkole Publiczne w Opatowie</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121</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122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rPr>
              <w:t>125</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Przedszkole HAHAHA w Opatowie</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61</w:t>
            </w:r>
          </w:p>
        </w:tc>
        <w:tc>
          <w:tcPr>
            <w:tcW w:w="1559" w:type="dxa"/>
            <w:tcBorders>
              <w:top w:val="single" w:sz="4" w:space="0" w:color="000000"/>
              <w:left w:val="single" w:sz="4" w:space="0" w:color="000000"/>
              <w:bottom w:val="single" w:sz="4" w:space="0" w:color="000000"/>
            </w:tcBorders>
            <w:shd w:val="clear" w:color="auto" w:fill="auto"/>
          </w:tcPr>
          <w:p w:rsidR="00BB46B6" w:rsidRDefault="00534A3E" w:rsidP="004163AF">
            <w:pPr>
              <w:snapToGrid w:val="0"/>
              <w:spacing w:after="120" w:line="240" w:lineRule="auto"/>
              <w:jc w:val="center"/>
              <w:rPr>
                <w:rFonts w:eastAsia="Times New Roman"/>
              </w:rPr>
            </w:pPr>
            <w:r>
              <w:rPr>
                <w:rFonts w:eastAsia="Times New Roman"/>
              </w:rPr>
              <w:t>67</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534A3E" w:rsidP="004163AF">
            <w:pPr>
              <w:snapToGrid w:val="0"/>
              <w:spacing w:after="120" w:line="240" w:lineRule="auto"/>
              <w:jc w:val="center"/>
              <w:rPr>
                <w:rFonts w:eastAsia="Times New Roman"/>
              </w:rPr>
            </w:pPr>
            <w:r>
              <w:rPr>
                <w:rFonts w:eastAsia="Times New Roman"/>
              </w:rPr>
              <w:t>61</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Przedszkole „Dziecięcy Raj” w Kobylanach</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23</w:t>
            </w:r>
          </w:p>
        </w:tc>
        <w:tc>
          <w:tcPr>
            <w:tcW w:w="1559" w:type="dxa"/>
            <w:tcBorders>
              <w:top w:val="single" w:sz="4" w:space="0" w:color="000000"/>
              <w:left w:val="single" w:sz="4" w:space="0" w:color="000000"/>
              <w:bottom w:val="single" w:sz="4" w:space="0" w:color="000000"/>
            </w:tcBorders>
            <w:shd w:val="clear" w:color="auto" w:fill="auto"/>
          </w:tcPr>
          <w:p w:rsidR="00BB46B6" w:rsidRDefault="00534A3E" w:rsidP="004163AF">
            <w:pPr>
              <w:snapToGrid w:val="0"/>
              <w:spacing w:after="120" w:line="240" w:lineRule="auto"/>
              <w:jc w:val="center"/>
              <w:rPr>
                <w:rFonts w:eastAsia="Times New Roman"/>
              </w:rPr>
            </w:pPr>
            <w:r>
              <w:rPr>
                <w:rFonts w:eastAsia="Times New Roman"/>
              </w:rPr>
              <w:t>32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534A3E" w:rsidP="004163AF">
            <w:pPr>
              <w:snapToGrid w:val="0"/>
              <w:spacing w:after="120" w:line="240" w:lineRule="auto"/>
              <w:jc w:val="center"/>
              <w:rPr>
                <w:rFonts w:eastAsia="Times New Roman"/>
              </w:rPr>
            </w:pPr>
            <w:r>
              <w:rPr>
                <w:rFonts w:eastAsia="Times New Roman"/>
              </w:rPr>
              <w:t>42</w:t>
            </w:r>
          </w:p>
        </w:tc>
      </w:tr>
    </w:tbl>
    <w:p w:rsidR="00BB46B6" w:rsidRDefault="00BB46B6" w:rsidP="00BB46B6">
      <w:pPr>
        <w:spacing w:after="120" w:line="240" w:lineRule="auto"/>
        <w:jc w:val="both"/>
        <w:rPr>
          <w:rFonts w:eastAsia="Times New Roman"/>
        </w:rPr>
      </w:pPr>
      <w:r>
        <w:rPr>
          <w:i/>
          <w:sz w:val="20"/>
          <w:szCs w:val="20"/>
        </w:rPr>
        <w:t xml:space="preserve">                                                                                                  Źródło: informacje przekazane przez dyrektorów szkół</w:t>
      </w:r>
    </w:p>
    <w:p w:rsidR="00BB46B6" w:rsidRDefault="00BB46B6" w:rsidP="00534A3E">
      <w:pPr>
        <w:spacing w:after="120" w:line="240" w:lineRule="auto"/>
        <w:ind w:firstLine="708"/>
        <w:jc w:val="both"/>
        <w:rPr>
          <w:rFonts w:eastAsia="Times New Roman"/>
          <w:b/>
        </w:rPr>
      </w:pPr>
      <w:r>
        <w:rPr>
          <w:rFonts w:eastAsia="Times New Roman"/>
        </w:rPr>
        <w:t>Najmłodsze dzieci uczęszczają także do oddziałów przedszkolnych w szkołach na terenie gminy. Łączna liczba miejsc  wychowania przedszkolnego w placówkach oświatowych na terenie gminy w okresie 2019-2020 wy</w:t>
      </w:r>
      <w:r w:rsidR="00534A3E">
        <w:rPr>
          <w:rFonts w:eastAsia="Times New Roman"/>
        </w:rPr>
        <w:t>nosi 300</w:t>
      </w:r>
      <w:r>
        <w:rPr>
          <w:rFonts w:eastAsia="Times New Roman"/>
        </w:rPr>
        <w:t xml:space="preserve"> i można uznać ją za zadowalającą i adekwatną do potrzeb. </w:t>
      </w:r>
      <w:r w:rsidR="00534A3E">
        <w:rPr>
          <w:rFonts w:eastAsia="Times New Roman"/>
        </w:rPr>
        <w:t xml:space="preserve"> </w:t>
      </w:r>
    </w:p>
    <w:p w:rsidR="00BB46B6" w:rsidRDefault="00BB46B6" w:rsidP="00BB46B6">
      <w:pPr>
        <w:spacing w:after="120" w:line="240" w:lineRule="auto"/>
        <w:jc w:val="both"/>
        <w:rPr>
          <w:rFonts w:eastAsia="Times New Roman"/>
          <w:b/>
        </w:rPr>
      </w:pPr>
      <w:r>
        <w:rPr>
          <w:rFonts w:eastAsia="Times New Roman"/>
          <w:b/>
        </w:rPr>
        <w:t>Tabela 5</w:t>
      </w:r>
      <w:r w:rsidR="003450FB">
        <w:rPr>
          <w:rFonts w:eastAsia="Times New Roman"/>
          <w:b/>
        </w:rPr>
        <w:t>.</w:t>
      </w:r>
      <w:r>
        <w:rPr>
          <w:rFonts w:eastAsia="Times New Roman"/>
          <w:b/>
        </w:rPr>
        <w:t xml:space="preserve"> Liczba uczniów wychowania przedszkolnego w szkołach</w:t>
      </w:r>
      <w:r w:rsidR="003450FB">
        <w:rPr>
          <w:rFonts w:eastAsia="Times New Roman"/>
          <w:b/>
        </w:rPr>
        <w:t>.</w:t>
      </w:r>
    </w:p>
    <w:tbl>
      <w:tblPr>
        <w:tblW w:w="0" w:type="auto"/>
        <w:tblInd w:w="230" w:type="dxa"/>
        <w:tblLayout w:type="fixed"/>
        <w:tblLook w:val="0000" w:firstRow="0" w:lastRow="0" w:firstColumn="0" w:lastColumn="0" w:noHBand="0" w:noVBand="0"/>
      </w:tblPr>
      <w:tblGrid>
        <w:gridCol w:w="4394"/>
        <w:gridCol w:w="2288"/>
        <w:gridCol w:w="2127"/>
      </w:tblGrid>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Placówka</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b/>
              </w:rPr>
              <w:t>2020</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Szkoła Podstawowa Nr 1 w Opatowie</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59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rPr>
              <w:t>48</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Szkoła Podstawowa Nr 2 w Opatowie</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45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rPr>
              <w:t>45</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Szkoła Podstawowa w Kobylanach</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rPr>
              <w:t>12</w:t>
            </w:r>
          </w:p>
        </w:tc>
      </w:tr>
    </w:tbl>
    <w:p w:rsidR="00BB46B6" w:rsidRDefault="00BB46B6" w:rsidP="00BB46B6">
      <w:pPr>
        <w:spacing w:after="120" w:line="240" w:lineRule="auto"/>
        <w:jc w:val="both"/>
      </w:pPr>
      <w:r>
        <w:rPr>
          <w:i/>
          <w:sz w:val="20"/>
          <w:szCs w:val="20"/>
        </w:rPr>
        <w:t xml:space="preserve">                                                                                         Źródło: informacje przekazane przez dyrektorów szkół</w:t>
      </w:r>
    </w:p>
    <w:p w:rsidR="00BB46B6" w:rsidRDefault="00BB46B6" w:rsidP="00534A3E">
      <w:pPr>
        <w:spacing w:after="120" w:line="240" w:lineRule="auto"/>
        <w:ind w:firstLine="708"/>
        <w:jc w:val="both"/>
      </w:pPr>
      <w:r>
        <w:t xml:space="preserve">Liczebność oddziałów przedszkolnych, które następnie zasilają najmłodsze klasy szkoły podstawowej pozostaje na wyrównanym poziomie. </w:t>
      </w:r>
    </w:p>
    <w:p w:rsidR="00BB46B6" w:rsidRDefault="00BB46B6" w:rsidP="00BB46B6">
      <w:pPr>
        <w:spacing w:after="120" w:line="240" w:lineRule="auto"/>
        <w:jc w:val="both"/>
        <w:rPr>
          <w:b/>
        </w:rPr>
      </w:pPr>
      <w:r>
        <w:t>Opieka nad najmłodszymi dziećmi odbywa się także poprzez działalność świetlic szkolnych</w:t>
      </w:r>
      <w:r w:rsidR="00534A3E">
        <w:t xml:space="preserve">. </w:t>
      </w:r>
    </w:p>
    <w:p w:rsidR="00BB46B6" w:rsidRDefault="00BB46B6" w:rsidP="00BB46B6">
      <w:pPr>
        <w:spacing w:after="120" w:line="240" w:lineRule="auto"/>
        <w:jc w:val="both"/>
        <w:rPr>
          <w:rFonts w:eastAsia="Times New Roman"/>
          <w:b/>
        </w:rPr>
      </w:pPr>
      <w:r>
        <w:rPr>
          <w:b/>
        </w:rPr>
        <w:t>Tabela 6</w:t>
      </w:r>
      <w:r w:rsidR="003450FB">
        <w:rPr>
          <w:b/>
        </w:rPr>
        <w:t>.</w:t>
      </w:r>
      <w:r>
        <w:rPr>
          <w:b/>
        </w:rPr>
        <w:t xml:space="preserve"> Liczba dzieci biorących udział w zajęciach świetlicowych. </w:t>
      </w:r>
    </w:p>
    <w:tbl>
      <w:tblPr>
        <w:tblW w:w="0" w:type="auto"/>
        <w:tblInd w:w="230" w:type="dxa"/>
        <w:tblLayout w:type="fixed"/>
        <w:tblLook w:val="0000" w:firstRow="0" w:lastRow="0" w:firstColumn="0" w:lastColumn="0" w:noHBand="0" w:noVBand="0"/>
      </w:tblPr>
      <w:tblGrid>
        <w:gridCol w:w="4394"/>
        <w:gridCol w:w="2288"/>
        <w:gridCol w:w="2127"/>
      </w:tblGrid>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Placówka</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b/>
              </w:rPr>
            </w:pPr>
            <w:r>
              <w:rPr>
                <w:rFonts w:eastAsia="Times New Roman"/>
                <w:b/>
              </w:rPr>
              <w:t>2019</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b/>
              </w:rPr>
              <w:t>2020</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Szkoła Podstawowa Nr 1 w Opatowie</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50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rPr>
              <w:t>50</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Szkoła Podstawowa Nr 2 w Opatowie</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rPr>
              <w:t>130</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rPr>
              <w:t>116</w:t>
            </w:r>
          </w:p>
        </w:tc>
      </w:tr>
      <w:tr w:rsidR="00BB46B6" w:rsidTr="004163AF">
        <w:tc>
          <w:tcPr>
            <w:tcW w:w="43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120" w:line="240" w:lineRule="auto"/>
              <w:jc w:val="center"/>
              <w:rPr>
                <w:rFonts w:eastAsia="Times New Roman"/>
              </w:rPr>
            </w:pPr>
            <w:r>
              <w:rPr>
                <w:rFonts w:eastAsia="Times New Roman"/>
                <w:b/>
              </w:rPr>
              <w:t>Szkoła Podstawowa w Kobylanach</w:t>
            </w:r>
          </w:p>
        </w:tc>
        <w:tc>
          <w:tcPr>
            <w:tcW w:w="2288"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120" w:line="240" w:lineRule="auto"/>
              <w:jc w:val="center"/>
              <w:rPr>
                <w:rFonts w:eastAsia="Times New Roman"/>
              </w:rPr>
            </w:pPr>
            <w:r>
              <w:rPr>
                <w:rFonts w:eastAsia="Times New Roman"/>
              </w:rPr>
              <w:t>brak danych</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120" w:line="240" w:lineRule="auto"/>
              <w:jc w:val="center"/>
            </w:pPr>
            <w:r>
              <w:rPr>
                <w:rFonts w:eastAsia="Times New Roman"/>
              </w:rPr>
              <w:t>31</w:t>
            </w:r>
          </w:p>
        </w:tc>
      </w:tr>
    </w:tbl>
    <w:p w:rsidR="00BB46B6" w:rsidRDefault="00BB46B6" w:rsidP="00BB46B6">
      <w:pPr>
        <w:spacing w:after="120" w:line="240" w:lineRule="auto"/>
        <w:jc w:val="both"/>
        <w:rPr>
          <w:i/>
          <w:sz w:val="20"/>
          <w:szCs w:val="20"/>
        </w:rPr>
      </w:pPr>
      <w:r>
        <w:rPr>
          <w:i/>
          <w:sz w:val="20"/>
          <w:szCs w:val="20"/>
        </w:rPr>
        <w:t xml:space="preserve">                                                                                         Źródło: informacje przekazane przez dyrektorów szkół</w:t>
      </w:r>
    </w:p>
    <w:p w:rsidR="00E822F0" w:rsidRDefault="00E822F0" w:rsidP="00BB46B6">
      <w:pPr>
        <w:spacing w:after="120" w:line="240" w:lineRule="auto"/>
        <w:jc w:val="both"/>
        <w:rPr>
          <w:rFonts w:eastAsia="Times New Roman"/>
        </w:rPr>
      </w:pPr>
    </w:p>
    <w:p w:rsidR="00E822F0" w:rsidRDefault="00BB46B6" w:rsidP="00E822F0">
      <w:pPr>
        <w:spacing w:after="120" w:line="240" w:lineRule="auto"/>
        <w:ind w:firstLine="708"/>
        <w:jc w:val="both"/>
        <w:rPr>
          <w:rFonts w:eastAsia="Times New Roman"/>
        </w:rPr>
      </w:pPr>
      <w:r>
        <w:rPr>
          <w:rFonts w:eastAsia="Times New Roman"/>
        </w:rPr>
        <w:t xml:space="preserve">Niezadowalająca jest sytuacja gospodarcza w Gminie. Należy </w:t>
      </w:r>
      <w:r w:rsidR="00534A3E">
        <w:rPr>
          <w:rFonts w:eastAsia="Times New Roman"/>
        </w:rPr>
        <w:t>jednak odnotować pojawienie się</w:t>
      </w:r>
      <w:r w:rsidR="00534A3E">
        <w:rPr>
          <w:rFonts w:eastAsia="Times New Roman"/>
        </w:rPr>
        <w:br/>
      </w:r>
      <w:r>
        <w:rPr>
          <w:rFonts w:eastAsia="Times New Roman"/>
        </w:rPr>
        <w:t xml:space="preserve">w Opatowie kilku sklepów wielkopowierzchniowych, których działalność przyczyni się do wzrostu wpływów budżetowych oraz przełoży się na miejsca pracy. Poza działalnością rolniczą podejmowane są próby indywidualnej działalności gospodarczej. W 2019r. liczba zarejestrowanych podmiotów działalności gospodarczej wynosiła 1557, w tym 81 nowo zarejestrowanych, w 2020r. liczba  zarejestrowanych podmiotów wynosiła 1378, z czego   działalność zgłosiło 68 nowych  firmy,  496 pozostaje aktywnych. </w:t>
      </w:r>
      <w:r w:rsidR="00534A3E">
        <w:rPr>
          <w:rFonts w:eastAsia="Times New Roman"/>
        </w:rPr>
        <w:t>Liczba nowo rejestrowanych działalności gospodarczych w ostatnich 2 latach, mimo wprowadzonych obostrzeń epidemiologicznych i utrudnień dla przedsiębiorców, pozostaje na podobnym poziomie jak w 2018r. (zgłoszonych 64 nowe działalności)</w:t>
      </w:r>
      <w:r w:rsidR="00E822F0">
        <w:rPr>
          <w:rFonts w:eastAsia="Times New Roman"/>
        </w:rPr>
        <w:t>.</w:t>
      </w:r>
    </w:p>
    <w:p w:rsidR="0003090C" w:rsidRDefault="0003090C" w:rsidP="00E822F0">
      <w:pPr>
        <w:spacing w:after="120" w:line="240" w:lineRule="auto"/>
        <w:ind w:firstLine="708"/>
        <w:jc w:val="both"/>
        <w:rPr>
          <w:rFonts w:eastAsia="Times New Roman"/>
        </w:rPr>
      </w:pPr>
    </w:p>
    <w:p w:rsidR="0003090C" w:rsidRDefault="0003090C" w:rsidP="00E822F0">
      <w:pPr>
        <w:spacing w:after="120" w:line="240" w:lineRule="auto"/>
        <w:ind w:firstLine="708"/>
        <w:jc w:val="both"/>
        <w:rPr>
          <w:rFonts w:eastAsia="Times New Roman"/>
        </w:rPr>
      </w:pPr>
    </w:p>
    <w:p w:rsidR="00BB46B6" w:rsidRDefault="00BB46B6" w:rsidP="00BB46B6">
      <w:pPr>
        <w:spacing w:after="0" w:line="240" w:lineRule="auto"/>
        <w:ind w:firstLine="708"/>
        <w:jc w:val="both"/>
        <w:rPr>
          <w:rFonts w:eastAsia="Times New Roman"/>
        </w:rPr>
      </w:pPr>
      <w:r>
        <w:rPr>
          <w:rFonts w:eastAsia="Times New Roman"/>
        </w:rPr>
        <w:lastRenderedPageBreak/>
        <w:t>Służba zdrowia w Opatowie działa w ramach 3 przychodni podstawowej opieki zdrowotnej:</w:t>
      </w:r>
    </w:p>
    <w:p w:rsidR="00BB46B6" w:rsidRDefault="00BB46B6" w:rsidP="00BB46B6">
      <w:pPr>
        <w:spacing w:after="0" w:line="240" w:lineRule="auto"/>
        <w:jc w:val="both"/>
        <w:rPr>
          <w:rFonts w:eastAsia="Times New Roman"/>
        </w:rPr>
      </w:pPr>
      <w:r>
        <w:rPr>
          <w:rFonts w:eastAsia="Times New Roman"/>
        </w:rPr>
        <w:t>- Samodzielnego Publicznego Zakładu Opieki Zdrowotnej w Opatowie</w:t>
      </w:r>
    </w:p>
    <w:p w:rsidR="00BB46B6" w:rsidRDefault="00BB46B6" w:rsidP="00BB46B6">
      <w:pPr>
        <w:spacing w:after="0" w:line="240" w:lineRule="auto"/>
        <w:jc w:val="both"/>
        <w:rPr>
          <w:rFonts w:eastAsia="Times New Roman"/>
        </w:rPr>
      </w:pPr>
      <w:r>
        <w:rPr>
          <w:rFonts w:eastAsia="Times New Roman"/>
        </w:rPr>
        <w:t xml:space="preserve">- Niepublicznego Zakładu Opieki Zdrowotnej „Zdrowie” w Opatowie </w:t>
      </w:r>
    </w:p>
    <w:p w:rsidR="00BB46B6" w:rsidRDefault="00BB46B6" w:rsidP="00BB46B6">
      <w:pPr>
        <w:spacing w:after="0" w:line="240" w:lineRule="auto"/>
        <w:jc w:val="both"/>
        <w:rPr>
          <w:rFonts w:eastAsia="Times New Roman"/>
        </w:rPr>
      </w:pPr>
      <w:r>
        <w:rPr>
          <w:rFonts w:eastAsia="Times New Roman"/>
        </w:rPr>
        <w:t xml:space="preserve">- Niepublicznego Zakładu Opieki Zdrowotnej „Medyk”  w Opatowie </w:t>
      </w:r>
    </w:p>
    <w:p w:rsidR="00BB46B6" w:rsidRDefault="00BB46B6" w:rsidP="00BB46B6">
      <w:pPr>
        <w:spacing w:after="0" w:line="240" w:lineRule="auto"/>
        <w:jc w:val="both"/>
        <w:rPr>
          <w:rFonts w:eastAsia="Times New Roman"/>
        </w:rPr>
      </w:pPr>
      <w:r>
        <w:rPr>
          <w:rFonts w:eastAsia="Times New Roman"/>
        </w:rPr>
        <w:t xml:space="preserve">oraz w Szpitalu Św. Leona w Opatowie i działających w ramach spółki przychodniach specjalistycznych. </w:t>
      </w:r>
    </w:p>
    <w:p w:rsidR="00E822F0" w:rsidRDefault="00E822F0" w:rsidP="00BB46B6">
      <w:pPr>
        <w:spacing w:after="0" w:line="240" w:lineRule="auto"/>
        <w:jc w:val="both"/>
        <w:rPr>
          <w:rFonts w:eastAsia="Times New Roman"/>
        </w:rPr>
      </w:pPr>
    </w:p>
    <w:p w:rsidR="00BB46B6" w:rsidRDefault="00BB46B6" w:rsidP="00BB46B6">
      <w:pPr>
        <w:spacing w:after="120" w:line="240" w:lineRule="auto"/>
        <w:jc w:val="both"/>
        <w:rPr>
          <w:rFonts w:eastAsia="Times New Roman"/>
        </w:rPr>
      </w:pPr>
      <w:r>
        <w:rPr>
          <w:rFonts w:eastAsia="Times New Roman"/>
        </w:rPr>
        <w:tab/>
        <w:t xml:space="preserve">Podmiotami zaangażowanym w sprawy społeczne są:  Ośrodek Pomocy Społecznej w Opatowie, Gminna Komisja Rozwiązywania Problemów Alkoholowych w Opatowie, Zespół Interdyscyplinarny do spraw Przeciwdziałania Przemocy w Rodzinie, Powiatowe Centrum Pomocy Rodzinie w Opatowie,  Powiatowy Urząd Pracy w Opatowie oraz Sąd Rejonowy  w Opatowie i Komenda Powiatowa Policji w Opatowie.  </w:t>
      </w:r>
    </w:p>
    <w:p w:rsidR="00BB46B6" w:rsidRDefault="00BB46B6" w:rsidP="00BB46B6">
      <w:pPr>
        <w:spacing w:before="280" w:after="120" w:line="240" w:lineRule="auto"/>
        <w:jc w:val="both"/>
      </w:pPr>
      <w:r>
        <w:rPr>
          <w:rFonts w:eastAsia="Times New Roman"/>
        </w:rPr>
        <w:t xml:space="preserve">Przedstawione dane zobrazują  sposób  i zakres realizacji strategii w okresie 2019-2020. Dane dotyczące roku 2018r. powołano dla zobrazowania tendencji w niektórych obszarach życia społecznego. </w:t>
      </w:r>
    </w:p>
    <w:p w:rsidR="00BB46B6" w:rsidRDefault="00BB46B6" w:rsidP="00BB46B6">
      <w:pPr>
        <w:overflowPunct w:val="0"/>
        <w:autoSpaceDE w:val="0"/>
        <w:spacing w:after="120" w:line="240" w:lineRule="auto"/>
        <w:jc w:val="both"/>
        <w:textAlignment w:val="baseline"/>
      </w:pPr>
      <w:r>
        <w:t xml:space="preserve">Kompleksowe opracowanie dokumentu: Ośrodek Pomocy Społecznej w Opatowie. </w:t>
      </w:r>
    </w:p>
    <w:p w:rsidR="00BB46B6" w:rsidRDefault="00BB46B6" w:rsidP="00BB46B6">
      <w:pPr>
        <w:overflowPunct w:val="0"/>
        <w:autoSpaceDE w:val="0"/>
        <w:spacing w:after="120" w:line="240" w:lineRule="auto"/>
        <w:jc w:val="both"/>
        <w:textAlignment w:val="baseline"/>
      </w:pPr>
    </w:p>
    <w:p w:rsidR="00BB46B6" w:rsidRDefault="00BB46B6" w:rsidP="00BB46B6">
      <w:pPr>
        <w:spacing w:after="0" w:line="240" w:lineRule="auto"/>
        <w:ind w:left="720"/>
        <w:rPr>
          <w:rFonts w:eastAsia="Times New Roman"/>
          <w:b/>
        </w:rPr>
      </w:pPr>
      <w:r>
        <w:rPr>
          <w:rFonts w:eastAsia="Times New Roman"/>
          <w:b/>
        </w:rPr>
        <w:t>Cel szczegółowy 1. Profilaktyka, działania prozdrowotne i edukacyjne.</w:t>
      </w:r>
    </w:p>
    <w:p w:rsidR="00BB46B6" w:rsidRDefault="00BB46B6" w:rsidP="00BB46B6">
      <w:pPr>
        <w:pStyle w:val="NormalnyWeb"/>
        <w:spacing w:before="240" w:after="0"/>
        <w:ind w:firstLine="708"/>
        <w:jc w:val="both"/>
        <w:rPr>
          <w:rFonts w:ascii="Calibri" w:hAnsi="Calibri" w:cs="Calibri"/>
          <w:sz w:val="22"/>
          <w:szCs w:val="22"/>
        </w:rPr>
      </w:pPr>
      <w:r>
        <w:rPr>
          <w:rFonts w:ascii="Calibri" w:hAnsi="Calibri" w:cs="Calibri"/>
          <w:sz w:val="22"/>
          <w:szCs w:val="22"/>
        </w:rPr>
        <w:t xml:space="preserve">Działania profilaktyczne mają za zadanie tu i teraz przekazać wiedzę, umiejętności, doświadczenia, ostrzec, pokazać, wyczulić, uświadomić,  a na koniec ukształtować, uformować. Jest to praca od podstaw,  zmieniająca pokolenia i kształtująca postawy społeczności przez lata. Działania profilaktyczne i prozdrowotne realizowane są m.in. poprzez zagospodarowanie czasu wolnego dzieci i młodzieży, rozwój placówek wsparcia dziennego, sport, rekreację, kulturę.  </w:t>
      </w:r>
    </w:p>
    <w:p w:rsidR="003450FB" w:rsidRDefault="00BB46B6" w:rsidP="003450FB">
      <w:pPr>
        <w:pStyle w:val="NormalnyWeb"/>
        <w:spacing w:before="240"/>
        <w:ind w:firstLine="708"/>
        <w:jc w:val="both"/>
      </w:pPr>
      <w:r>
        <w:rPr>
          <w:rFonts w:ascii="Calibri" w:hAnsi="Calibri" w:cs="Calibri"/>
          <w:sz w:val="22"/>
          <w:szCs w:val="22"/>
        </w:rPr>
        <w:t xml:space="preserve">Główną bazę rekreacyjną w Opatowie stanowią:  Opatowski Ośrodek Kultury i Opatowski Klub Sportowy. Ponadto miejscem spędzania czasu wolnego są placówki edukacyjne z przynależną im bazą sportową: Szkoła Podstawowa Nr 1 i Szkoła Podstawowa Nr 2  w Opatowie, Zespół Szkół Nr 1 i Zespół Szkół </w:t>
      </w:r>
      <w:r w:rsidRPr="00C661AF">
        <w:rPr>
          <w:rFonts w:ascii="Calibri" w:hAnsi="Calibri" w:cs="Calibri"/>
          <w:sz w:val="22"/>
          <w:szCs w:val="22"/>
        </w:rPr>
        <w:t>Nr 2 w Opatowie oraz poza miastem Szkoła Podstawowa w Kobylanach.  Oferta Opatowskiego Ośrodka Kultury kierowana jest do różnych grup wiekowych. Młodsi i starsi mieszkańcy mogą realizować zainteresowania poprzez liczne formy aktywności m.in. sekcję plastyczną, dziennikarską, szachową, klub tańca Promenada, Studio piosenki, grupy teatralne.</w:t>
      </w:r>
      <w:r>
        <w:t xml:space="preserve"> </w:t>
      </w:r>
    </w:p>
    <w:p w:rsidR="00BB46B6" w:rsidRDefault="00BB46B6" w:rsidP="003450FB">
      <w:pPr>
        <w:spacing w:after="280" w:line="240" w:lineRule="auto"/>
        <w:jc w:val="both"/>
        <w:rPr>
          <w:rFonts w:eastAsia="Times New Roman" w:cs="Arial"/>
        </w:rPr>
      </w:pPr>
      <w:r>
        <w:t xml:space="preserve">            Opatowski Ośrodek Kultury w ciągu roku jest gospodarzem l</w:t>
      </w:r>
      <w:r w:rsidR="00FE1C60">
        <w:t>ub współorganizatorem wielu</w:t>
      </w:r>
      <w:r>
        <w:t xml:space="preserve"> imprez Mają one charakter rodzinny, międzypokoleniowy mający na celu integrację społeczności lokalnej. Znakomitym przykładem  współpracy  uczestników sekcji artystycznych oraz młodzieży szkolnej  jest działalność Opatowskiego Teatru Muzycznego, który w 2019r. obchodził 5-lecie istnienia. Widowiska przygotowywane przez Opatowski Teatr Muzyczny wpisują się kalendarz ważnych wydarzeń i imprez okolicznościowych. Również </w:t>
      </w:r>
      <w:r>
        <w:rPr>
          <w:rFonts w:cs="Arial"/>
        </w:rPr>
        <w:t xml:space="preserve"> Z</w:t>
      </w:r>
      <w:r>
        <w:rPr>
          <w:rFonts w:eastAsia="Times New Roman" w:cs="Arial"/>
        </w:rPr>
        <w:t>espół Teatralno-Obrzędowego „</w:t>
      </w:r>
      <w:proofErr w:type="spellStart"/>
      <w:r>
        <w:rPr>
          <w:rFonts w:eastAsia="Times New Roman" w:cs="Arial"/>
        </w:rPr>
        <w:t>Strefień</w:t>
      </w:r>
      <w:proofErr w:type="spellEnd"/>
      <w:r>
        <w:rPr>
          <w:rFonts w:eastAsia="Times New Roman" w:cs="Arial"/>
        </w:rPr>
        <w:t xml:space="preserve">”  z Jurkowic  w 2018r. obchodził jubileusz 35-lecia.  Na przestrzeni  lat  występowały na scenie trzy pokolenia rodzin. Zespół prezentuje na wielu scenach w gminie, powiecie, regionie, kraju  głośne spektakle, które są  </w:t>
      </w:r>
      <w:r w:rsidR="00E822F0">
        <w:rPr>
          <w:rFonts w:eastAsia="Times New Roman" w:cs="Arial"/>
        </w:rPr>
        <w:t>nagradzane za swoje walory</w:t>
      </w:r>
      <w:r w:rsidR="00E822F0">
        <w:rPr>
          <w:rFonts w:eastAsia="Times New Roman" w:cs="Arial"/>
        </w:rPr>
        <w:br/>
      </w:r>
      <w:r>
        <w:rPr>
          <w:rFonts w:eastAsia="Times New Roman" w:cs="Arial"/>
        </w:rPr>
        <w:t xml:space="preserve">i wartość artystyczną.  </w:t>
      </w:r>
    </w:p>
    <w:p w:rsidR="00BB46B6" w:rsidRDefault="00BB46B6" w:rsidP="003450FB">
      <w:pPr>
        <w:spacing w:after="0" w:line="240" w:lineRule="auto"/>
        <w:ind w:firstLine="708"/>
        <w:jc w:val="both"/>
      </w:pPr>
      <w:r>
        <w:rPr>
          <w:rFonts w:eastAsia="Times New Roman" w:cs="Arial"/>
        </w:rPr>
        <w:t>Ponadto pod patronatem Burmistrza Miasta i Gminy Opatów odbywają się cyklicznie wydarzenia dla mieszkańców m.in. Jarmark Opatowski, obchody Dnia Dziecka, spotkanie z Mikołajem, Wigilia na Rynku Opatowskim. Wyjątkiem był  2020r., w którym z uwagi na</w:t>
      </w:r>
      <w:r w:rsidR="00FE1C60">
        <w:rPr>
          <w:rFonts w:eastAsia="Times New Roman" w:cs="Arial"/>
        </w:rPr>
        <w:t xml:space="preserve"> ogłoszony stan epidemii COVID-19</w:t>
      </w:r>
      <w:r>
        <w:rPr>
          <w:rFonts w:eastAsia="Times New Roman" w:cs="Arial"/>
        </w:rPr>
        <w:t xml:space="preserve"> imprezy masowe nie były organizowane. </w:t>
      </w:r>
    </w:p>
    <w:p w:rsidR="00BB46B6" w:rsidRDefault="00BB46B6" w:rsidP="00BB46B6">
      <w:pPr>
        <w:spacing w:after="0" w:line="240" w:lineRule="auto"/>
        <w:ind w:firstLine="708"/>
        <w:jc w:val="both"/>
      </w:pPr>
      <w:r>
        <w:t>Zajęcia rozwijające zainteresowania dla różnych grup wiekowych oraz szeroką ofertę spędzania czasu wolnego dla dzieci i młodzieży proponują placówki oświatowe. Mają one charakter zajęć szkolny</w:t>
      </w:r>
      <w:r w:rsidR="00E822F0">
        <w:t xml:space="preserve">ch oraz pozaszkolnych. Są to: </w:t>
      </w:r>
      <w:r>
        <w:t>przedmiotowe koła zainteresowań, podczas których uczniowie zdolni są przygotowywani</w:t>
      </w:r>
      <w:r w:rsidR="00E822F0">
        <w:t xml:space="preserve"> do konkursów przedmiotowych, </w:t>
      </w:r>
      <w:r>
        <w:t xml:space="preserve">artystyczne koła zainteresowań (taneczne, wokalne) w tym </w:t>
      </w:r>
      <w:r>
        <w:lastRenderedPageBreak/>
        <w:t>przygot</w:t>
      </w:r>
      <w:r w:rsidR="00E822F0">
        <w:t>owania do konkursów, występów, zajęcia sportowe (SKS),</w:t>
      </w:r>
      <w:r>
        <w:t xml:space="preserve">  wyjścia/pokazy edukacyjne (kino, teatr, wydarzenia</w:t>
      </w:r>
      <w:r w:rsidR="00E822F0">
        <w:t xml:space="preserve"> artystyczne i patriotyczne), </w:t>
      </w:r>
      <w:r>
        <w:t xml:space="preserve">wycieczki turystyczno-edukacyjne. </w:t>
      </w:r>
    </w:p>
    <w:p w:rsidR="00BB46B6" w:rsidRDefault="00BB46B6" w:rsidP="00BB46B6">
      <w:pPr>
        <w:spacing w:after="0" w:line="240" w:lineRule="auto"/>
        <w:jc w:val="both"/>
      </w:pPr>
      <w:r>
        <w:t>Kadra szk</w:t>
      </w:r>
      <w:r w:rsidR="003450FB">
        <w:t>olna zrealizowała w okresie 2019-2020</w:t>
      </w:r>
      <w:r>
        <w:t xml:space="preserve">  tematycznie zróżnicowane projekty dla uczniów </w:t>
      </w:r>
    </w:p>
    <w:p w:rsidR="00BB46B6" w:rsidRDefault="00BB46B6" w:rsidP="00BB46B6">
      <w:pPr>
        <w:spacing w:after="0" w:line="240" w:lineRule="auto"/>
        <w:jc w:val="both"/>
      </w:pPr>
      <w:r>
        <w:t>na wszystkich poziomach edukacji.</w:t>
      </w:r>
    </w:p>
    <w:p w:rsidR="00BB46B6" w:rsidRDefault="00BB46B6" w:rsidP="00BB46B6">
      <w:pPr>
        <w:spacing w:after="0" w:line="240" w:lineRule="auto"/>
      </w:pPr>
    </w:p>
    <w:p w:rsidR="003450FB" w:rsidRDefault="003450FB" w:rsidP="00BB46B6">
      <w:pPr>
        <w:spacing w:after="0" w:line="240" w:lineRule="auto"/>
      </w:pPr>
    </w:p>
    <w:p w:rsidR="00BB46B6" w:rsidRDefault="00BB46B6" w:rsidP="00BB46B6">
      <w:pPr>
        <w:spacing w:after="0" w:line="240" w:lineRule="auto"/>
        <w:rPr>
          <w:b/>
        </w:rPr>
      </w:pPr>
      <w:r>
        <w:rPr>
          <w:b/>
        </w:rPr>
        <w:t>Tabela 7. Liczba zrealizowanych projektów.</w:t>
      </w:r>
    </w:p>
    <w:tbl>
      <w:tblPr>
        <w:tblW w:w="0" w:type="auto"/>
        <w:tblInd w:w="230" w:type="dxa"/>
        <w:tblLayout w:type="fixed"/>
        <w:tblLook w:val="0000" w:firstRow="0" w:lastRow="0" w:firstColumn="0" w:lastColumn="0" w:noHBand="0" w:noVBand="0"/>
      </w:tblPr>
      <w:tblGrid>
        <w:gridCol w:w="2835"/>
        <w:gridCol w:w="2430"/>
        <w:gridCol w:w="2693"/>
      </w:tblGrid>
      <w:tr w:rsidR="00BB46B6" w:rsidTr="003450FB">
        <w:tc>
          <w:tcPr>
            <w:tcW w:w="2835"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Nazwa instytucji</w:t>
            </w:r>
          </w:p>
        </w:tc>
        <w:tc>
          <w:tcPr>
            <w:tcW w:w="5123"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Rok</w:t>
            </w:r>
          </w:p>
        </w:tc>
      </w:tr>
      <w:tr w:rsidR="00BB46B6" w:rsidTr="003450FB">
        <w:tc>
          <w:tcPr>
            <w:tcW w:w="2835"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rPr>
                <w:b/>
              </w:rPr>
            </w:pPr>
          </w:p>
        </w:tc>
        <w:tc>
          <w:tcPr>
            <w:tcW w:w="243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3450FB">
        <w:tc>
          <w:tcPr>
            <w:tcW w:w="2835" w:type="dxa"/>
            <w:tcBorders>
              <w:top w:val="single" w:sz="4" w:space="0" w:color="000000"/>
              <w:left w:val="single" w:sz="4" w:space="0" w:color="000000"/>
              <w:bottom w:val="single" w:sz="4" w:space="0" w:color="000000"/>
            </w:tcBorders>
            <w:shd w:val="clear" w:color="auto" w:fill="auto"/>
          </w:tcPr>
          <w:p w:rsidR="00BB46B6" w:rsidRPr="003450FB" w:rsidRDefault="00BB46B6" w:rsidP="004163AF">
            <w:pPr>
              <w:spacing w:after="0" w:line="240" w:lineRule="auto"/>
              <w:jc w:val="center"/>
              <w:rPr>
                <w:b/>
              </w:rPr>
            </w:pPr>
            <w:r w:rsidRPr="003450FB">
              <w:rPr>
                <w:b/>
              </w:rPr>
              <w:t>Szkoła Podstawowa Nr 1</w:t>
            </w:r>
          </w:p>
        </w:tc>
        <w:tc>
          <w:tcPr>
            <w:tcW w:w="243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9</w:t>
            </w:r>
          </w:p>
        </w:tc>
      </w:tr>
      <w:tr w:rsidR="00BB46B6" w:rsidTr="003450FB">
        <w:tc>
          <w:tcPr>
            <w:tcW w:w="2835" w:type="dxa"/>
            <w:tcBorders>
              <w:top w:val="single" w:sz="4" w:space="0" w:color="000000"/>
              <w:left w:val="single" w:sz="4" w:space="0" w:color="000000"/>
              <w:bottom w:val="single" w:sz="4" w:space="0" w:color="000000"/>
            </w:tcBorders>
            <w:shd w:val="clear" w:color="auto" w:fill="auto"/>
          </w:tcPr>
          <w:p w:rsidR="00BB46B6" w:rsidRPr="003450FB" w:rsidRDefault="00BB46B6" w:rsidP="004163AF">
            <w:pPr>
              <w:spacing w:after="0" w:line="240" w:lineRule="auto"/>
              <w:jc w:val="center"/>
              <w:rPr>
                <w:b/>
              </w:rPr>
            </w:pPr>
            <w:r w:rsidRPr="003450FB">
              <w:rPr>
                <w:b/>
              </w:rPr>
              <w:t>Szkoła Podstawowa Nr 2</w:t>
            </w:r>
          </w:p>
        </w:tc>
        <w:tc>
          <w:tcPr>
            <w:tcW w:w="243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8</w:t>
            </w:r>
          </w:p>
        </w:tc>
      </w:tr>
      <w:tr w:rsidR="00BB46B6" w:rsidTr="003450FB">
        <w:tc>
          <w:tcPr>
            <w:tcW w:w="2835" w:type="dxa"/>
            <w:tcBorders>
              <w:top w:val="single" w:sz="4" w:space="0" w:color="000000"/>
              <w:left w:val="single" w:sz="4" w:space="0" w:color="000000"/>
              <w:bottom w:val="single" w:sz="4" w:space="0" w:color="000000"/>
            </w:tcBorders>
            <w:shd w:val="clear" w:color="auto" w:fill="auto"/>
          </w:tcPr>
          <w:p w:rsidR="003450FB" w:rsidRDefault="00BB46B6" w:rsidP="004163AF">
            <w:pPr>
              <w:spacing w:after="0" w:line="240" w:lineRule="auto"/>
              <w:jc w:val="center"/>
              <w:rPr>
                <w:b/>
              </w:rPr>
            </w:pPr>
            <w:r w:rsidRPr="003450FB">
              <w:rPr>
                <w:b/>
              </w:rPr>
              <w:t xml:space="preserve">Szkoła Podstawowa </w:t>
            </w:r>
          </w:p>
          <w:p w:rsidR="00BB46B6" w:rsidRPr="003450FB" w:rsidRDefault="00BB46B6" w:rsidP="004163AF">
            <w:pPr>
              <w:spacing w:after="0" w:line="240" w:lineRule="auto"/>
              <w:jc w:val="center"/>
              <w:rPr>
                <w:b/>
              </w:rPr>
            </w:pPr>
            <w:r w:rsidRPr="003450FB">
              <w:rPr>
                <w:b/>
              </w:rPr>
              <w:t>w Kobylanach</w:t>
            </w:r>
          </w:p>
        </w:tc>
        <w:tc>
          <w:tcPr>
            <w:tcW w:w="243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5</w:t>
            </w:r>
          </w:p>
        </w:tc>
      </w:tr>
    </w:tbl>
    <w:p w:rsidR="00BB46B6" w:rsidRDefault="003450FB" w:rsidP="00BB46B6">
      <w:pPr>
        <w:spacing w:after="0" w:line="240" w:lineRule="auto"/>
        <w:jc w:val="center"/>
        <w:rPr>
          <w:i/>
          <w:sz w:val="20"/>
          <w:szCs w:val="20"/>
        </w:rPr>
      </w:pPr>
      <w:r>
        <w:tab/>
        <w:t xml:space="preserve">         </w:t>
      </w:r>
      <w:r w:rsidR="00BB46B6">
        <w:rPr>
          <w:i/>
          <w:sz w:val="20"/>
          <w:szCs w:val="20"/>
        </w:rPr>
        <w:t>Źródło: informacje przekazane przez dyrektorów szkół</w:t>
      </w:r>
    </w:p>
    <w:p w:rsidR="003450FB" w:rsidRDefault="003450FB" w:rsidP="00BB46B6">
      <w:pPr>
        <w:spacing w:after="0" w:line="240" w:lineRule="auto"/>
        <w:jc w:val="center"/>
      </w:pPr>
    </w:p>
    <w:p w:rsidR="00BB46B6" w:rsidRDefault="00BB46B6" w:rsidP="00BB46B6">
      <w:pPr>
        <w:spacing w:after="0" w:line="240" w:lineRule="auto"/>
        <w:ind w:firstLine="708"/>
        <w:jc w:val="both"/>
      </w:pPr>
      <w:r>
        <w:t>Projekty ujęte w powyższej tabeli miały charakter edukacyjny a także z zakresu promocji zdrowego trybu życia, relacji społecznych, wartości patriotycznych, pro-ekologiczne itp. Ponadto szkoły dostrzegając potrzebę integracji międzypokoleniowej na stałe w kalendarz imprez szkolnych wpisały obch</w:t>
      </w:r>
      <w:r w:rsidR="003450FB">
        <w:t>ody Dnia Babci</w:t>
      </w:r>
      <w:r w:rsidR="003450FB">
        <w:br/>
      </w:r>
      <w:r>
        <w:t xml:space="preserve">i Dziadka, Dnia Rodziny. Organizowane są również spotkania pt. „Czytanie łączy pokolenia”, „Polskie Państwo Podziemne”, koncerty, kolędowania.  </w:t>
      </w:r>
    </w:p>
    <w:p w:rsidR="00BB46B6" w:rsidRDefault="00BB46B6" w:rsidP="00BB46B6">
      <w:pPr>
        <w:spacing w:after="0" w:line="240" w:lineRule="auto"/>
        <w:jc w:val="both"/>
      </w:pPr>
    </w:p>
    <w:p w:rsidR="00BB46B6" w:rsidRDefault="00BB46B6" w:rsidP="00BB46B6">
      <w:pPr>
        <w:spacing w:after="0" w:line="240" w:lineRule="auto"/>
        <w:ind w:firstLine="708"/>
        <w:jc w:val="both"/>
      </w:pPr>
      <w:r>
        <w:t xml:space="preserve">Oprócz zajęć dla uczniów zdolnych prowadzona była również praca z uczniem wymagającym uzupełnienia braków edukacyjnych. </w:t>
      </w:r>
    </w:p>
    <w:p w:rsidR="00BB46B6" w:rsidRDefault="00BB46B6" w:rsidP="00BB46B6">
      <w:pPr>
        <w:spacing w:after="0" w:line="240" w:lineRule="auto"/>
      </w:pPr>
    </w:p>
    <w:p w:rsidR="00BB46B6" w:rsidRDefault="00BB46B6" w:rsidP="00BB46B6">
      <w:pPr>
        <w:spacing w:after="0" w:line="240" w:lineRule="auto"/>
        <w:rPr>
          <w:b/>
        </w:rPr>
      </w:pPr>
      <w:r>
        <w:rPr>
          <w:b/>
        </w:rPr>
        <w:t>Tabela 8. Liczba dzieci biorących udział w zajęciach wyrównawczych.</w:t>
      </w:r>
    </w:p>
    <w:tbl>
      <w:tblPr>
        <w:tblW w:w="0" w:type="auto"/>
        <w:tblInd w:w="108" w:type="dxa"/>
        <w:tblLayout w:type="fixed"/>
        <w:tblLook w:val="0000" w:firstRow="0" w:lastRow="0" w:firstColumn="0" w:lastColumn="0" w:noHBand="0" w:noVBand="0"/>
      </w:tblPr>
      <w:tblGrid>
        <w:gridCol w:w="2977"/>
        <w:gridCol w:w="2410"/>
        <w:gridCol w:w="2693"/>
      </w:tblGrid>
      <w:tr w:rsidR="00BB46B6" w:rsidTr="003450FB">
        <w:tc>
          <w:tcPr>
            <w:tcW w:w="2977"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Nazwa instytucji</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Rok</w:t>
            </w:r>
          </w:p>
        </w:tc>
      </w:tr>
      <w:tr w:rsidR="00BB46B6" w:rsidTr="003450FB">
        <w:tc>
          <w:tcPr>
            <w:tcW w:w="2977"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rPr>
                <w:b/>
              </w:rPr>
            </w:pP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3450FB">
        <w:tc>
          <w:tcPr>
            <w:tcW w:w="2977" w:type="dxa"/>
            <w:tcBorders>
              <w:top w:val="single" w:sz="4" w:space="0" w:color="000000"/>
              <w:left w:val="single" w:sz="4" w:space="0" w:color="000000"/>
              <w:bottom w:val="single" w:sz="4" w:space="0" w:color="000000"/>
            </w:tcBorders>
            <w:shd w:val="clear" w:color="auto" w:fill="auto"/>
          </w:tcPr>
          <w:p w:rsidR="00BB46B6" w:rsidRPr="003450FB" w:rsidRDefault="00BB46B6" w:rsidP="004163AF">
            <w:pPr>
              <w:spacing w:after="0" w:line="240" w:lineRule="auto"/>
              <w:jc w:val="center"/>
              <w:rPr>
                <w:b/>
              </w:rPr>
            </w:pPr>
            <w:r w:rsidRPr="003450FB">
              <w:rPr>
                <w:b/>
              </w:rPr>
              <w:t>Szkoła Podstawowa Nr 1</w:t>
            </w: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75</w:t>
            </w:r>
          </w:p>
        </w:tc>
      </w:tr>
      <w:tr w:rsidR="00BB46B6" w:rsidTr="003450FB">
        <w:tc>
          <w:tcPr>
            <w:tcW w:w="2977" w:type="dxa"/>
            <w:tcBorders>
              <w:top w:val="single" w:sz="4" w:space="0" w:color="000000"/>
              <w:left w:val="single" w:sz="4" w:space="0" w:color="000000"/>
              <w:bottom w:val="single" w:sz="4" w:space="0" w:color="000000"/>
            </w:tcBorders>
            <w:shd w:val="clear" w:color="auto" w:fill="auto"/>
          </w:tcPr>
          <w:p w:rsidR="00BB46B6" w:rsidRPr="003450FB" w:rsidRDefault="00BB46B6" w:rsidP="004163AF">
            <w:pPr>
              <w:spacing w:after="0" w:line="240" w:lineRule="auto"/>
              <w:jc w:val="center"/>
              <w:rPr>
                <w:b/>
              </w:rPr>
            </w:pPr>
            <w:r w:rsidRPr="003450FB">
              <w:rPr>
                <w:b/>
              </w:rPr>
              <w:t>Szkoła Podstawowa Nr 2</w:t>
            </w: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61</w:t>
            </w:r>
          </w:p>
        </w:tc>
      </w:tr>
      <w:tr w:rsidR="00BB46B6" w:rsidTr="003450FB">
        <w:tc>
          <w:tcPr>
            <w:tcW w:w="2977" w:type="dxa"/>
            <w:tcBorders>
              <w:top w:val="single" w:sz="4" w:space="0" w:color="000000"/>
              <w:left w:val="single" w:sz="4" w:space="0" w:color="000000"/>
              <w:bottom w:val="single" w:sz="4" w:space="0" w:color="000000"/>
            </w:tcBorders>
            <w:shd w:val="clear" w:color="auto" w:fill="auto"/>
          </w:tcPr>
          <w:p w:rsidR="003450FB" w:rsidRDefault="00BB46B6" w:rsidP="004163AF">
            <w:pPr>
              <w:spacing w:after="0" w:line="240" w:lineRule="auto"/>
              <w:jc w:val="center"/>
              <w:rPr>
                <w:b/>
              </w:rPr>
            </w:pPr>
            <w:r w:rsidRPr="003450FB">
              <w:rPr>
                <w:b/>
              </w:rPr>
              <w:t xml:space="preserve">Szkoła Podstawowa </w:t>
            </w:r>
          </w:p>
          <w:p w:rsidR="00BB46B6" w:rsidRPr="003450FB" w:rsidRDefault="00BB46B6" w:rsidP="004163AF">
            <w:pPr>
              <w:spacing w:after="0" w:line="240" w:lineRule="auto"/>
              <w:jc w:val="center"/>
              <w:rPr>
                <w:b/>
              </w:rPr>
            </w:pPr>
            <w:r w:rsidRPr="003450FB">
              <w:rPr>
                <w:b/>
              </w:rPr>
              <w:t>w Kobylanach</w:t>
            </w: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6</w:t>
            </w:r>
          </w:p>
        </w:tc>
      </w:tr>
    </w:tbl>
    <w:p w:rsidR="00BB46B6" w:rsidRDefault="003450FB" w:rsidP="003450FB">
      <w:pPr>
        <w:spacing w:after="0" w:line="240" w:lineRule="auto"/>
      </w:pPr>
      <w:r>
        <w:t xml:space="preserve">                                                                </w:t>
      </w:r>
      <w:r w:rsidR="00BB46B6">
        <w:t xml:space="preserve">    </w:t>
      </w:r>
      <w:r w:rsidR="00BB46B6">
        <w:rPr>
          <w:i/>
          <w:sz w:val="20"/>
          <w:szCs w:val="20"/>
        </w:rPr>
        <w:t>Źródło: informacje przekazane przez dyrektorów szkół</w:t>
      </w:r>
    </w:p>
    <w:p w:rsidR="00BB46B6" w:rsidRDefault="00BB46B6" w:rsidP="00BB46B6">
      <w:pPr>
        <w:spacing w:after="0" w:line="240" w:lineRule="auto"/>
      </w:pPr>
    </w:p>
    <w:p w:rsidR="00BB46B6" w:rsidRDefault="00BB46B6" w:rsidP="00BB46B6">
      <w:pPr>
        <w:spacing w:after="0" w:line="240" w:lineRule="auto"/>
        <w:ind w:firstLine="708"/>
        <w:jc w:val="both"/>
      </w:pPr>
      <w:r>
        <w:t>W okresie ferii oraz wakacji szkoły oraz OOK i OKS są także organiza</w:t>
      </w:r>
      <w:r w:rsidR="003450FB">
        <w:t>torami czasu wolnego dla dzieci</w:t>
      </w:r>
      <w:r w:rsidR="003450FB">
        <w:br/>
      </w:r>
      <w:r>
        <w:t xml:space="preserve">i młodzieży. W Szkole Podstawowej Nr 2 w Opatowie w roku 2019 i 2020 zorganizowane były półkolonie podczas ferii zimowych. Dla dzieci odbywały się zajęcia m.in. rozwijające, sportowe, taneczne, muzyczne, gry i zabawy integracyjne. W 2020r. organizatorem półkolonii podczas ferii zimowych była Szkoła Podstawowa Nr 1 w Opatowie. Dla uczniów obu szkół podczas ferii  oprócz zajęć rekreacyjnych przygotowano także zajęcia z zakresu profilaktyki antyalkoholowej, bezpieczeństwa przeciwpożarowego, bezpieczeństwa na drodze  oraz kurs pierwszej pomocy przedmedycznej.  </w:t>
      </w:r>
    </w:p>
    <w:p w:rsidR="003450FB" w:rsidRDefault="003450FB" w:rsidP="00BB46B6">
      <w:pPr>
        <w:spacing w:after="0" w:line="240" w:lineRule="auto"/>
        <w:ind w:firstLine="708"/>
        <w:jc w:val="both"/>
      </w:pPr>
    </w:p>
    <w:p w:rsidR="00BB46B6" w:rsidRDefault="00BB46B6" w:rsidP="00BB46B6">
      <w:pPr>
        <w:spacing w:after="0" w:line="240" w:lineRule="auto"/>
        <w:ind w:firstLine="708"/>
        <w:jc w:val="both"/>
      </w:pPr>
      <w:r>
        <w:t xml:space="preserve">W ramach realizowanej pracy socjalnej przez Ośrodek Pomocy Społeczne oraz działalności  m.in. pedagogów szkolnych  diagnozowane są potrzeb dzieci i młodzieży zagrożonych marginalizacją i na tej podstawie podejmowane kroki pomocowe. </w:t>
      </w:r>
    </w:p>
    <w:p w:rsidR="00BB46B6" w:rsidRDefault="00BB46B6" w:rsidP="00BB46B6">
      <w:pPr>
        <w:spacing w:after="0" w:line="240" w:lineRule="auto"/>
      </w:pPr>
    </w:p>
    <w:p w:rsidR="0003090C" w:rsidRDefault="0003090C" w:rsidP="00BB46B6">
      <w:pPr>
        <w:spacing w:after="0" w:line="240" w:lineRule="auto"/>
      </w:pPr>
    </w:p>
    <w:p w:rsidR="0003090C" w:rsidRDefault="0003090C" w:rsidP="00BB46B6">
      <w:pPr>
        <w:spacing w:after="0" w:line="240" w:lineRule="auto"/>
      </w:pPr>
    </w:p>
    <w:p w:rsidR="0003090C" w:rsidRDefault="0003090C" w:rsidP="00BB46B6">
      <w:pPr>
        <w:spacing w:after="0" w:line="240" w:lineRule="auto"/>
      </w:pPr>
    </w:p>
    <w:p w:rsidR="0003090C" w:rsidRDefault="0003090C" w:rsidP="00BB46B6">
      <w:pPr>
        <w:spacing w:after="0" w:line="240" w:lineRule="auto"/>
      </w:pPr>
    </w:p>
    <w:p w:rsidR="0003090C" w:rsidRDefault="0003090C" w:rsidP="00BB46B6">
      <w:pPr>
        <w:spacing w:after="0" w:line="240" w:lineRule="auto"/>
      </w:pPr>
    </w:p>
    <w:p w:rsidR="00BB46B6" w:rsidRDefault="00BB46B6" w:rsidP="00BB46B6">
      <w:pPr>
        <w:spacing w:after="0" w:line="240" w:lineRule="auto"/>
        <w:rPr>
          <w:b/>
        </w:rPr>
      </w:pPr>
      <w:r>
        <w:rPr>
          <w:b/>
        </w:rPr>
        <w:lastRenderedPageBreak/>
        <w:t>Tabela 9. Liczba dzieci pod opieką pedagogów szkolnych (w tym z problemem uzależnienia).</w:t>
      </w:r>
    </w:p>
    <w:tbl>
      <w:tblPr>
        <w:tblW w:w="0" w:type="auto"/>
        <w:tblInd w:w="108" w:type="dxa"/>
        <w:tblLayout w:type="fixed"/>
        <w:tblLook w:val="0000" w:firstRow="0" w:lastRow="0" w:firstColumn="0" w:lastColumn="0" w:noHBand="0" w:noVBand="0"/>
      </w:tblPr>
      <w:tblGrid>
        <w:gridCol w:w="2552"/>
        <w:gridCol w:w="1843"/>
        <w:gridCol w:w="1559"/>
        <w:gridCol w:w="1843"/>
        <w:gridCol w:w="1559"/>
      </w:tblGrid>
      <w:tr w:rsidR="00BB46B6" w:rsidTr="003450FB">
        <w:tc>
          <w:tcPr>
            <w:tcW w:w="2552"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Nazwa instytucji</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 xml:space="preserve">Rok </w:t>
            </w:r>
          </w:p>
        </w:tc>
      </w:tr>
      <w:tr w:rsidR="00BB46B6" w:rsidTr="003450FB">
        <w:tc>
          <w:tcPr>
            <w:tcW w:w="2552"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rPr>
                <w:b/>
              </w:rPr>
            </w:pPr>
          </w:p>
        </w:tc>
        <w:tc>
          <w:tcPr>
            <w:tcW w:w="3402"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3450FB">
        <w:tc>
          <w:tcPr>
            <w:tcW w:w="2552"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sz w:val="20"/>
                <w:szCs w:val="20"/>
              </w:rPr>
            </w:pPr>
            <w:r>
              <w:rPr>
                <w:sz w:val="20"/>
                <w:szCs w:val="20"/>
              </w:rPr>
              <w:t>Dzieci korzystające</w:t>
            </w:r>
            <w:r>
              <w:rPr>
                <w:sz w:val="20"/>
                <w:szCs w:val="20"/>
              </w:rPr>
              <w:br/>
              <w:t>z pomocy pedagoga</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sz w:val="20"/>
                <w:szCs w:val="20"/>
              </w:rPr>
            </w:pPr>
            <w:r>
              <w:rPr>
                <w:sz w:val="20"/>
                <w:szCs w:val="20"/>
              </w:rPr>
              <w:t>Dzieci z uzależnieniem</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sz w:val="20"/>
                <w:szCs w:val="20"/>
              </w:rPr>
            </w:pPr>
            <w:r>
              <w:rPr>
                <w:sz w:val="20"/>
                <w:szCs w:val="20"/>
              </w:rPr>
              <w:t>Dzieci korzystające</w:t>
            </w:r>
            <w:r>
              <w:rPr>
                <w:sz w:val="20"/>
                <w:szCs w:val="20"/>
              </w:rPr>
              <w:br/>
              <w:t>z pomocy pedagoga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sz w:val="20"/>
                <w:szCs w:val="20"/>
              </w:rPr>
              <w:t>Dzieci z uzależnieniem</w:t>
            </w:r>
          </w:p>
        </w:tc>
      </w:tr>
      <w:tr w:rsidR="00BB46B6" w:rsidTr="003450FB">
        <w:tc>
          <w:tcPr>
            <w:tcW w:w="2552" w:type="dxa"/>
            <w:tcBorders>
              <w:top w:val="single" w:sz="4" w:space="0" w:color="000000"/>
              <w:left w:val="single" w:sz="4" w:space="0" w:color="000000"/>
              <w:bottom w:val="single" w:sz="4" w:space="0" w:color="000000"/>
            </w:tcBorders>
            <w:shd w:val="clear" w:color="auto" w:fill="auto"/>
          </w:tcPr>
          <w:p w:rsidR="00BB46B6" w:rsidRPr="003450FB" w:rsidRDefault="00BB46B6" w:rsidP="004163AF">
            <w:pPr>
              <w:spacing w:after="0" w:line="240" w:lineRule="auto"/>
              <w:jc w:val="center"/>
              <w:rPr>
                <w:b/>
              </w:rPr>
            </w:pPr>
            <w:r w:rsidRPr="003450FB">
              <w:rPr>
                <w:b/>
              </w:rPr>
              <w:t>Szkoła Podstawowa Nr 1</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85</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0</w:t>
            </w:r>
          </w:p>
        </w:tc>
      </w:tr>
      <w:tr w:rsidR="00BB46B6" w:rsidTr="003450FB">
        <w:tc>
          <w:tcPr>
            <w:tcW w:w="2552" w:type="dxa"/>
            <w:tcBorders>
              <w:top w:val="single" w:sz="4" w:space="0" w:color="000000"/>
              <w:left w:val="single" w:sz="4" w:space="0" w:color="000000"/>
              <w:bottom w:val="single" w:sz="4" w:space="0" w:color="000000"/>
            </w:tcBorders>
            <w:shd w:val="clear" w:color="auto" w:fill="auto"/>
          </w:tcPr>
          <w:p w:rsidR="00BB46B6" w:rsidRPr="003450FB" w:rsidRDefault="00BB46B6" w:rsidP="004163AF">
            <w:pPr>
              <w:spacing w:after="0" w:line="240" w:lineRule="auto"/>
              <w:jc w:val="center"/>
              <w:rPr>
                <w:b/>
              </w:rPr>
            </w:pPr>
            <w:r w:rsidRPr="003450FB">
              <w:rPr>
                <w:b/>
              </w:rPr>
              <w:t>Szkoła Podstawowa Nr 2</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75</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0</w:t>
            </w:r>
          </w:p>
        </w:tc>
      </w:tr>
      <w:tr w:rsidR="00BB46B6" w:rsidTr="003450FB">
        <w:tc>
          <w:tcPr>
            <w:tcW w:w="2552" w:type="dxa"/>
            <w:tcBorders>
              <w:top w:val="single" w:sz="4" w:space="0" w:color="000000"/>
              <w:left w:val="single" w:sz="4" w:space="0" w:color="000000"/>
              <w:bottom w:val="single" w:sz="4" w:space="0" w:color="000000"/>
            </w:tcBorders>
            <w:shd w:val="clear" w:color="auto" w:fill="auto"/>
          </w:tcPr>
          <w:p w:rsidR="003450FB" w:rsidRDefault="00BB46B6" w:rsidP="004163AF">
            <w:pPr>
              <w:spacing w:after="0" w:line="240" w:lineRule="auto"/>
              <w:jc w:val="center"/>
              <w:rPr>
                <w:b/>
              </w:rPr>
            </w:pPr>
            <w:r w:rsidRPr="003450FB">
              <w:rPr>
                <w:b/>
              </w:rPr>
              <w:t xml:space="preserve">Szkoła Podstawowa </w:t>
            </w:r>
          </w:p>
          <w:p w:rsidR="00BB46B6" w:rsidRPr="003450FB" w:rsidRDefault="00BB46B6" w:rsidP="004163AF">
            <w:pPr>
              <w:spacing w:after="0" w:line="240" w:lineRule="auto"/>
              <w:jc w:val="center"/>
              <w:rPr>
                <w:b/>
              </w:rPr>
            </w:pPr>
            <w:r w:rsidRPr="003450FB">
              <w:rPr>
                <w:b/>
              </w:rPr>
              <w:t>w Kobylanach</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0</w:t>
            </w:r>
          </w:p>
        </w:tc>
      </w:tr>
    </w:tbl>
    <w:p w:rsidR="00BB46B6" w:rsidRDefault="00BB46B6" w:rsidP="00BB46B6">
      <w:pPr>
        <w:spacing w:after="0" w:line="240" w:lineRule="auto"/>
        <w:jc w:val="center"/>
      </w:pPr>
      <w:r>
        <w:rPr>
          <w:i/>
          <w:sz w:val="20"/>
          <w:szCs w:val="20"/>
        </w:rPr>
        <w:t xml:space="preserve">                                                                                             Źródło: informacje przekazane przez dyrektorów szkół</w:t>
      </w:r>
    </w:p>
    <w:p w:rsidR="00BB46B6" w:rsidRDefault="00BB46B6" w:rsidP="00BB46B6">
      <w:pPr>
        <w:spacing w:after="0" w:line="240" w:lineRule="auto"/>
      </w:pPr>
      <w:r>
        <w:t xml:space="preserve">     </w:t>
      </w:r>
    </w:p>
    <w:p w:rsidR="00BB46B6" w:rsidRDefault="00BB46B6" w:rsidP="00BB46B6">
      <w:pPr>
        <w:spacing w:after="0" w:line="240" w:lineRule="auto"/>
        <w:ind w:firstLine="708"/>
        <w:jc w:val="both"/>
      </w:pPr>
      <w:r>
        <w:t xml:space="preserve">Dane podawane przez szkoły wskazują, iż problem uzależnienia nie jest ujawniony, co może budzić wątpliwości i być punktem wyjścia do wzmożenia działań diagnostycznych, profilaktycznych i zaradczych. </w:t>
      </w:r>
    </w:p>
    <w:p w:rsidR="00BB46B6" w:rsidRDefault="00BB46B6" w:rsidP="00BB46B6">
      <w:pPr>
        <w:spacing w:after="0" w:line="240" w:lineRule="auto"/>
        <w:ind w:firstLine="708"/>
        <w:jc w:val="both"/>
      </w:pPr>
    </w:p>
    <w:p w:rsidR="00BB46B6" w:rsidRDefault="00BB46B6" w:rsidP="00C85828">
      <w:pPr>
        <w:spacing w:after="0" w:line="240" w:lineRule="auto"/>
        <w:ind w:firstLine="708"/>
        <w:jc w:val="both"/>
      </w:pPr>
      <w:r>
        <w:t>Dla dzieci z rodzin ubogich i dysfunkcyjnych organizowany jest od wielu lat wypoczynku letni</w:t>
      </w:r>
      <w:r>
        <w:br/>
        <w:t>i zimowy, przy współp</w:t>
      </w:r>
      <w:r w:rsidR="0003090C">
        <w:t>racy organizacji pozarządowych,</w:t>
      </w:r>
      <w:r>
        <w:t xml:space="preserve"> Ośrodka Pomocy Społecznej oraz finansowym wsparciu Gminnej Komisji Rozwiąz</w:t>
      </w:r>
      <w:r w:rsidR="00C85828">
        <w:t xml:space="preserve">ywania Problemów Alkoholowych. </w:t>
      </w:r>
    </w:p>
    <w:p w:rsidR="00BB46B6" w:rsidRDefault="00BB46B6" w:rsidP="00BB46B6">
      <w:pPr>
        <w:spacing w:after="0" w:line="240" w:lineRule="auto"/>
      </w:pPr>
    </w:p>
    <w:p w:rsidR="00BB46B6" w:rsidRDefault="00BB46B6" w:rsidP="00BB46B6">
      <w:pPr>
        <w:spacing w:after="0" w:line="240" w:lineRule="auto"/>
        <w:rPr>
          <w:b/>
        </w:rPr>
      </w:pPr>
      <w:r>
        <w:rPr>
          <w:b/>
        </w:rPr>
        <w:t>Tabela 10</w:t>
      </w:r>
      <w:r>
        <w:t xml:space="preserve">. </w:t>
      </w:r>
      <w:r>
        <w:rPr>
          <w:b/>
        </w:rPr>
        <w:t>Wyjazdowe formy wypoczynku.</w:t>
      </w:r>
    </w:p>
    <w:tbl>
      <w:tblPr>
        <w:tblW w:w="0" w:type="auto"/>
        <w:tblInd w:w="250" w:type="dxa"/>
        <w:tblLayout w:type="fixed"/>
        <w:tblLook w:val="0000" w:firstRow="0" w:lastRow="0" w:firstColumn="0" w:lastColumn="0" w:noHBand="0" w:noVBand="0"/>
      </w:tblPr>
      <w:tblGrid>
        <w:gridCol w:w="992"/>
        <w:gridCol w:w="2552"/>
        <w:gridCol w:w="5548"/>
      </w:tblGrid>
      <w:tr w:rsidR="00BB46B6" w:rsidTr="004163AF">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rPr>
                <w:b/>
              </w:rPr>
            </w:pPr>
            <w:r>
              <w:rPr>
                <w:b/>
              </w:rPr>
              <w:t>Rok</w:t>
            </w:r>
          </w:p>
        </w:tc>
        <w:tc>
          <w:tcPr>
            <w:tcW w:w="255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Organizatorzy</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dzieci</w:t>
            </w:r>
          </w:p>
        </w:tc>
      </w:tr>
      <w:tr w:rsidR="00BB46B6" w:rsidTr="004163AF">
        <w:trPr>
          <w:trHeight w:val="832"/>
        </w:trPr>
        <w:tc>
          <w:tcPr>
            <w:tcW w:w="992" w:type="dxa"/>
            <w:tcBorders>
              <w:top w:val="single" w:sz="4" w:space="0" w:color="000000"/>
              <w:left w:val="single" w:sz="4" w:space="0" w:color="000000"/>
              <w:bottom w:val="single" w:sz="4" w:space="0" w:color="000000"/>
            </w:tcBorders>
            <w:shd w:val="clear" w:color="auto" w:fill="auto"/>
          </w:tcPr>
          <w:p w:rsidR="00BB46B6" w:rsidRPr="00C85828" w:rsidRDefault="00BB46B6" w:rsidP="004163AF">
            <w:pPr>
              <w:spacing w:after="0" w:line="240" w:lineRule="auto"/>
              <w:jc w:val="center"/>
              <w:rPr>
                <w:b/>
              </w:rPr>
            </w:pPr>
            <w:r w:rsidRPr="00C85828">
              <w:rPr>
                <w:b/>
              </w:rPr>
              <w:t>2019</w:t>
            </w:r>
          </w:p>
        </w:tc>
        <w:tc>
          <w:tcPr>
            <w:tcW w:w="255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ZHP Opatów</w:t>
            </w:r>
          </w:p>
          <w:p w:rsidR="00BB46B6" w:rsidRDefault="00BB46B6" w:rsidP="004163AF">
            <w:pPr>
              <w:spacing w:after="0" w:line="240" w:lineRule="auto"/>
              <w:jc w:val="center"/>
            </w:pPr>
          </w:p>
          <w:p w:rsidR="00BB46B6" w:rsidRDefault="00BB46B6" w:rsidP="004163AF">
            <w:pPr>
              <w:spacing w:after="0" w:line="240" w:lineRule="auto"/>
              <w:jc w:val="center"/>
            </w:pPr>
            <w:r>
              <w:t xml:space="preserve">Kuratorium Oświaty </w:t>
            </w:r>
            <w:r>
              <w:br/>
              <w:t>w Kielcach</w:t>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 xml:space="preserve">12 (zima) – środki GKRPA. </w:t>
            </w:r>
            <w:r>
              <w:br/>
              <w:t>15 (lato) –środki GKRPA</w:t>
            </w:r>
          </w:p>
          <w:p w:rsidR="00BB46B6" w:rsidRDefault="00BB46B6" w:rsidP="004163AF">
            <w:pPr>
              <w:spacing w:after="0" w:line="240" w:lineRule="auto"/>
              <w:jc w:val="center"/>
            </w:pPr>
          </w:p>
          <w:p w:rsidR="00BB46B6" w:rsidRDefault="00BB46B6" w:rsidP="004163AF">
            <w:pPr>
              <w:spacing w:after="0" w:line="240" w:lineRule="auto"/>
              <w:jc w:val="center"/>
            </w:pPr>
            <w:r>
              <w:t>4 (środki KO)</w:t>
            </w:r>
          </w:p>
        </w:tc>
      </w:tr>
      <w:tr w:rsidR="00BB46B6" w:rsidTr="004163AF">
        <w:trPr>
          <w:trHeight w:val="602"/>
        </w:trPr>
        <w:tc>
          <w:tcPr>
            <w:tcW w:w="992" w:type="dxa"/>
            <w:tcBorders>
              <w:top w:val="single" w:sz="4" w:space="0" w:color="000000"/>
              <w:left w:val="single" w:sz="4" w:space="0" w:color="000000"/>
              <w:bottom w:val="single" w:sz="4" w:space="0" w:color="000000"/>
            </w:tcBorders>
            <w:shd w:val="clear" w:color="auto" w:fill="auto"/>
          </w:tcPr>
          <w:p w:rsidR="00BB46B6" w:rsidRPr="00C85828" w:rsidRDefault="00BB46B6" w:rsidP="004163AF">
            <w:pPr>
              <w:snapToGrid w:val="0"/>
              <w:spacing w:after="0" w:line="240" w:lineRule="auto"/>
              <w:jc w:val="center"/>
              <w:rPr>
                <w:b/>
              </w:rPr>
            </w:pPr>
          </w:p>
          <w:p w:rsidR="00BB46B6" w:rsidRPr="00C85828" w:rsidRDefault="00BB46B6" w:rsidP="004163AF">
            <w:pPr>
              <w:spacing w:after="0" w:line="240" w:lineRule="auto"/>
              <w:jc w:val="center"/>
              <w:rPr>
                <w:b/>
              </w:rPr>
            </w:pPr>
            <w:r w:rsidRPr="00C85828">
              <w:rPr>
                <w:b/>
              </w:rPr>
              <w:t>2020</w:t>
            </w:r>
          </w:p>
        </w:tc>
        <w:tc>
          <w:tcPr>
            <w:tcW w:w="2552"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p>
          <w:p w:rsidR="00BB46B6" w:rsidRDefault="00BB46B6" w:rsidP="004163AF">
            <w:pPr>
              <w:spacing w:after="0" w:line="240" w:lineRule="auto"/>
              <w:jc w:val="center"/>
              <w:rPr>
                <w:rFonts w:eastAsia="Times New Roman" w:cs="Arial"/>
              </w:rPr>
            </w:pPr>
            <w:r>
              <w:t>ZHP Opatów</w:t>
            </w:r>
          </w:p>
          <w:p w:rsidR="00BB46B6" w:rsidRDefault="00BB46B6" w:rsidP="004163AF">
            <w:pPr>
              <w:spacing w:after="0" w:line="240" w:lineRule="auto"/>
              <w:jc w:val="center"/>
            </w:pPr>
            <w:r>
              <w:rPr>
                <w:rFonts w:eastAsia="Times New Roman" w:cs="Arial"/>
              </w:rPr>
              <w:br/>
            </w:r>
          </w:p>
        </w:tc>
        <w:tc>
          <w:tcPr>
            <w:tcW w:w="554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after="0" w:line="240" w:lineRule="auto"/>
              <w:jc w:val="center"/>
            </w:pPr>
          </w:p>
          <w:p w:rsidR="00BB46B6" w:rsidRDefault="00BB46B6" w:rsidP="004163AF">
            <w:pPr>
              <w:spacing w:after="0" w:line="240" w:lineRule="auto"/>
              <w:jc w:val="center"/>
            </w:pPr>
            <w:r>
              <w:t xml:space="preserve">10 (zima)  – środki GKRPA </w:t>
            </w:r>
            <w:r>
              <w:br/>
            </w:r>
          </w:p>
        </w:tc>
      </w:tr>
    </w:tbl>
    <w:p w:rsidR="00BB46B6" w:rsidRDefault="00BB46B6" w:rsidP="00BB46B6">
      <w:pPr>
        <w:spacing w:line="240" w:lineRule="auto"/>
      </w:pPr>
      <w:r>
        <w:tab/>
        <w:t xml:space="preserve">                                                            </w:t>
      </w:r>
      <w:r>
        <w:rPr>
          <w:i/>
          <w:sz w:val="20"/>
          <w:szCs w:val="20"/>
        </w:rPr>
        <w:t xml:space="preserve">Źródło: materiały własne Ośrodka Pomocy Społecznej w Opatowie  </w:t>
      </w:r>
    </w:p>
    <w:p w:rsidR="00BB46B6" w:rsidRDefault="00BB46B6" w:rsidP="00C85828">
      <w:pPr>
        <w:spacing w:after="0" w:line="240" w:lineRule="auto"/>
        <w:ind w:firstLine="708"/>
        <w:jc w:val="both"/>
      </w:pPr>
      <w:r>
        <w:t>Gminna Komisja oprócz wyjazdowych form wypoczynku dofinansowuje także różne stacjonarne inicjatywy w zakresie organizacji cz</w:t>
      </w:r>
      <w:r w:rsidR="0003090C">
        <w:t>asu wolnego dzieci i młodzieży</w:t>
      </w:r>
      <w:r>
        <w:t xml:space="preserve"> podczas ferii i wakacji. </w:t>
      </w:r>
    </w:p>
    <w:p w:rsidR="00BB46B6" w:rsidRDefault="00BB46B6" w:rsidP="00BB46B6">
      <w:pPr>
        <w:spacing w:after="0" w:line="240" w:lineRule="auto"/>
        <w:jc w:val="both"/>
      </w:pPr>
    </w:p>
    <w:p w:rsidR="00BB46B6" w:rsidRDefault="00C85828" w:rsidP="00BB46B6">
      <w:pPr>
        <w:spacing w:after="0" w:line="240" w:lineRule="auto"/>
        <w:jc w:val="both"/>
      </w:pPr>
      <w:r>
        <w:rPr>
          <w:b/>
        </w:rPr>
        <w:t xml:space="preserve">Tabela </w:t>
      </w:r>
      <w:r w:rsidR="00BB46B6">
        <w:rPr>
          <w:b/>
        </w:rPr>
        <w:t xml:space="preserve">11. Dofinansowanie  wypoczynku letniego i zimowego przez GKRPA (wypoczynek wyjazdowy </w:t>
      </w:r>
      <w:r w:rsidR="00BB46B6">
        <w:rPr>
          <w:b/>
        </w:rPr>
        <w:br/>
        <w:t>i stacjonarny).</w:t>
      </w:r>
    </w:p>
    <w:tbl>
      <w:tblPr>
        <w:tblW w:w="0" w:type="auto"/>
        <w:tblInd w:w="250" w:type="dxa"/>
        <w:tblLayout w:type="fixed"/>
        <w:tblLook w:val="0000" w:firstRow="0" w:lastRow="0" w:firstColumn="0" w:lastColumn="0" w:noHBand="0" w:noVBand="0"/>
      </w:tblPr>
      <w:tblGrid>
        <w:gridCol w:w="3544"/>
        <w:gridCol w:w="2693"/>
        <w:gridCol w:w="2835"/>
      </w:tblGrid>
      <w:tr w:rsidR="00BB46B6" w:rsidTr="004163AF">
        <w:tc>
          <w:tcPr>
            <w:tcW w:w="3544" w:type="dxa"/>
            <w:tcBorders>
              <w:top w:val="single" w:sz="4" w:space="0" w:color="000000"/>
              <w:left w:val="single" w:sz="4" w:space="0" w:color="000000"/>
              <w:bottom w:val="single" w:sz="4" w:space="0" w:color="000000"/>
            </w:tcBorders>
            <w:shd w:val="clear" w:color="auto" w:fill="auto"/>
          </w:tcPr>
          <w:p w:rsidR="00BB46B6" w:rsidRPr="00C85828" w:rsidRDefault="00C85828" w:rsidP="00C85828">
            <w:pPr>
              <w:snapToGrid w:val="0"/>
              <w:spacing w:after="0" w:line="240" w:lineRule="auto"/>
              <w:jc w:val="center"/>
              <w:rPr>
                <w:b/>
              </w:rPr>
            </w:pPr>
            <w:r w:rsidRPr="00C85828">
              <w:rPr>
                <w:b/>
              </w:rPr>
              <w:t>Rok</w:t>
            </w:r>
          </w:p>
        </w:tc>
        <w:tc>
          <w:tcPr>
            <w:tcW w:w="26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B46B6" w:rsidRPr="00C85828" w:rsidRDefault="00BB46B6" w:rsidP="004163AF">
            <w:pPr>
              <w:spacing w:after="0" w:line="240" w:lineRule="auto"/>
              <w:jc w:val="center"/>
              <w:rPr>
                <w:b/>
              </w:rPr>
            </w:pPr>
            <w:r w:rsidRPr="00C85828">
              <w:rPr>
                <w:b/>
              </w:rPr>
              <w:t>2020</w:t>
            </w:r>
          </w:p>
        </w:tc>
      </w:tr>
      <w:tr w:rsidR="00BB46B6" w:rsidTr="004163AF">
        <w:tc>
          <w:tcPr>
            <w:tcW w:w="3544" w:type="dxa"/>
            <w:tcBorders>
              <w:top w:val="single" w:sz="4" w:space="0" w:color="000000"/>
              <w:left w:val="single" w:sz="4" w:space="0" w:color="000000"/>
              <w:bottom w:val="single" w:sz="4" w:space="0" w:color="000000"/>
            </w:tcBorders>
            <w:shd w:val="clear" w:color="auto" w:fill="auto"/>
          </w:tcPr>
          <w:p w:rsidR="00BB46B6" w:rsidRPr="00C85828" w:rsidRDefault="00BB46B6" w:rsidP="00C85828">
            <w:pPr>
              <w:spacing w:after="0" w:line="240" w:lineRule="auto"/>
              <w:jc w:val="center"/>
              <w:rPr>
                <w:b/>
              </w:rPr>
            </w:pPr>
            <w:r w:rsidRPr="00C85828">
              <w:rPr>
                <w:b/>
              </w:rPr>
              <w:t>Liczba uczestników</w:t>
            </w:r>
          </w:p>
          <w:p w:rsidR="00BB46B6" w:rsidRPr="00C85828" w:rsidRDefault="00BB46B6" w:rsidP="00C85828">
            <w:pPr>
              <w:spacing w:after="0" w:line="240" w:lineRule="auto"/>
              <w:jc w:val="center"/>
              <w:rPr>
                <w:b/>
              </w:rPr>
            </w:pPr>
          </w:p>
        </w:tc>
        <w:tc>
          <w:tcPr>
            <w:tcW w:w="26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164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145</w:t>
            </w:r>
          </w:p>
        </w:tc>
      </w:tr>
      <w:tr w:rsidR="00BB46B6" w:rsidTr="004163AF">
        <w:tc>
          <w:tcPr>
            <w:tcW w:w="3544" w:type="dxa"/>
            <w:tcBorders>
              <w:top w:val="single" w:sz="4" w:space="0" w:color="000000"/>
              <w:left w:val="single" w:sz="4" w:space="0" w:color="000000"/>
              <w:bottom w:val="single" w:sz="4" w:space="0" w:color="000000"/>
            </w:tcBorders>
            <w:shd w:val="clear" w:color="auto" w:fill="auto"/>
          </w:tcPr>
          <w:p w:rsidR="00BB46B6" w:rsidRPr="00C85828" w:rsidRDefault="00BB46B6" w:rsidP="00C85828">
            <w:pPr>
              <w:spacing w:after="0" w:line="240" w:lineRule="auto"/>
              <w:jc w:val="center"/>
              <w:rPr>
                <w:b/>
              </w:rPr>
            </w:pPr>
            <w:r w:rsidRPr="00C85828">
              <w:rPr>
                <w:b/>
              </w:rPr>
              <w:t>Kwota dofinansowania</w:t>
            </w:r>
          </w:p>
          <w:p w:rsidR="00BB46B6" w:rsidRPr="00C85828" w:rsidRDefault="00BB46B6" w:rsidP="00C85828">
            <w:pPr>
              <w:spacing w:after="0" w:line="240" w:lineRule="auto"/>
              <w:jc w:val="center"/>
              <w:rPr>
                <w:b/>
              </w:rPr>
            </w:pPr>
          </w:p>
        </w:tc>
        <w:tc>
          <w:tcPr>
            <w:tcW w:w="26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21 540,00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12 458,38</w:t>
            </w:r>
          </w:p>
        </w:tc>
      </w:tr>
    </w:tbl>
    <w:p w:rsidR="00BB46B6" w:rsidRDefault="00BB46B6" w:rsidP="00BB46B6">
      <w:pPr>
        <w:spacing w:after="0" w:line="240" w:lineRule="auto"/>
        <w:jc w:val="both"/>
        <w:rPr>
          <w:i/>
          <w:sz w:val="20"/>
          <w:szCs w:val="20"/>
        </w:rPr>
      </w:pPr>
      <w:r>
        <w:t xml:space="preserve">                                                                               </w:t>
      </w:r>
      <w:r>
        <w:rPr>
          <w:i/>
          <w:sz w:val="20"/>
          <w:szCs w:val="20"/>
        </w:rPr>
        <w:t>Źródło: materiały sprawozdawcze GKRPA  w Opatowie</w:t>
      </w:r>
    </w:p>
    <w:p w:rsidR="00BB46B6" w:rsidRDefault="00BB46B6" w:rsidP="00BB46B6">
      <w:pPr>
        <w:spacing w:after="0" w:line="240" w:lineRule="auto"/>
        <w:jc w:val="both"/>
        <w:rPr>
          <w:i/>
          <w:sz w:val="20"/>
          <w:szCs w:val="20"/>
        </w:rPr>
      </w:pPr>
    </w:p>
    <w:p w:rsidR="00BB46B6" w:rsidRDefault="00BB46B6" w:rsidP="00BB46B6">
      <w:pPr>
        <w:spacing w:after="0" w:line="240" w:lineRule="auto"/>
        <w:ind w:firstLine="708"/>
        <w:jc w:val="both"/>
      </w:pPr>
      <w:r>
        <w:t>Kwalifikowaniem uczestników do wyjazdowych form wypoczynku zajmują się pracownicy socjalni</w:t>
      </w:r>
      <w:r w:rsidR="00C85828">
        <w:t xml:space="preserve"> Ośrodka Pomocy Społecznej w Opatowie</w:t>
      </w:r>
      <w:r>
        <w:t xml:space="preserve">, aby pomoc ta była jak najlepiej zaadresowana. Rekrutacja odbywa się na podstawie posiadanej diagnozy rodzin z gminy Opatów. Liczba dzieci kwalifikowanych zależna jest od </w:t>
      </w:r>
      <w:r w:rsidR="00491687">
        <w:t xml:space="preserve">możliwości finansowych oraz </w:t>
      </w:r>
      <w:r w:rsidR="00C85828">
        <w:t>stwierdzanych realnych potrzeb.</w:t>
      </w:r>
    </w:p>
    <w:p w:rsidR="00BB46B6" w:rsidRDefault="00BB46B6" w:rsidP="00BB46B6">
      <w:pPr>
        <w:spacing w:after="0" w:line="240" w:lineRule="auto"/>
      </w:pPr>
    </w:p>
    <w:p w:rsidR="00BB46B6" w:rsidRDefault="00BB46B6" w:rsidP="00BB46B6">
      <w:pPr>
        <w:spacing w:after="0" w:line="240" w:lineRule="auto"/>
        <w:ind w:firstLine="708"/>
        <w:jc w:val="both"/>
        <w:rPr>
          <w:rFonts w:cs="Arial"/>
        </w:rPr>
      </w:pPr>
      <w:r>
        <w:t>Baza sportowa po zakończonych zajęciach szkolnych dostępna jest dla zainteresowanych chcących aktywnie spędzać czas. Są to boisko szkolne, siłownia na powietrzu, plac zabaw oraz dostęp do hali sportowej w ramach zajęć SKS i OKS</w:t>
      </w:r>
      <w:r w:rsidR="00491687">
        <w:t xml:space="preserve"> przy Szkole Podstawowej  N</w:t>
      </w:r>
      <w:r>
        <w:t xml:space="preserve">r 1 w Opatowie, boisko i plac zabaw przy Szkole Podstawowej w Kobylanach oraz  boisko do piłki nożnej i do gry w koszykówkę/piłkę ręczną przy </w:t>
      </w:r>
      <w:r>
        <w:lastRenderedPageBreak/>
        <w:t xml:space="preserve">Szkole Podstawowej Nr 2 w Opatowie – dostępne przez 7 dni w tygodniu. Hala sportowa wykorzystywana była  do pozalekcyjnych zajęć SKS, a także udostępniana odpłatnie podmiotom pozaszkolnym w wymiarze 13-16 godzin tygodniowo  zgodnie z regulaminem wynajmu hali. </w:t>
      </w:r>
    </w:p>
    <w:p w:rsidR="00BB46B6" w:rsidRDefault="00BB46B6" w:rsidP="00BB46B6">
      <w:pPr>
        <w:spacing w:after="0" w:line="240" w:lineRule="auto"/>
        <w:jc w:val="both"/>
        <w:rPr>
          <w:rFonts w:cs="Arial"/>
          <w:b/>
        </w:rPr>
      </w:pPr>
      <w:r>
        <w:rPr>
          <w:rFonts w:cs="Arial"/>
        </w:rPr>
        <w:t xml:space="preserve">Doskonałą bazą do aktywnego spędzania wolnego czasu w społeczności lokalnej jest działalność świetlic wiejskich funkcjonujących w 7 sołectwach (Rosochy, Nikisiałka Duża, Nikisiałka  Mała, Karwów, Jurkowice, Jałowęsy, Kornacice) oraz 5 świetlic przy OSP (Brzezie,  Podole, Gojców, Strzyżowice, Kobylany). Świetlice są sukcesywnie remontowane i </w:t>
      </w:r>
      <w:proofErr w:type="spellStart"/>
      <w:r>
        <w:rPr>
          <w:rFonts w:cs="Arial"/>
        </w:rPr>
        <w:t>doposażane</w:t>
      </w:r>
      <w:proofErr w:type="spellEnd"/>
      <w:r>
        <w:rPr>
          <w:rFonts w:cs="Arial"/>
          <w:b/>
        </w:rPr>
        <w:t xml:space="preserve">. </w:t>
      </w:r>
    </w:p>
    <w:p w:rsidR="0003090C" w:rsidRDefault="0003090C" w:rsidP="00BB46B6">
      <w:pPr>
        <w:spacing w:after="0" w:line="240" w:lineRule="auto"/>
        <w:jc w:val="both"/>
        <w:rPr>
          <w:rFonts w:cs="Arial"/>
        </w:rPr>
      </w:pPr>
    </w:p>
    <w:p w:rsidR="00BB46B6" w:rsidRDefault="00BB46B6" w:rsidP="0003090C">
      <w:pPr>
        <w:spacing w:after="0" w:line="240" w:lineRule="auto"/>
        <w:ind w:firstLine="708"/>
        <w:jc w:val="both"/>
      </w:pPr>
      <w:r>
        <w:rPr>
          <w:rFonts w:cs="Arial"/>
        </w:rPr>
        <w:t>Od 2018r. została uruchomiona procedura budżetu obywatelskiego. Podczas pierwszej edycji wyłaniania zadań do realizacji w ramach budżetu obywatelskiego dokonano wyboru zadań przeznaczonych do realizacji w 2019r. Trzy zrealizowane zadania  przyczyniły się do rozwoju infrastruktury sportowej i poszerzyły ofertę rekreacyjną dla mieszkańców. Były to: 1) zamontowanie siłowni zewnętr</w:t>
      </w:r>
      <w:r w:rsidR="0003090C">
        <w:rPr>
          <w:rFonts w:cs="Arial"/>
        </w:rPr>
        <w:t xml:space="preserve">znej w Lipowej wraz z ławkami  </w:t>
      </w:r>
      <w:r>
        <w:rPr>
          <w:rFonts w:cs="Arial"/>
        </w:rPr>
        <w:t xml:space="preserve">i </w:t>
      </w:r>
      <w:proofErr w:type="spellStart"/>
      <w:r>
        <w:rPr>
          <w:rFonts w:cs="Arial"/>
        </w:rPr>
        <w:t>nasadzeniami</w:t>
      </w:r>
      <w:proofErr w:type="spellEnd"/>
      <w:r>
        <w:rPr>
          <w:rFonts w:cs="Arial"/>
        </w:rPr>
        <w:t xml:space="preserve"> kwiatów  - koszt zadania – 30000zł. 2) zamontowanie siłowni zewnętrznej przy ulicach 1 Maja i ul. Ćmielowskiej </w:t>
      </w:r>
      <w:r w:rsidR="00A33F0B">
        <w:rPr>
          <w:rFonts w:cs="Arial"/>
        </w:rPr>
        <w:t xml:space="preserve">przy Szkole Podstawowej </w:t>
      </w:r>
      <w:r>
        <w:rPr>
          <w:rFonts w:cs="Arial"/>
        </w:rPr>
        <w:t xml:space="preserve">Nr 1 – koszt zadania – 26 076zł. 3) poprawa  bazy sportowej – doposażenie stadionu piłkarskiego OKS Opatów – koszt zadania  - 20000zł. W 2020r. w ramach środków przeznaczonych na budżet obywatelski otrzymał </w:t>
      </w:r>
      <w:r w:rsidR="00491687">
        <w:rPr>
          <w:rFonts w:cs="Arial"/>
        </w:rPr>
        <w:t xml:space="preserve">także </w:t>
      </w:r>
      <w:r>
        <w:rPr>
          <w:rFonts w:cs="Arial"/>
        </w:rPr>
        <w:t>wsparcie OKS Opatów (remont budynku socjalnego, szatni – koszt zadania 52000zł.) oraz powstał plac zabaw dla dzieci w Kornacicach. Baza sportowa oraz podmioty działające w zakresie kultury fizycznej i sportu (UKS Jedynka,</w:t>
      </w:r>
      <w:r w:rsidR="0003090C">
        <w:rPr>
          <w:rFonts w:cs="Arial"/>
        </w:rPr>
        <w:t xml:space="preserve"> UKS Olimpia, OKS – piłka nożna </w:t>
      </w:r>
      <w:r>
        <w:rPr>
          <w:rFonts w:cs="Arial"/>
        </w:rPr>
        <w:t xml:space="preserve">i sitkowa) są finansowane  w ramach realizacji zadań publicznych w zakresie upowszechniania kultury fizycznej i sportu. Wnioski składane w ramach otwartych konkursów ofert ogłaszanych przez Gminę Opatów.  </w:t>
      </w:r>
      <w:r w:rsidR="00491687">
        <w:rPr>
          <w:rFonts w:cs="Arial"/>
        </w:rPr>
        <w:t xml:space="preserve"> </w:t>
      </w:r>
    </w:p>
    <w:p w:rsidR="00BB46B6" w:rsidRDefault="00BB46B6" w:rsidP="00BB46B6">
      <w:pPr>
        <w:spacing w:after="0" w:line="240" w:lineRule="auto"/>
        <w:jc w:val="both"/>
      </w:pPr>
    </w:p>
    <w:p w:rsidR="00BB46B6" w:rsidRDefault="00BB46B6" w:rsidP="00BB46B6">
      <w:pPr>
        <w:spacing w:after="0" w:line="240" w:lineRule="auto"/>
        <w:ind w:firstLine="708"/>
        <w:jc w:val="both"/>
        <w:rPr>
          <w:b/>
        </w:rPr>
      </w:pPr>
      <w:r>
        <w:t xml:space="preserve">Realizowane były programy terapeutyczne, </w:t>
      </w:r>
      <w:proofErr w:type="spellStart"/>
      <w:r>
        <w:t>psychoedukacyjne</w:t>
      </w:r>
      <w:proofErr w:type="spellEnd"/>
      <w:r>
        <w:t xml:space="preserve"> skierowane do dzieci</w:t>
      </w:r>
      <w:r>
        <w:br/>
        <w:t>i młodzieży, rodziców a także profilaktyka zdrowotna dzieci i młodzieży</w:t>
      </w:r>
      <w:r w:rsidR="00A33F0B">
        <w:t xml:space="preserve">  w zakresie zdrowia fizycznego</w:t>
      </w:r>
      <w:r w:rsidR="00A33F0B">
        <w:br/>
      </w:r>
      <w:r>
        <w:t>i higieny psychicznej oraz promocja zdrowego trybu życia i zdrowego odżywiania. Placówki oświatowe zrealizowały przy współpracy m.in. z KPP Opatów, Poradnią Psychologiczno-Pedagogiczną w Opatowie, Stacją Sanitarno-Epidemiologiczną w Opatowie i Gminną Komisją Rozwiązywania Problemów Alkoholowych w Opatowie oraz innymi podmiotami liczne programy profilaktyczne. Były to m.in. rekomendowany przez PARPA program profilaktyki przeciw uzależnieniom „Archipelag Skarbów</w:t>
      </w:r>
      <w:r w:rsidR="00A33F0B">
        <w:t xml:space="preserve"> (kierowany do dzieci, rodziców</w:t>
      </w:r>
      <w:r w:rsidR="00A33F0B">
        <w:br/>
      </w:r>
      <w:r>
        <w:t>i nauczycieli), „Magiczne kryształy”, programy antynikotynowe „Czyste powietrze wokół nas”, „Nie pal przy mnie proszę”, „Bieg po zdrowie”, „Trzymaj formę”, „Szkoła Promująca Zalecenia Europejskiego Kodeksu Walki z Rakiem”,  „Zdrowo jem”, „Piramida zdrowia”, warsztaty profilaktyczne „Nabierz wiatru w żagle”, „Nauka pływania w morzu informacji”, „Mgliste cieśniny nikotyny”.</w:t>
      </w:r>
    </w:p>
    <w:p w:rsidR="00BB46B6" w:rsidRDefault="00BB46B6" w:rsidP="00BB46B6">
      <w:pPr>
        <w:spacing w:after="0" w:line="240" w:lineRule="auto"/>
      </w:pPr>
    </w:p>
    <w:p w:rsidR="00BB46B6" w:rsidRDefault="00BB46B6" w:rsidP="00BB46B6">
      <w:pPr>
        <w:spacing w:after="0" w:line="240" w:lineRule="auto"/>
        <w:ind w:firstLine="708"/>
        <w:jc w:val="both"/>
      </w:pPr>
      <w:r>
        <w:t>Dla uzyskania lepszych efektów oddziaływania prowadzona jest także edukacja dla rodziców oraz dokształcanie nauczycieli</w:t>
      </w:r>
      <w:r w:rsidR="00A33F0B">
        <w:t>.</w:t>
      </w:r>
    </w:p>
    <w:p w:rsidR="00BB46B6" w:rsidRDefault="00BB46B6" w:rsidP="00BB46B6">
      <w:pPr>
        <w:spacing w:after="0" w:line="240" w:lineRule="auto"/>
      </w:pPr>
    </w:p>
    <w:p w:rsidR="00BB46B6" w:rsidRDefault="00BB46B6" w:rsidP="00BB46B6">
      <w:pPr>
        <w:spacing w:after="0" w:line="240" w:lineRule="auto"/>
      </w:pPr>
      <w:r>
        <w:rPr>
          <w:b/>
        </w:rPr>
        <w:t xml:space="preserve">Tabela 12. Szkolenia, warsztaty przeprowadzone dla nauczycieli i rodziców. </w:t>
      </w:r>
    </w:p>
    <w:tbl>
      <w:tblPr>
        <w:tblW w:w="0" w:type="auto"/>
        <w:tblInd w:w="-20" w:type="dxa"/>
        <w:tblLayout w:type="fixed"/>
        <w:tblLook w:val="0000" w:firstRow="0" w:lastRow="0" w:firstColumn="0" w:lastColumn="0" w:noHBand="0" w:noVBand="0"/>
      </w:tblPr>
      <w:tblGrid>
        <w:gridCol w:w="2822"/>
        <w:gridCol w:w="1984"/>
        <w:gridCol w:w="1559"/>
        <w:gridCol w:w="1560"/>
        <w:gridCol w:w="1325"/>
      </w:tblGrid>
      <w:tr w:rsidR="00BB46B6" w:rsidTr="00A33F0B">
        <w:tc>
          <w:tcPr>
            <w:tcW w:w="2822" w:type="dxa"/>
            <w:vMerge w:val="restart"/>
            <w:tcBorders>
              <w:top w:val="single" w:sz="4" w:space="0" w:color="000000"/>
              <w:left w:val="single" w:sz="4" w:space="0" w:color="000000"/>
              <w:bottom w:val="single" w:sz="4" w:space="0" w:color="000000"/>
              <w:tl2br w:val="single" w:sz="4" w:space="0" w:color="auto"/>
            </w:tcBorders>
            <w:shd w:val="clear" w:color="auto" w:fill="auto"/>
          </w:tcPr>
          <w:p w:rsidR="00BB46B6" w:rsidRPr="00491687" w:rsidRDefault="00BB46B6" w:rsidP="00491687">
            <w:pPr>
              <w:snapToGrid w:val="0"/>
              <w:spacing w:after="0" w:line="240" w:lineRule="auto"/>
              <w:jc w:val="center"/>
              <w:rPr>
                <w:b/>
              </w:rPr>
            </w:pPr>
          </w:p>
        </w:tc>
        <w:tc>
          <w:tcPr>
            <w:tcW w:w="6428" w:type="dxa"/>
            <w:gridSpan w:val="4"/>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inicjatyw</w:t>
            </w:r>
          </w:p>
        </w:tc>
      </w:tr>
      <w:tr w:rsidR="00BB46B6" w:rsidTr="00A33F0B">
        <w:tc>
          <w:tcPr>
            <w:tcW w:w="2822" w:type="dxa"/>
            <w:vMerge/>
            <w:tcBorders>
              <w:top w:val="single" w:sz="4" w:space="0" w:color="000000"/>
              <w:left w:val="single" w:sz="4" w:space="0" w:color="000000"/>
              <w:bottom w:val="single" w:sz="4" w:space="0" w:color="000000"/>
              <w:tl2br w:val="single" w:sz="4" w:space="0" w:color="auto"/>
            </w:tcBorders>
            <w:shd w:val="clear" w:color="auto" w:fill="auto"/>
          </w:tcPr>
          <w:p w:rsidR="00BB46B6" w:rsidRPr="00491687" w:rsidRDefault="00BB46B6" w:rsidP="00491687">
            <w:pPr>
              <w:snapToGrid w:val="0"/>
              <w:spacing w:after="0" w:line="240" w:lineRule="auto"/>
              <w:jc w:val="center"/>
              <w:rPr>
                <w:b/>
              </w:rPr>
            </w:pPr>
          </w:p>
        </w:tc>
        <w:tc>
          <w:tcPr>
            <w:tcW w:w="3543"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885"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A33F0B">
        <w:tc>
          <w:tcPr>
            <w:tcW w:w="2822" w:type="dxa"/>
            <w:vMerge/>
            <w:tcBorders>
              <w:top w:val="single" w:sz="4" w:space="0" w:color="000000"/>
              <w:left w:val="single" w:sz="4" w:space="0" w:color="000000"/>
              <w:bottom w:val="single" w:sz="4" w:space="0" w:color="000000"/>
              <w:tl2br w:val="single" w:sz="4" w:space="0" w:color="auto"/>
            </w:tcBorders>
            <w:shd w:val="clear" w:color="auto" w:fill="auto"/>
          </w:tcPr>
          <w:p w:rsidR="00BB46B6" w:rsidRPr="00491687" w:rsidRDefault="00BB46B6" w:rsidP="00491687">
            <w:pPr>
              <w:snapToGrid w:val="0"/>
              <w:spacing w:after="0" w:line="240" w:lineRule="auto"/>
              <w:jc w:val="center"/>
              <w:rPr>
                <w:b/>
              </w:rPr>
            </w:pP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nauczyciele</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rodzice</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nauczyciele</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rodzice</w:t>
            </w:r>
          </w:p>
        </w:tc>
      </w:tr>
      <w:tr w:rsidR="00BB46B6" w:rsidTr="004163AF">
        <w:tc>
          <w:tcPr>
            <w:tcW w:w="2822" w:type="dxa"/>
            <w:tcBorders>
              <w:top w:val="single" w:sz="4" w:space="0" w:color="000000"/>
              <w:left w:val="single" w:sz="4" w:space="0" w:color="000000"/>
              <w:bottom w:val="single" w:sz="4" w:space="0" w:color="000000"/>
            </w:tcBorders>
            <w:shd w:val="clear" w:color="auto" w:fill="auto"/>
          </w:tcPr>
          <w:p w:rsidR="00BB46B6" w:rsidRPr="00491687" w:rsidRDefault="00BB46B6" w:rsidP="00491687">
            <w:pPr>
              <w:spacing w:after="0" w:line="240" w:lineRule="auto"/>
              <w:jc w:val="center"/>
              <w:rPr>
                <w:b/>
              </w:rPr>
            </w:pPr>
            <w:r w:rsidRPr="00491687">
              <w:rPr>
                <w:b/>
              </w:rPr>
              <w:t>Szkoła Podstawowa Nr 1</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8</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4</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after="0" w:line="240" w:lineRule="auto"/>
              <w:jc w:val="center"/>
            </w:pPr>
            <w:r>
              <w:t>1</w:t>
            </w:r>
          </w:p>
        </w:tc>
      </w:tr>
      <w:tr w:rsidR="00BB46B6" w:rsidTr="004163AF">
        <w:tc>
          <w:tcPr>
            <w:tcW w:w="2822" w:type="dxa"/>
            <w:tcBorders>
              <w:top w:val="single" w:sz="4" w:space="0" w:color="000000"/>
              <w:left w:val="single" w:sz="4" w:space="0" w:color="000000"/>
              <w:bottom w:val="single" w:sz="4" w:space="0" w:color="000000"/>
            </w:tcBorders>
            <w:shd w:val="clear" w:color="auto" w:fill="auto"/>
          </w:tcPr>
          <w:p w:rsidR="00BB46B6" w:rsidRPr="00491687" w:rsidRDefault="00BB46B6" w:rsidP="00491687">
            <w:pPr>
              <w:spacing w:after="0" w:line="240" w:lineRule="auto"/>
              <w:jc w:val="center"/>
              <w:rPr>
                <w:b/>
              </w:rPr>
            </w:pPr>
            <w:r w:rsidRPr="00491687">
              <w:rPr>
                <w:b/>
              </w:rPr>
              <w:t>Szkoła Podstawowa Nr 2</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46</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8</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38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after="0" w:line="240" w:lineRule="auto"/>
              <w:jc w:val="center"/>
            </w:pPr>
            <w:r>
              <w:t>7</w:t>
            </w:r>
          </w:p>
        </w:tc>
      </w:tr>
      <w:tr w:rsidR="00BB46B6" w:rsidTr="00491687">
        <w:trPr>
          <w:trHeight w:val="530"/>
        </w:trPr>
        <w:tc>
          <w:tcPr>
            <w:tcW w:w="2822" w:type="dxa"/>
            <w:tcBorders>
              <w:top w:val="single" w:sz="4" w:space="0" w:color="000000"/>
              <w:left w:val="single" w:sz="4" w:space="0" w:color="000000"/>
              <w:bottom w:val="single" w:sz="4" w:space="0" w:color="000000"/>
            </w:tcBorders>
            <w:shd w:val="clear" w:color="auto" w:fill="auto"/>
          </w:tcPr>
          <w:p w:rsidR="00491687" w:rsidRDefault="00BB46B6" w:rsidP="00491687">
            <w:pPr>
              <w:spacing w:after="0" w:line="240" w:lineRule="auto"/>
              <w:jc w:val="center"/>
              <w:rPr>
                <w:b/>
              </w:rPr>
            </w:pPr>
            <w:r w:rsidRPr="00491687">
              <w:rPr>
                <w:b/>
              </w:rPr>
              <w:t xml:space="preserve">Szkoła Podstawowa </w:t>
            </w:r>
          </w:p>
          <w:p w:rsidR="00BB46B6" w:rsidRPr="00491687" w:rsidRDefault="00BB46B6" w:rsidP="00491687">
            <w:pPr>
              <w:spacing w:after="0" w:line="240" w:lineRule="auto"/>
              <w:jc w:val="center"/>
              <w:rPr>
                <w:b/>
              </w:rPr>
            </w:pPr>
            <w:r w:rsidRPr="00491687">
              <w:rPr>
                <w:b/>
              </w:rPr>
              <w:t>w Kobylanach</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4</w:t>
            </w:r>
          </w:p>
        </w:tc>
        <w:tc>
          <w:tcPr>
            <w:tcW w:w="1559"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2</w:t>
            </w:r>
          </w:p>
        </w:tc>
        <w:tc>
          <w:tcPr>
            <w:tcW w:w="1560"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4</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after="0" w:line="240" w:lineRule="auto"/>
              <w:jc w:val="center"/>
            </w:pPr>
            <w:r>
              <w:t>2</w:t>
            </w:r>
          </w:p>
        </w:tc>
      </w:tr>
    </w:tbl>
    <w:p w:rsidR="00BB46B6" w:rsidRDefault="00BB46B6" w:rsidP="00BB46B6">
      <w:pPr>
        <w:spacing w:after="0" w:line="240" w:lineRule="auto"/>
        <w:jc w:val="center"/>
      </w:pPr>
      <w:r>
        <w:tab/>
      </w:r>
      <w:r>
        <w:tab/>
      </w:r>
      <w:r>
        <w:tab/>
      </w:r>
      <w:r>
        <w:rPr>
          <w:i/>
          <w:sz w:val="20"/>
          <w:szCs w:val="20"/>
        </w:rPr>
        <w:t xml:space="preserve">                                          Źródło: informacje przekazane przez dyrektorów szkół</w:t>
      </w:r>
    </w:p>
    <w:p w:rsidR="0003090C" w:rsidRDefault="0003090C" w:rsidP="00BB46B6">
      <w:pPr>
        <w:spacing w:after="0" w:line="240" w:lineRule="auto"/>
        <w:ind w:firstLine="708"/>
        <w:jc w:val="both"/>
      </w:pPr>
    </w:p>
    <w:p w:rsidR="0003090C" w:rsidRDefault="0003090C" w:rsidP="00BB46B6">
      <w:pPr>
        <w:spacing w:after="0" w:line="240" w:lineRule="auto"/>
        <w:ind w:firstLine="708"/>
        <w:jc w:val="both"/>
      </w:pPr>
    </w:p>
    <w:p w:rsidR="0003090C" w:rsidRDefault="0003090C" w:rsidP="00BB46B6">
      <w:pPr>
        <w:spacing w:after="0" w:line="240" w:lineRule="auto"/>
        <w:ind w:firstLine="708"/>
        <w:jc w:val="both"/>
      </w:pPr>
    </w:p>
    <w:p w:rsidR="00BB46B6" w:rsidRDefault="00BB46B6" w:rsidP="0003090C">
      <w:pPr>
        <w:spacing w:after="0" w:line="240" w:lineRule="auto"/>
        <w:ind w:firstLine="708"/>
        <w:jc w:val="both"/>
      </w:pPr>
      <w:r>
        <w:lastRenderedPageBreak/>
        <w:t xml:space="preserve">Realizatorami programów profilaktycznych skierowanych do dorosłych mieszkańców gminy  są </w:t>
      </w:r>
      <w:r w:rsidR="0003090C">
        <w:t xml:space="preserve">także placówki służby zdrowia. </w:t>
      </w:r>
    </w:p>
    <w:p w:rsidR="0003090C" w:rsidRDefault="0003090C" w:rsidP="00BB46B6">
      <w:pPr>
        <w:spacing w:after="0" w:line="240" w:lineRule="auto"/>
      </w:pPr>
    </w:p>
    <w:p w:rsidR="00BB46B6" w:rsidRDefault="00BB46B6" w:rsidP="00BB46B6">
      <w:pPr>
        <w:spacing w:after="0" w:line="240" w:lineRule="auto"/>
        <w:rPr>
          <w:b/>
        </w:rPr>
      </w:pPr>
      <w:r>
        <w:rPr>
          <w:b/>
        </w:rPr>
        <w:t>Tabela 13. Liczba zrealizowanych programów profilaktycznych w latach 2019</w:t>
      </w:r>
      <w:r w:rsidR="00A33F0B">
        <w:rPr>
          <w:b/>
        </w:rPr>
        <w:t xml:space="preserve"> – </w:t>
      </w:r>
      <w:r>
        <w:rPr>
          <w:b/>
        </w:rPr>
        <w:t>2020.</w:t>
      </w:r>
    </w:p>
    <w:tbl>
      <w:tblPr>
        <w:tblW w:w="0" w:type="auto"/>
        <w:tblInd w:w="-20" w:type="dxa"/>
        <w:tblLayout w:type="fixed"/>
        <w:tblLook w:val="0000" w:firstRow="0" w:lastRow="0" w:firstColumn="0" w:lastColumn="0" w:noHBand="0" w:noVBand="0"/>
      </w:tblPr>
      <w:tblGrid>
        <w:gridCol w:w="2802"/>
        <w:gridCol w:w="1283"/>
        <w:gridCol w:w="5419"/>
      </w:tblGrid>
      <w:tr w:rsidR="00BB46B6" w:rsidTr="004163AF">
        <w:tc>
          <w:tcPr>
            <w:tcW w:w="280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Nazwa instytucji</w:t>
            </w:r>
          </w:p>
        </w:tc>
        <w:tc>
          <w:tcPr>
            <w:tcW w:w="128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 programów</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Nazwa programu</w:t>
            </w:r>
          </w:p>
        </w:tc>
      </w:tr>
      <w:tr w:rsidR="00BB46B6" w:rsidTr="004163AF">
        <w:tc>
          <w:tcPr>
            <w:tcW w:w="2802" w:type="dxa"/>
            <w:tcBorders>
              <w:top w:val="single" w:sz="4" w:space="0" w:color="000000"/>
              <w:left w:val="single" w:sz="4" w:space="0" w:color="000000"/>
              <w:bottom w:val="single" w:sz="4" w:space="0" w:color="000000"/>
            </w:tcBorders>
            <w:shd w:val="clear" w:color="auto" w:fill="auto"/>
          </w:tcPr>
          <w:p w:rsidR="00BB46B6" w:rsidRPr="00A33F0B" w:rsidRDefault="00BB46B6" w:rsidP="004163AF">
            <w:pPr>
              <w:spacing w:after="0" w:line="240" w:lineRule="auto"/>
              <w:jc w:val="center"/>
              <w:rPr>
                <w:b/>
              </w:rPr>
            </w:pPr>
            <w:r w:rsidRPr="00A33F0B">
              <w:rPr>
                <w:b/>
              </w:rPr>
              <w:t xml:space="preserve">Niepubliczny ZOZ „Zdrowie” </w:t>
            </w:r>
            <w:r w:rsidRPr="00A33F0B">
              <w:rPr>
                <w:b/>
              </w:rPr>
              <w:br/>
              <w:t>w Opatowie</w:t>
            </w:r>
          </w:p>
        </w:tc>
        <w:tc>
          <w:tcPr>
            <w:tcW w:w="128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pPr>
            <w:r>
              <w:t>- program profilaktyki CHUK</w:t>
            </w:r>
            <w:r>
              <w:br/>
              <w:t>- program profilaktyki gruźlicy (osoby z grupy ryzyka powyżej 18 r. ż.)</w:t>
            </w:r>
          </w:p>
        </w:tc>
      </w:tr>
      <w:tr w:rsidR="00BB46B6" w:rsidTr="004163AF">
        <w:tc>
          <w:tcPr>
            <w:tcW w:w="2802" w:type="dxa"/>
            <w:tcBorders>
              <w:top w:val="single" w:sz="4" w:space="0" w:color="000000"/>
              <w:left w:val="single" w:sz="4" w:space="0" w:color="000000"/>
              <w:bottom w:val="single" w:sz="4" w:space="0" w:color="000000"/>
            </w:tcBorders>
            <w:shd w:val="clear" w:color="auto" w:fill="auto"/>
          </w:tcPr>
          <w:p w:rsidR="00BB46B6" w:rsidRPr="00A33F0B" w:rsidRDefault="00BB46B6" w:rsidP="004163AF">
            <w:pPr>
              <w:spacing w:after="0" w:line="240" w:lineRule="auto"/>
              <w:jc w:val="center"/>
              <w:rPr>
                <w:b/>
              </w:rPr>
            </w:pPr>
            <w:r w:rsidRPr="00A33F0B">
              <w:rPr>
                <w:b/>
              </w:rPr>
              <w:t xml:space="preserve">Samodzielny Publiczny ZOZ </w:t>
            </w:r>
            <w:r w:rsidRPr="00A33F0B">
              <w:rPr>
                <w:b/>
              </w:rPr>
              <w:br/>
              <w:t>w Opatowie</w:t>
            </w:r>
          </w:p>
        </w:tc>
        <w:tc>
          <w:tcPr>
            <w:tcW w:w="128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pPr>
            <w:r>
              <w:t xml:space="preserve">- program profilaktyki chorób układu krążenia (35-55 </w:t>
            </w:r>
            <w:proofErr w:type="spellStart"/>
            <w:r>
              <w:t>r.ż</w:t>
            </w:r>
            <w:proofErr w:type="spellEnd"/>
            <w:r>
              <w:t>)</w:t>
            </w:r>
            <w:r>
              <w:br/>
              <w:t xml:space="preserve">- program profilaktyki chorób </w:t>
            </w:r>
            <w:proofErr w:type="spellStart"/>
            <w:r>
              <w:t>odtytoniowych</w:t>
            </w:r>
            <w:proofErr w:type="spellEnd"/>
            <w:r>
              <w:t>, w tym POHP (osoby palące po 18r.ż.)</w:t>
            </w:r>
          </w:p>
          <w:p w:rsidR="00BB46B6" w:rsidRDefault="00BB46B6" w:rsidP="004163AF">
            <w:pPr>
              <w:spacing w:after="0" w:line="240" w:lineRule="auto"/>
            </w:pPr>
            <w:r>
              <w:t>- program profilaktyki gruźlicy (osoby z grupy ryzyka powyżej 18 r. ż.)</w:t>
            </w:r>
          </w:p>
        </w:tc>
      </w:tr>
      <w:tr w:rsidR="00BB46B6" w:rsidTr="004163AF">
        <w:tc>
          <w:tcPr>
            <w:tcW w:w="2802" w:type="dxa"/>
            <w:tcBorders>
              <w:top w:val="single" w:sz="4" w:space="0" w:color="000000"/>
              <w:left w:val="single" w:sz="4" w:space="0" w:color="000000"/>
              <w:bottom w:val="single" w:sz="4" w:space="0" w:color="000000"/>
            </w:tcBorders>
            <w:shd w:val="clear" w:color="auto" w:fill="auto"/>
          </w:tcPr>
          <w:p w:rsidR="00BB46B6" w:rsidRPr="00A33F0B" w:rsidRDefault="00BB46B6" w:rsidP="004163AF">
            <w:pPr>
              <w:spacing w:after="0" w:line="240" w:lineRule="auto"/>
              <w:jc w:val="center"/>
              <w:rPr>
                <w:b/>
              </w:rPr>
            </w:pPr>
            <w:r w:rsidRPr="00A33F0B">
              <w:rPr>
                <w:b/>
              </w:rPr>
              <w:t xml:space="preserve">Niepubliczny ZOZ „Medyk” </w:t>
            </w:r>
            <w:r w:rsidRPr="00A33F0B">
              <w:rPr>
                <w:b/>
              </w:rPr>
              <w:br/>
              <w:t>w Opatowie</w:t>
            </w:r>
          </w:p>
        </w:tc>
        <w:tc>
          <w:tcPr>
            <w:tcW w:w="128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w:t>
            </w:r>
          </w:p>
        </w:tc>
        <w:tc>
          <w:tcPr>
            <w:tcW w:w="541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pPr>
            <w:r>
              <w:t>Brak danych</w:t>
            </w:r>
          </w:p>
        </w:tc>
      </w:tr>
    </w:tbl>
    <w:p w:rsidR="0003090C" w:rsidRDefault="00A00868" w:rsidP="0003090C">
      <w:pPr>
        <w:spacing w:after="0" w:line="240" w:lineRule="auto"/>
        <w:jc w:val="center"/>
        <w:rPr>
          <w:i/>
          <w:sz w:val="20"/>
          <w:szCs w:val="20"/>
        </w:rPr>
      </w:pPr>
      <w:r>
        <w:rPr>
          <w:i/>
          <w:sz w:val="20"/>
          <w:szCs w:val="20"/>
        </w:rPr>
        <w:t xml:space="preserve">                                                                                            </w:t>
      </w:r>
      <w:r w:rsidR="00BB46B6">
        <w:rPr>
          <w:i/>
          <w:sz w:val="20"/>
          <w:szCs w:val="20"/>
        </w:rPr>
        <w:t>Źródło: informacje przekazane przez dyrektorów POZ</w:t>
      </w:r>
    </w:p>
    <w:p w:rsidR="00BB46B6" w:rsidRDefault="00BB46B6" w:rsidP="00BB46B6">
      <w:pPr>
        <w:spacing w:after="0" w:line="240" w:lineRule="auto"/>
        <w:ind w:firstLine="708"/>
        <w:jc w:val="both"/>
      </w:pPr>
      <w:r>
        <w:t xml:space="preserve">Działania profilaktyczne (wobec dzieci i dorosłych) w ramach swoich kompetencji podejmuje także KPP Opatów. Wg. podanych danych w skali powiatu funkcjonariusze odbyli 217 spotkań w 2019r., 166 spotkań w 2020r. Były one prowadzone z dziećmi i z osobami dorosłymi,  z zakresu bezpieczeństwa w ruchu drogowym, bezpieczeństwa osobistego, profilaktyki narkomanii i alkoholizmu.   </w:t>
      </w:r>
    </w:p>
    <w:p w:rsidR="00BB46B6" w:rsidRDefault="00BB46B6" w:rsidP="00BB46B6">
      <w:pPr>
        <w:spacing w:after="0" w:line="240" w:lineRule="auto"/>
        <w:ind w:firstLine="708"/>
        <w:jc w:val="both"/>
      </w:pPr>
      <w:r>
        <w:t>Dla podniesienia bezpieczeństwa dzieci i młodzieży podejmowane są wspólne akcje funkcjonariuszy Straży Miejskiej w Opatowie oraz Komendy Powiatowej Policji w Opatowie. Jest to m.i</w:t>
      </w:r>
      <w:r w:rsidR="00A33F0B">
        <w:t>n. „Bezpieczna droga do szkoły”</w:t>
      </w:r>
      <w:r>
        <w:t xml:space="preserve">, podczas której </w:t>
      </w:r>
      <w:r w:rsidR="0003090C">
        <w:t>zabezpieczane są i kontrolowane</w:t>
      </w:r>
      <w:r>
        <w:t xml:space="preserve"> przejścia dla pieszych w rejonie szkół podstawowyc</w:t>
      </w:r>
      <w:r w:rsidR="00A33F0B">
        <w:t>h. Akcja  trwa w okresie</w:t>
      </w:r>
      <w:r>
        <w:t xml:space="preserve"> nauki szkolnej ze szczególnym uwzględnieniem września. </w:t>
      </w:r>
    </w:p>
    <w:p w:rsidR="00A33F0B" w:rsidRDefault="00A33F0B" w:rsidP="00BB46B6">
      <w:pPr>
        <w:spacing w:after="0" w:line="240" w:lineRule="auto"/>
        <w:ind w:firstLine="708"/>
        <w:jc w:val="both"/>
        <w:rPr>
          <w:rFonts w:eastAsia="Times New Roman"/>
        </w:rPr>
      </w:pPr>
    </w:p>
    <w:p w:rsidR="00BB46B6" w:rsidRDefault="00BB46B6" w:rsidP="00BB46B6">
      <w:pPr>
        <w:spacing w:after="0" w:line="240" w:lineRule="auto"/>
        <w:ind w:firstLine="708"/>
        <w:jc w:val="both"/>
        <w:rPr>
          <w:rFonts w:eastAsia="Times New Roman"/>
          <w:b/>
        </w:rPr>
      </w:pPr>
      <w:r>
        <w:rPr>
          <w:rFonts w:eastAsia="Times New Roman"/>
        </w:rPr>
        <w:t>W realizację działań ujętych w celu szczegółowym Nr 1 zaan</w:t>
      </w:r>
      <w:r w:rsidR="00A33F0B">
        <w:rPr>
          <w:rFonts w:eastAsia="Times New Roman"/>
        </w:rPr>
        <w:t>gażowane były podmioty wskazane</w:t>
      </w:r>
      <w:r w:rsidR="00A33F0B">
        <w:rPr>
          <w:rFonts w:eastAsia="Times New Roman"/>
        </w:rPr>
        <w:br/>
      </w:r>
      <w:r>
        <w:rPr>
          <w:rFonts w:eastAsia="Times New Roman"/>
        </w:rPr>
        <w:t>w strategii. Opisane działania jw.  zmierzają we wskazanym kierunku i dają możliwość poprawy kondycji zdrowotnej mieszkańców, wzrostu aktywności fizycznej, wzrostu świadomości na temat zagrożeń (w tym uzależnień), kreatywnych i różnorodnych form spędzania czasu wolnego zarówno dla dzieci jak i dla dorosłych mieszkańców gminy, rozwoju zainteresowań oraz integracji międzypokoleniowej.</w:t>
      </w:r>
    </w:p>
    <w:p w:rsidR="00BB46B6" w:rsidRDefault="00BB46B6" w:rsidP="00BB46B6">
      <w:pPr>
        <w:spacing w:after="0" w:line="240" w:lineRule="auto"/>
        <w:rPr>
          <w:rFonts w:eastAsia="Times New Roman"/>
          <w:b/>
        </w:rPr>
      </w:pPr>
    </w:p>
    <w:p w:rsidR="00BB46B6" w:rsidRDefault="00BB46B6" w:rsidP="00BB46B6">
      <w:pPr>
        <w:spacing w:after="0" w:line="240" w:lineRule="auto"/>
        <w:ind w:left="720"/>
        <w:jc w:val="center"/>
      </w:pPr>
      <w:r>
        <w:rPr>
          <w:rFonts w:eastAsia="Times New Roman"/>
          <w:b/>
        </w:rPr>
        <w:t>Cel szczegółowy 2. Aktywizacja mieszkańców gminy, ze szczególnym uwzględnieniem osób biernych zawodowo i przeciwdziałanie ich wykluczeniu społecznemu.</w:t>
      </w:r>
    </w:p>
    <w:p w:rsidR="00BB46B6" w:rsidRDefault="00BB46B6" w:rsidP="00BB46B6">
      <w:pPr>
        <w:spacing w:after="0" w:line="240" w:lineRule="auto"/>
      </w:pPr>
    </w:p>
    <w:p w:rsidR="00BB46B6" w:rsidRDefault="00BB46B6" w:rsidP="00BB46B6">
      <w:pPr>
        <w:spacing w:after="0" w:line="240" w:lineRule="auto"/>
        <w:ind w:firstLine="708"/>
        <w:jc w:val="both"/>
        <w:rPr>
          <w:rFonts w:cs="Arial"/>
        </w:rPr>
      </w:pPr>
      <w:r>
        <w:rPr>
          <w:rFonts w:cs="Arial"/>
        </w:rPr>
        <w:t>Na terenie gminy nie odnotowano działalności grup samopomocowych oraz powstania nowych stowarzyszeń. Według danych rejestru stowarzyszeń prowadzonego przez Starostwo Powiatowe  na terenie gminy Opatów działa 31 stowarzyszeń rejest</w:t>
      </w:r>
      <w:r w:rsidR="00196293">
        <w:rPr>
          <w:rFonts w:cs="Arial"/>
        </w:rPr>
        <w:t>rowych (zarejestrowanych w KRS)</w:t>
      </w:r>
      <w:r>
        <w:rPr>
          <w:rFonts w:cs="Arial"/>
        </w:rPr>
        <w:t xml:space="preserve"> i 4 stowarzyszenia zwykłe. Wyrazem rozwijającej się  aktywności lokalnej są inicjatywy podejmowane w ramach budżetu </w:t>
      </w:r>
      <w:r w:rsidR="00196293">
        <w:rPr>
          <w:rFonts w:cs="Arial"/>
        </w:rPr>
        <w:t>obywatelskiego (opisane w realizacji</w:t>
      </w:r>
      <w:r>
        <w:rPr>
          <w:rFonts w:cs="Arial"/>
        </w:rPr>
        <w:t xml:space="preserve"> Celu szczegółowego 1) oraz powstawanie i działalność Kół Gospodyń Wiejskich (8 na terenie Gminy Opatów, w sołectwach: Balbinów, Brzezie, Kornacice, Rosochy, Jagnin, Jurkowice, Oficjałów, Wąworków).</w:t>
      </w:r>
    </w:p>
    <w:p w:rsidR="00BB46B6" w:rsidRDefault="00BB46B6" w:rsidP="0003090C">
      <w:pPr>
        <w:spacing w:after="0" w:line="240" w:lineRule="auto"/>
        <w:ind w:firstLine="708"/>
        <w:jc w:val="both"/>
      </w:pPr>
      <w:r>
        <w:rPr>
          <w:rFonts w:cs="Arial"/>
        </w:rPr>
        <w:t xml:space="preserve">  Widoczny jest rozwój wolontariatu organizowany i wspierany przede wszystkim w środowiskach szkolnych. Kontynuowana była w latach 2019 - 2020 współpraca między Ośrodkiem Pomocy Społecznej w Opatowie a młodzieżą i nauczycielami Liceum Ogólnokształcącego w Opatowie w zakresie pomocy usługowej w środowiskach osób starszych i samotnych. W 2019 r., głównie w okresie przedświątecznym  grupa młodych wolontariuszy wraz z opiekunami  w znaczący  sposób pomogła w sprzątaniu mieszkań, myciu okien i innych pracach domowych. Młodzież towarzyszyła opiekunkom z tut. Ośrodka Pomocy Społecznej. Pracę 34 wolontariuszy  wspierało i koordynowało 7 nauczycieli Zespołu Szkół Nr 2 w Opatowie.  W 2020r. planowane odwiedziny zostały odwołane z uwagi na </w:t>
      </w:r>
      <w:r w:rsidR="00196293">
        <w:rPr>
          <w:rFonts w:cs="Arial"/>
        </w:rPr>
        <w:t xml:space="preserve">obowiązujący stan epidemii COVID – 19. </w:t>
      </w:r>
      <w:r>
        <w:rPr>
          <w:rFonts w:cs="Arial"/>
        </w:rPr>
        <w:t xml:space="preserve"> </w:t>
      </w:r>
    </w:p>
    <w:p w:rsidR="00BB46B6" w:rsidRDefault="00BB46B6" w:rsidP="00BB46B6">
      <w:pPr>
        <w:spacing w:after="0" w:line="240" w:lineRule="auto"/>
      </w:pPr>
      <w:r>
        <w:rPr>
          <w:b/>
        </w:rPr>
        <w:lastRenderedPageBreak/>
        <w:t>Tabela 14. Liczba wolontariuszy.</w:t>
      </w:r>
    </w:p>
    <w:tbl>
      <w:tblPr>
        <w:tblW w:w="0" w:type="auto"/>
        <w:tblInd w:w="-20" w:type="dxa"/>
        <w:tblLayout w:type="fixed"/>
        <w:tblLook w:val="0000" w:firstRow="0" w:lastRow="0" w:firstColumn="0" w:lastColumn="0" w:noHBand="0" w:noVBand="0"/>
      </w:tblPr>
      <w:tblGrid>
        <w:gridCol w:w="2518"/>
        <w:gridCol w:w="1721"/>
        <w:gridCol w:w="1701"/>
        <w:gridCol w:w="1701"/>
        <w:gridCol w:w="1609"/>
      </w:tblGrid>
      <w:tr w:rsidR="00BB46B6" w:rsidTr="00196293">
        <w:tc>
          <w:tcPr>
            <w:tcW w:w="2518" w:type="dxa"/>
            <w:vMerge w:val="restart"/>
            <w:tcBorders>
              <w:top w:val="single" w:sz="4" w:space="0" w:color="000000"/>
              <w:left w:val="single" w:sz="4" w:space="0" w:color="000000"/>
              <w:bottom w:val="single" w:sz="4" w:space="0" w:color="000000"/>
              <w:tl2br w:val="single" w:sz="4" w:space="0" w:color="auto"/>
            </w:tcBorders>
            <w:shd w:val="clear" w:color="auto" w:fill="auto"/>
          </w:tcPr>
          <w:p w:rsidR="00BB46B6" w:rsidRDefault="00BB46B6" w:rsidP="004163AF">
            <w:pPr>
              <w:snapToGrid w:val="0"/>
              <w:spacing w:after="0" w:line="240" w:lineRule="auto"/>
            </w:pPr>
          </w:p>
        </w:tc>
        <w:tc>
          <w:tcPr>
            <w:tcW w:w="6732" w:type="dxa"/>
            <w:gridSpan w:val="4"/>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Rok</w:t>
            </w:r>
          </w:p>
        </w:tc>
      </w:tr>
      <w:tr w:rsidR="00BB46B6" w:rsidTr="00196293">
        <w:tc>
          <w:tcPr>
            <w:tcW w:w="2518" w:type="dxa"/>
            <w:vMerge/>
            <w:tcBorders>
              <w:top w:val="single" w:sz="4" w:space="0" w:color="000000"/>
              <w:left w:val="single" w:sz="4" w:space="0" w:color="000000"/>
              <w:bottom w:val="single" w:sz="4" w:space="0" w:color="000000"/>
              <w:tl2br w:val="single" w:sz="4" w:space="0" w:color="auto"/>
            </w:tcBorders>
            <w:shd w:val="clear" w:color="auto" w:fill="auto"/>
          </w:tcPr>
          <w:p w:rsidR="00BB46B6" w:rsidRDefault="00BB46B6" w:rsidP="004163AF">
            <w:pPr>
              <w:snapToGrid w:val="0"/>
              <w:spacing w:after="0" w:line="240" w:lineRule="auto"/>
            </w:pPr>
          </w:p>
        </w:tc>
        <w:tc>
          <w:tcPr>
            <w:tcW w:w="3422"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3310"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196293">
        <w:tc>
          <w:tcPr>
            <w:tcW w:w="2518" w:type="dxa"/>
            <w:vMerge/>
            <w:tcBorders>
              <w:top w:val="single" w:sz="4" w:space="0" w:color="000000"/>
              <w:left w:val="single" w:sz="4" w:space="0" w:color="000000"/>
              <w:bottom w:val="single" w:sz="4" w:space="0" w:color="000000"/>
              <w:tl2br w:val="single" w:sz="4" w:space="0" w:color="auto"/>
            </w:tcBorders>
            <w:shd w:val="clear" w:color="auto" w:fill="auto"/>
          </w:tcPr>
          <w:p w:rsidR="00BB46B6" w:rsidRDefault="00BB46B6" w:rsidP="004163AF">
            <w:pPr>
              <w:snapToGrid w:val="0"/>
              <w:spacing w:after="0" w:line="240" w:lineRule="auto"/>
            </w:pPr>
          </w:p>
        </w:tc>
        <w:tc>
          <w:tcPr>
            <w:tcW w:w="1721" w:type="dxa"/>
            <w:tcBorders>
              <w:top w:val="single" w:sz="4" w:space="0" w:color="000000"/>
              <w:left w:val="single" w:sz="4" w:space="0" w:color="000000"/>
              <w:bottom w:val="single" w:sz="4" w:space="0" w:color="000000"/>
            </w:tcBorders>
            <w:shd w:val="clear" w:color="auto" w:fill="auto"/>
          </w:tcPr>
          <w:p w:rsidR="00BB46B6" w:rsidRPr="00196293" w:rsidRDefault="00BB46B6" w:rsidP="004163AF">
            <w:pPr>
              <w:spacing w:after="0" w:line="240" w:lineRule="auto"/>
              <w:jc w:val="center"/>
              <w:rPr>
                <w:b/>
              </w:rPr>
            </w:pPr>
            <w:r w:rsidRPr="00196293">
              <w:rPr>
                <w:b/>
              </w:rPr>
              <w:t>nauczyciel</w:t>
            </w:r>
          </w:p>
        </w:tc>
        <w:tc>
          <w:tcPr>
            <w:tcW w:w="1701" w:type="dxa"/>
            <w:tcBorders>
              <w:top w:val="single" w:sz="4" w:space="0" w:color="000000"/>
              <w:left w:val="single" w:sz="4" w:space="0" w:color="000000"/>
              <w:bottom w:val="single" w:sz="4" w:space="0" w:color="000000"/>
            </w:tcBorders>
            <w:shd w:val="clear" w:color="auto" w:fill="auto"/>
          </w:tcPr>
          <w:p w:rsidR="00BB46B6" w:rsidRPr="00196293" w:rsidRDefault="00BB46B6" w:rsidP="004163AF">
            <w:pPr>
              <w:spacing w:after="0" w:line="240" w:lineRule="auto"/>
              <w:jc w:val="center"/>
              <w:rPr>
                <w:b/>
              </w:rPr>
            </w:pPr>
            <w:r w:rsidRPr="00196293">
              <w:rPr>
                <w:b/>
              </w:rPr>
              <w:t>uczeń</w:t>
            </w:r>
          </w:p>
        </w:tc>
        <w:tc>
          <w:tcPr>
            <w:tcW w:w="1701" w:type="dxa"/>
            <w:tcBorders>
              <w:top w:val="single" w:sz="4" w:space="0" w:color="000000"/>
              <w:left w:val="single" w:sz="4" w:space="0" w:color="000000"/>
              <w:bottom w:val="single" w:sz="4" w:space="0" w:color="000000"/>
            </w:tcBorders>
            <w:shd w:val="clear" w:color="auto" w:fill="auto"/>
          </w:tcPr>
          <w:p w:rsidR="00BB46B6" w:rsidRPr="00196293" w:rsidRDefault="00BB46B6" w:rsidP="004163AF">
            <w:pPr>
              <w:spacing w:after="0" w:line="240" w:lineRule="auto"/>
              <w:jc w:val="center"/>
              <w:rPr>
                <w:b/>
              </w:rPr>
            </w:pPr>
            <w:r w:rsidRPr="00196293">
              <w:rPr>
                <w:b/>
              </w:rPr>
              <w:t>nauczyciel</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BB46B6" w:rsidRPr="00196293" w:rsidRDefault="00BB46B6" w:rsidP="004163AF">
            <w:pPr>
              <w:spacing w:after="0" w:line="240" w:lineRule="auto"/>
              <w:jc w:val="center"/>
              <w:rPr>
                <w:b/>
              </w:rPr>
            </w:pPr>
            <w:r w:rsidRPr="00196293">
              <w:rPr>
                <w:b/>
              </w:rPr>
              <w:t>uczeń</w:t>
            </w:r>
          </w:p>
        </w:tc>
      </w:tr>
      <w:tr w:rsidR="00BB46B6" w:rsidTr="004163AF">
        <w:tc>
          <w:tcPr>
            <w:tcW w:w="2518" w:type="dxa"/>
            <w:tcBorders>
              <w:top w:val="single" w:sz="4" w:space="0" w:color="000000"/>
              <w:left w:val="single" w:sz="4" w:space="0" w:color="000000"/>
              <w:bottom w:val="single" w:sz="4" w:space="0" w:color="000000"/>
            </w:tcBorders>
            <w:shd w:val="clear" w:color="auto" w:fill="auto"/>
          </w:tcPr>
          <w:p w:rsidR="00BB46B6" w:rsidRPr="00196293" w:rsidRDefault="00BB46B6" w:rsidP="00196293">
            <w:pPr>
              <w:spacing w:after="0" w:line="240" w:lineRule="auto"/>
              <w:jc w:val="center"/>
              <w:rPr>
                <w:b/>
              </w:rPr>
            </w:pPr>
            <w:r w:rsidRPr="00196293">
              <w:rPr>
                <w:b/>
              </w:rPr>
              <w:t>Szkoła Podstawowa Nr 1</w:t>
            </w:r>
          </w:p>
        </w:tc>
        <w:tc>
          <w:tcPr>
            <w:tcW w:w="172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20</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10</w:t>
            </w:r>
          </w:p>
        </w:tc>
      </w:tr>
      <w:tr w:rsidR="00BB46B6" w:rsidTr="004163AF">
        <w:tc>
          <w:tcPr>
            <w:tcW w:w="2518" w:type="dxa"/>
            <w:tcBorders>
              <w:top w:val="single" w:sz="4" w:space="0" w:color="000000"/>
              <w:left w:val="single" w:sz="4" w:space="0" w:color="000000"/>
              <w:bottom w:val="single" w:sz="4" w:space="0" w:color="000000"/>
            </w:tcBorders>
            <w:shd w:val="clear" w:color="auto" w:fill="auto"/>
          </w:tcPr>
          <w:p w:rsidR="00BB46B6" w:rsidRPr="00196293" w:rsidRDefault="00BB46B6" w:rsidP="00196293">
            <w:pPr>
              <w:spacing w:after="0" w:line="240" w:lineRule="auto"/>
              <w:jc w:val="center"/>
              <w:rPr>
                <w:b/>
              </w:rPr>
            </w:pPr>
            <w:r w:rsidRPr="00196293">
              <w:rPr>
                <w:b/>
              </w:rPr>
              <w:t>Szkoła Podstawowa Nr 2</w:t>
            </w:r>
          </w:p>
        </w:tc>
        <w:tc>
          <w:tcPr>
            <w:tcW w:w="1721" w:type="dxa"/>
            <w:tcBorders>
              <w:top w:val="single" w:sz="4" w:space="0" w:color="000000"/>
              <w:left w:val="single" w:sz="4" w:space="0" w:color="000000"/>
              <w:bottom w:val="single" w:sz="4" w:space="0" w:color="000000"/>
            </w:tcBorders>
            <w:shd w:val="clear" w:color="auto" w:fill="auto"/>
          </w:tcPr>
          <w:p w:rsidR="00BB46B6" w:rsidRDefault="00BB46B6" w:rsidP="004163AF">
            <w:pPr>
              <w:tabs>
                <w:tab w:val="left" w:pos="999"/>
              </w:tabs>
              <w:spacing w:after="0" w:line="240" w:lineRule="auto"/>
              <w:jc w:val="center"/>
            </w:pPr>
            <w:r>
              <w:t>3</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43</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24</w:t>
            </w:r>
          </w:p>
        </w:tc>
      </w:tr>
      <w:tr w:rsidR="00BB46B6" w:rsidTr="004163AF">
        <w:tc>
          <w:tcPr>
            <w:tcW w:w="2518" w:type="dxa"/>
            <w:tcBorders>
              <w:top w:val="single" w:sz="4" w:space="0" w:color="000000"/>
              <w:left w:val="single" w:sz="4" w:space="0" w:color="000000"/>
              <w:bottom w:val="single" w:sz="4" w:space="0" w:color="000000"/>
            </w:tcBorders>
            <w:shd w:val="clear" w:color="auto" w:fill="auto"/>
          </w:tcPr>
          <w:p w:rsidR="00196293" w:rsidRDefault="00BB46B6" w:rsidP="00196293">
            <w:pPr>
              <w:spacing w:after="0" w:line="240" w:lineRule="auto"/>
              <w:jc w:val="center"/>
              <w:rPr>
                <w:b/>
              </w:rPr>
            </w:pPr>
            <w:r w:rsidRPr="00196293">
              <w:rPr>
                <w:b/>
              </w:rPr>
              <w:t xml:space="preserve">Szkoła Podstawowa </w:t>
            </w:r>
          </w:p>
          <w:p w:rsidR="00BB46B6" w:rsidRPr="00196293" w:rsidRDefault="00BB46B6" w:rsidP="00196293">
            <w:pPr>
              <w:spacing w:after="0" w:line="240" w:lineRule="auto"/>
              <w:jc w:val="center"/>
              <w:rPr>
                <w:b/>
              </w:rPr>
            </w:pPr>
            <w:r w:rsidRPr="00196293">
              <w:rPr>
                <w:b/>
              </w:rPr>
              <w:t>w Kobylanach</w:t>
            </w:r>
          </w:p>
        </w:tc>
        <w:tc>
          <w:tcPr>
            <w:tcW w:w="172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w:t>
            </w:r>
          </w:p>
        </w:tc>
        <w:tc>
          <w:tcPr>
            <w:tcW w:w="160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7</w:t>
            </w:r>
          </w:p>
        </w:tc>
      </w:tr>
    </w:tbl>
    <w:p w:rsidR="00BB46B6" w:rsidRDefault="00BB46B6" w:rsidP="00BB46B6">
      <w:pPr>
        <w:spacing w:after="0" w:line="240" w:lineRule="auto"/>
        <w:jc w:val="center"/>
      </w:pPr>
      <w:r>
        <w:tab/>
      </w:r>
      <w:r>
        <w:tab/>
      </w:r>
      <w:r>
        <w:tab/>
      </w:r>
      <w:r>
        <w:tab/>
      </w:r>
      <w:r>
        <w:tab/>
        <w:t xml:space="preserve">        </w:t>
      </w:r>
      <w:r>
        <w:rPr>
          <w:i/>
          <w:sz w:val="20"/>
          <w:szCs w:val="20"/>
        </w:rPr>
        <w:t>Źródło: informacje przekazane przez dyrektorów szkół</w:t>
      </w:r>
    </w:p>
    <w:p w:rsidR="00BB46B6" w:rsidRDefault="00BB46B6" w:rsidP="00BB46B6">
      <w:pPr>
        <w:spacing w:after="0" w:line="240" w:lineRule="auto"/>
        <w:ind w:firstLine="708"/>
        <w:jc w:val="both"/>
      </w:pPr>
      <w:r>
        <w:t xml:space="preserve">We wszystkich szkołach podstawowych na terenie gminy działają wolontariusze, szkoły propagują ideę wolontariatu oraz działalność charytatywną.  </w:t>
      </w:r>
    </w:p>
    <w:p w:rsidR="00BB46B6" w:rsidRDefault="00BB46B6" w:rsidP="00BB46B6">
      <w:pPr>
        <w:spacing w:after="0" w:line="240" w:lineRule="auto"/>
        <w:ind w:firstLine="708"/>
      </w:pPr>
      <w:r>
        <w:t xml:space="preserve">Przy Samorządzie Uczniowskim  w Szkole Podstawowej Nr 2 działa Szkolna Rada Wolontariatu. Uczniowie i nauczyciele angażują się w różne akcje charytatywne.  </w:t>
      </w:r>
    </w:p>
    <w:p w:rsidR="00BB46B6" w:rsidRDefault="00BB46B6" w:rsidP="00BB46B6">
      <w:pPr>
        <w:spacing w:after="0" w:line="240" w:lineRule="auto"/>
        <w:ind w:firstLine="708"/>
      </w:pPr>
      <w:r>
        <w:t xml:space="preserve">Działalność wolontariuszy w Szkole Podstawowej Nr 1 skupiona jest wokół akcji pozyskiwania dawców szpiku kostnego we współpracy z fundacją DKMS. </w:t>
      </w:r>
      <w:r>
        <w:br/>
        <w:t xml:space="preserve"> </w:t>
      </w:r>
    </w:p>
    <w:p w:rsidR="00BB46B6" w:rsidRDefault="00BB46B6" w:rsidP="00BB46B6">
      <w:pPr>
        <w:spacing w:after="0" w:line="240" w:lineRule="auto"/>
        <w:ind w:firstLine="708"/>
        <w:jc w:val="both"/>
      </w:pPr>
      <w:r>
        <w:t>Gminna strategia zakłada podejmowanie szczególnych starań zmie</w:t>
      </w:r>
      <w:r w:rsidR="001B2BED">
        <w:t>rzających do ograniczania skali</w:t>
      </w:r>
      <w:r w:rsidR="001B2BED">
        <w:br/>
      </w:r>
      <w:r>
        <w:t>i skutków bezrobocia. Jak ukazuje poniższa tabela maleje stopa bezrobocia oraz liczba osób  rejestrujących się jako bezrobotni jednak w dalszym ciągu brak zatrudnienia stanowi problem w wielu obszarach funkcjonowania osób.</w:t>
      </w:r>
    </w:p>
    <w:p w:rsidR="00BB46B6" w:rsidRDefault="00BB46B6" w:rsidP="001B2BED">
      <w:pPr>
        <w:spacing w:after="0" w:line="240" w:lineRule="auto"/>
        <w:jc w:val="both"/>
      </w:pPr>
    </w:p>
    <w:p w:rsidR="00BB46B6" w:rsidRDefault="00BB46B6" w:rsidP="00BB46B6">
      <w:pPr>
        <w:spacing w:after="0" w:line="240" w:lineRule="auto"/>
        <w:rPr>
          <w:b/>
        </w:rPr>
      </w:pPr>
      <w:r>
        <w:rPr>
          <w:b/>
        </w:rPr>
        <w:t>Tabela 15. Dane statystyczne dla powiatu opatowskiego.</w:t>
      </w:r>
    </w:p>
    <w:tbl>
      <w:tblPr>
        <w:tblW w:w="0" w:type="auto"/>
        <w:tblInd w:w="108" w:type="dxa"/>
        <w:tblLayout w:type="fixed"/>
        <w:tblLook w:val="0000" w:firstRow="0" w:lastRow="0" w:firstColumn="0" w:lastColumn="0" w:noHBand="0" w:noVBand="0"/>
      </w:tblPr>
      <w:tblGrid>
        <w:gridCol w:w="2694"/>
        <w:gridCol w:w="3338"/>
        <w:gridCol w:w="2939"/>
      </w:tblGrid>
      <w:tr w:rsidR="00BB46B6" w:rsidTr="004163AF">
        <w:tc>
          <w:tcPr>
            <w:tcW w:w="269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Rok</w:t>
            </w:r>
          </w:p>
        </w:tc>
        <w:tc>
          <w:tcPr>
            <w:tcW w:w="33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Stopa bezrobocia</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rejestrujących się bezrobotnych</w:t>
            </w:r>
          </w:p>
        </w:tc>
      </w:tr>
      <w:tr w:rsidR="00BB46B6" w:rsidTr="004163AF">
        <w:tc>
          <w:tcPr>
            <w:tcW w:w="2694" w:type="dxa"/>
            <w:tcBorders>
              <w:top w:val="single" w:sz="4" w:space="0" w:color="000000"/>
              <w:left w:val="single" w:sz="4" w:space="0" w:color="000000"/>
              <w:bottom w:val="single" w:sz="4" w:space="0" w:color="000000"/>
            </w:tcBorders>
            <w:shd w:val="clear" w:color="auto" w:fill="auto"/>
          </w:tcPr>
          <w:p w:rsidR="00BB46B6" w:rsidRPr="001B2BED" w:rsidRDefault="00BB46B6" w:rsidP="004163AF">
            <w:pPr>
              <w:spacing w:after="0" w:line="240" w:lineRule="auto"/>
              <w:jc w:val="center"/>
              <w:rPr>
                <w:b/>
              </w:rPr>
            </w:pPr>
            <w:r w:rsidRPr="001B2BED">
              <w:rPr>
                <w:b/>
              </w:rPr>
              <w:t>2019</w:t>
            </w:r>
          </w:p>
        </w:tc>
        <w:tc>
          <w:tcPr>
            <w:tcW w:w="33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13,60%</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4185</w:t>
            </w:r>
          </w:p>
        </w:tc>
      </w:tr>
      <w:tr w:rsidR="00BB46B6" w:rsidTr="004163AF">
        <w:tc>
          <w:tcPr>
            <w:tcW w:w="2694" w:type="dxa"/>
            <w:tcBorders>
              <w:top w:val="single" w:sz="4" w:space="0" w:color="000000"/>
              <w:left w:val="single" w:sz="4" w:space="0" w:color="000000"/>
              <w:bottom w:val="single" w:sz="4" w:space="0" w:color="000000"/>
            </w:tcBorders>
            <w:shd w:val="clear" w:color="auto" w:fill="auto"/>
          </w:tcPr>
          <w:p w:rsidR="00BB46B6" w:rsidRPr="001B2BED" w:rsidRDefault="00BB46B6" w:rsidP="004163AF">
            <w:pPr>
              <w:spacing w:after="0" w:line="240" w:lineRule="auto"/>
              <w:jc w:val="center"/>
              <w:rPr>
                <w:b/>
              </w:rPr>
            </w:pPr>
            <w:r w:rsidRPr="001B2BED">
              <w:rPr>
                <w:b/>
              </w:rPr>
              <w:t>2020</w:t>
            </w:r>
          </w:p>
        </w:tc>
        <w:tc>
          <w:tcPr>
            <w:tcW w:w="33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13,40%</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3025</w:t>
            </w:r>
          </w:p>
        </w:tc>
      </w:tr>
    </w:tbl>
    <w:p w:rsidR="00BB46B6" w:rsidRDefault="00BB46B6" w:rsidP="00BB46B6">
      <w:pPr>
        <w:spacing w:after="0" w:line="240" w:lineRule="auto"/>
        <w:jc w:val="center"/>
      </w:pPr>
      <w:r>
        <w:tab/>
      </w:r>
      <w:r>
        <w:tab/>
      </w:r>
      <w:r>
        <w:tab/>
      </w:r>
      <w:r>
        <w:tab/>
        <w:t xml:space="preserve">      </w:t>
      </w:r>
      <w:r>
        <w:tab/>
        <w:t xml:space="preserve">       </w:t>
      </w:r>
      <w:r>
        <w:rPr>
          <w:i/>
          <w:sz w:val="20"/>
          <w:szCs w:val="20"/>
        </w:rPr>
        <w:t>Źródło: materiały sprawozdawcze PUP w Opatowie</w:t>
      </w:r>
    </w:p>
    <w:p w:rsidR="00BB46B6" w:rsidRDefault="00BB46B6" w:rsidP="00BB46B6">
      <w:pPr>
        <w:spacing w:after="0" w:line="240" w:lineRule="auto"/>
      </w:pPr>
    </w:p>
    <w:p w:rsidR="00BB46B6" w:rsidRDefault="00BB46B6" w:rsidP="00BB46B6">
      <w:pPr>
        <w:spacing w:after="0" w:line="240" w:lineRule="auto"/>
        <w:ind w:firstLine="708"/>
        <w:jc w:val="both"/>
      </w:pPr>
      <w:r>
        <w:t>W dalszym ciągu osoby długotrwale bezrobotne stanowią znaczny procent osób bezrobotnych. Optymistycznym jest, że liczba osób bezrobotnych spada (w stosunku do 2018r. - liczba osób bezrobotnych wynosiła 4871</w:t>
      </w:r>
      <w:r w:rsidR="001B2BED">
        <w:t xml:space="preserve"> a stopa bezrobocia 13,7%</w:t>
      </w:r>
      <w:r>
        <w:t>). Dla miasta i gminy Opatów w okresie 2019</w:t>
      </w:r>
      <w:r w:rsidR="001B2BED">
        <w:t xml:space="preserve"> – </w:t>
      </w:r>
      <w:r>
        <w:t>2020 strukturę bezrobotnych (na koniec XII) przedstawia poniższa tabela.</w:t>
      </w:r>
    </w:p>
    <w:p w:rsidR="00BB46B6" w:rsidRDefault="00BB46B6" w:rsidP="00BB46B6">
      <w:pPr>
        <w:spacing w:after="0" w:line="240" w:lineRule="auto"/>
      </w:pPr>
    </w:p>
    <w:p w:rsidR="00BB46B6" w:rsidRDefault="00BB46B6" w:rsidP="00BB46B6">
      <w:pPr>
        <w:spacing w:after="0" w:line="240" w:lineRule="auto"/>
        <w:rPr>
          <w:b/>
        </w:rPr>
      </w:pPr>
      <w:r>
        <w:rPr>
          <w:b/>
        </w:rPr>
        <w:t>Tabela 16. Struktura osób bezrobotnych.</w:t>
      </w:r>
    </w:p>
    <w:tbl>
      <w:tblPr>
        <w:tblW w:w="0" w:type="auto"/>
        <w:tblInd w:w="-20" w:type="dxa"/>
        <w:tblLayout w:type="fixed"/>
        <w:tblLook w:val="0000" w:firstRow="0" w:lastRow="0" w:firstColumn="0" w:lastColumn="0" w:noHBand="0" w:noVBand="0"/>
      </w:tblPr>
      <w:tblGrid>
        <w:gridCol w:w="663"/>
        <w:gridCol w:w="2139"/>
        <w:gridCol w:w="1701"/>
        <w:gridCol w:w="2268"/>
        <w:gridCol w:w="2533"/>
      </w:tblGrid>
      <w:tr w:rsidR="00BB46B6" w:rsidTr="004163AF">
        <w:tc>
          <w:tcPr>
            <w:tcW w:w="6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rPr>
                <w:b/>
              </w:rPr>
            </w:pPr>
            <w:r>
              <w:rPr>
                <w:b/>
              </w:rPr>
              <w:t>Rok</w:t>
            </w:r>
          </w:p>
        </w:tc>
        <w:tc>
          <w:tcPr>
            <w:tcW w:w="213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Ogółem bezrobotni</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W tym kobiety</w:t>
            </w:r>
          </w:p>
        </w:tc>
        <w:tc>
          <w:tcPr>
            <w:tcW w:w="226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Osoby z prawem do zasiłku</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Osoby długotrwale bezrobotne</w:t>
            </w:r>
          </w:p>
        </w:tc>
      </w:tr>
      <w:tr w:rsidR="00BB46B6" w:rsidTr="004163AF">
        <w:tc>
          <w:tcPr>
            <w:tcW w:w="6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rPr>
                <w:b/>
              </w:rPr>
              <w:t>2019</w:t>
            </w:r>
          </w:p>
        </w:tc>
        <w:tc>
          <w:tcPr>
            <w:tcW w:w="213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703</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321</w:t>
            </w:r>
          </w:p>
        </w:tc>
        <w:tc>
          <w:tcPr>
            <w:tcW w:w="226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94</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383</w:t>
            </w:r>
          </w:p>
        </w:tc>
      </w:tr>
      <w:tr w:rsidR="00BB46B6" w:rsidTr="004163AF">
        <w:tc>
          <w:tcPr>
            <w:tcW w:w="6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rPr>
                <w:b/>
              </w:rPr>
              <w:t>2020</w:t>
            </w:r>
          </w:p>
        </w:tc>
        <w:tc>
          <w:tcPr>
            <w:tcW w:w="213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709</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329</w:t>
            </w:r>
          </w:p>
        </w:tc>
        <w:tc>
          <w:tcPr>
            <w:tcW w:w="226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73</w:t>
            </w:r>
          </w:p>
        </w:t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425</w:t>
            </w:r>
          </w:p>
        </w:tc>
      </w:tr>
    </w:tbl>
    <w:p w:rsidR="00BB46B6" w:rsidRDefault="00BB46B6" w:rsidP="00BB46B6">
      <w:pPr>
        <w:spacing w:after="0" w:line="240" w:lineRule="auto"/>
      </w:pPr>
      <w:r>
        <w:tab/>
      </w:r>
      <w:r>
        <w:tab/>
      </w:r>
      <w:r>
        <w:tab/>
      </w:r>
      <w:r>
        <w:tab/>
        <w:t xml:space="preserve">                                    </w:t>
      </w:r>
      <w:r>
        <w:rPr>
          <w:i/>
          <w:sz w:val="20"/>
          <w:szCs w:val="20"/>
        </w:rPr>
        <w:t>Źródło: materiały sprawozdawcze PUP w Opatowie</w:t>
      </w:r>
    </w:p>
    <w:p w:rsidR="00BB46B6" w:rsidRDefault="00BB46B6" w:rsidP="00BB46B6">
      <w:pPr>
        <w:spacing w:after="0" w:line="240" w:lineRule="auto"/>
      </w:pPr>
      <w:r>
        <w:t xml:space="preserve">               </w:t>
      </w:r>
    </w:p>
    <w:p w:rsidR="00BB46B6" w:rsidRDefault="00BB46B6" w:rsidP="00BB46B6">
      <w:pPr>
        <w:spacing w:after="0" w:line="240" w:lineRule="auto"/>
        <w:ind w:firstLine="708"/>
        <w:jc w:val="both"/>
      </w:pPr>
      <w:r>
        <w:t xml:space="preserve">Przy spadku liczby osób bezrobotnych wzrasta niestety liczba osób długotrwale bezrobotnych </w:t>
      </w:r>
      <w:r>
        <w:br/>
        <w:t xml:space="preserve">(w 2018r. – 348 osób). </w:t>
      </w:r>
    </w:p>
    <w:p w:rsidR="00BB46B6" w:rsidRPr="001B2BED" w:rsidRDefault="00BB46B6" w:rsidP="001B2BED">
      <w:pPr>
        <w:spacing w:after="0" w:line="240" w:lineRule="auto"/>
        <w:ind w:firstLine="708"/>
        <w:jc w:val="both"/>
      </w:pPr>
      <w:r>
        <w:t xml:space="preserve">Dla realizacji działań na rzecz bezrobotnych prowadzona jest bieżąca współpraca z Powiatowym Urzędem Pracy w Opatowie. Klienci pomocy społecznej mobilizowani </w:t>
      </w:r>
      <w:r w:rsidR="001B2BED">
        <w:t>są do poszukiwania zatrudnienia</w:t>
      </w:r>
      <w:r w:rsidR="001B2BED">
        <w:br/>
      </w:r>
      <w:r>
        <w:t>i usamodzielnienia z wykorzystaniem kontraktów socjalnych i pracy socjalnej.</w:t>
      </w:r>
    </w:p>
    <w:p w:rsidR="00BB46B6" w:rsidRDefault="00BB46B6" w:rsidP="00BB46B6">
      <w:pPr>
        <w:spacing w:line="240" w:lineRule="auto"/>
        <w:jc w:val="both"/>
        <w:rPr>
          <w:b/>
        </w:rPr>
      </w:pPr>
      <w:r>
        <w:rPr>
          <w:b/>
        </w:rPr>
        <w:t xml:space="preserve">Praca socjalna – </w:t>
      </w:r>
      <w:r>
        <w:t xml:space="preserve">jako zadanie własne gminy o charakterze obowiązkowym </w:t>
      </w:r>
      <w:r>
        <w:rPr>
          <w:i/>
        </w:rPr>
        <w:t xml:space="preserve"> rozumiana jest  jako działalność zawodowa skierowana na pomoc osobom i rodzinom we wzmacnianiu lub odzyskiwaniu zdolności do funkcjonowania w społeczeństwie oraz na tworzeniu warunków sprzyjających temu celowi. </w:t>
      </w:r>
      <w:r>
        <w:t xml:space="preserve">Pracownicy socjalni  dotykają problemów, które zagrażają prawidłowemu funkcjonowaniu społeczeństwa i starają się </w:t>
      </w:r>
      <w:r>
        <w:lastRenderedPageBreak/>
        <w:t xml:space="preserve">„złagodzić” nierówności które niekorzystnie oddziałują na osobę, rodzinę i społeczeństwo. </w:t>
      </w:r>
      <w:r>
        <w:br/>
        <w:t xml:space="preserve">W 2019 roku objęto pomocą w postaci pracy socjalnej 238 rodzin, w 2020r. – 388 rodzin. </w:t>
      </w:r>
    </w:p>
    <w:p w:rsidR="00BB46B6" w:rsidRDefault="00BB46B6" w:rsidP="00BB46B6">
      <w:pPr>
        <w:spacing w:line="240" w:lineRule="auto"/>
        <w:ind w:firstLine="708"/>
        <w:jc w:val="both"/>
        <w:rPr>
          <w:b/>
        </w:rPr>
      </w:pPr>
      <w:r>
        <w:rPr>
          <w:b/>
        </w:rPr>
        <w:t>Kontrakt socjalny</w:t>
      </w:r>
      <w:r>
        <w:t xml:space="preserve"> opiera się na wypracowaniu zasad pracy z klientami pomocy społecznej. </w:t>
      </w:r>
      <w:r>
        <w:rPr>
          <w:iCs/>
        </w:rPr>
        <w:t xml:space="preserve">Celem ich jest wzajemne zobowiązanie stron kontraktu (Ośrodka i klienta) do realizacji wspólnie ustalonych zadań na rzecz poprawy sytuacji rodzinnej i finansowej. Od wywiązywania się z realizacji kontraktów socjalnych zależy wielkość przyznawanej pomocy. </w:t>
      </w:r>
      <w:r>
        <w:t>W 2019r. z</w:t>
      </w:r>
      <w:r>
        <w:rPr>
          <w:iCs/>
        </w:rPr>
        <w:t xml:space="preserve">awarto 9  kontraktów socjalnych, w  2020r.  10 kontraktów.   </w:t>
      </w:r>
    </w:p>
    <w:p w:rsidR="00BB46B6" w:rsidRDefault="00BB46B6" w:rsidP="00BB46B6">
      <w:pPr>
        <w:spacing w:after="0" w:line="240" w:lineRule="auto"/>
        <w:ind w:firstLine="708"/>
        <w:jc w:val="both"/>
      </w:pPr>
      <w:r>
        <w:rPr>
          <w:b/>
        </w:rPr>
        <w:t>Prowadzone są także działania wobec grupy dłużników alimentacyjnych</w:t>
      </w:r>
      <w:r w:rsidR="001B2BED">
        <w:t xml:space="preserve"> (wynikające</w:t>
      </w:r>
      <w:r w:rsidR="001B2BED">
        <w:br/>
        <w:t>z u</w:t>
      </w:r>
      <w:r>
        <w:t>stawy z dnia  7 września 2007r. o pomocy osobom uprawnionym do alimentów) mające  na celu podniesienie skuteczności egzekucji zaległych świadczeń alimentacyjnych. Są to m.in. zobowiązania do zarejestrowania w PUP, informowanie PUP o potrzebie aktywizacji dłużników alimentacyjnych (wykazy imienne).</w:t>
      </w:r>
    </w:p>
    <w:p w:rsidR="00BB46B6" w:rsidRDefault="00BB46B6" w:rsidP="00BB46B6">
      <w:pPr>
        <w:spacing w:after="0" w:line="240" w:lineRule="auto"/>
        <w:ind w:firstLine="708"/>
        <w:jc w:val="both"/>
      </w:pPr>
      <w:r>
        <w:t>Z uwagi na dysfunkcje jaką jest bezrobocie Ośrodek udzielił p</w:t>
      </w:r>
      <w:r w:rsidR="001B2BED">
        <w:t xml:space="preserve">omocy w 2019r. dla 132 rodzin, </w:t>
      </w:r>
      <w:r w:rsidR="001B2BED">
        <w:br/>
      </w:r>
      <w:r>
        <w:t xml:space="preserve">w 2020r. dla 110 rodzin.   </w:t>
      </w:r>
    </w:p>
    <w:p w:rsidR="00BB46B6" w:rsidRDefault="00BB46B6" w:rsidP="00BB46B6">
      <w:pPr>
        <w:spacing w:after="0" w:line="240" w:lineRule="auto"/>
        <w:ind w:firstLine="708"/>
        <w:jc w:val="both"/>
      </w:pPr>
      <w:r>
        <w:t>Powiatowy Urząd Pracy w Opatowie promuje i realizuje dostępne  instrumenty rynku pracy, projekty  dla osób bezrobotnych, w  tym  dla osób z grup szczególnego ryzyka. Jest także organizatorem szkoleń przygotowujących do poszukiwania pracy, czy do samozatrudnienia  i szkoleń zawodowych.</w:t>
      </w:r>
    </w:p>
    <w:p w:rsidR="00BB46B6" w:rsidRDefault="00BB46B6" w:rsidP="00BB46B6">
      <w:pPr>
        <w:spacing w:after="0" w:line="240" w:lineRule="auto"/>
        <w:jc w:val="both"/>
      </w:pPr>
      <w:r>
        <w:t>W ramach realizacji programów na rzecz bezrobotnych z wykorzystaniem różnych środków finansowania PUP w Opatowie oferował następujące formy aktywizacji: staże, roboty publiczne, prace interwencyjne, jednorazowe środki na podjęcie działalności gospodarczej, bon na zasiedlenie, doposażenie stanowiska pracy, szkolenia</w:t>
      </w:r>
      <w:r w:rsidR="001B2BED">
        <w:t>.</w:t>
      </w:r>
    </w:p>
    <w:p w:rsidR="00BB46B6" w:rsidRDefault="00BB46B6" w:rsidP="00BB46B6">
      <w:pPr>
        <w:spacing w:after="0" w:line="240" w:lineRule="auto"/>
      </w:pPr>
    </w:p>
    <w:p w:rsidR="00BB46B6" w:rsidRDefault="00BB46B6" w:rsidP="00BB46B6">
      <w:pPr>
        <w:spacing w:after="0" w:line="240" w:lineRule="auto"/>
      </w:pPr>
      <w:r>
        <w:rPr>
          <w:b/>
        </w:rPr>
        <w:t xml:space="preserve">Tabela 17. Beneficjenci Powiatowego Urzędu Pracy w Opatowie.  </w:t>
      </w:r>
    </w:p>
    <w:tbl>
      <w:tblPr>
        <w:tblW w:w="0" w:type="auto"/>
        <w:tblInd w:w="230" w:type="dxa"/>
        <w:tblLayout w:type="fixed"/>
        <w:tblLook w:val="0000" w:firstRow="0" w:lastRow="0" w:firstColumn="0" w:lastColumn="0" w:noHBand="0" w:noVBand="0"/>
      </w:tblPr>
      <w:tblGrid>
        <w:gridCol w:w="5103"/>
        <w:gridCol w:w="2073"/>
        <w:gridCol w:w="1900"/>
      </w:tblGrid>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pP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osób objętych wsparciem (wszystkie formy aktywizacji)</w:t>
            </w: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rPr>
                <w:b/>
              </w:rPr>
            </w:pPr>
            <w:r>
              <w:rPr>
                <w:b/>
              </w:rPr>
              <w:t>Aktywizacja osób bezrobotnych</w:t>
            </w:r>
          </w:p>
        </w:tc>
        <w:tc>
          <w:tcPr>
            <w:tcW w:w="20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 xml:space="preserve">Program Funduszu Pracy z rezerwy </w:t>
            </w:r>
            <w:proofErr w:type="spellStart"/>
            <w:r>
              <w:t>MRPiPS</w:t>
            </w:r>
            <w:proofErr w:type="spellEnd"/>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after="0" w:line="240" w:lineRule="auto"/>
            </w:pP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 długotrwale bezrobotnych</w:t>
            </w:r>
          </w:p>
        </w:tc>
        <w:tc>
          <w:tcPr>
            <w:tcW w:w="20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4163AF" w:rsidP="004163AF">
            <w:pPr>
              <w:snapToGrid w:val="0"/>
              <w:spacing w:after="0" w:line="240" w:lineRule="auto"/>
              <w:jc w:val="center"/>
            </w:pPr>
            <w:r>
              <w:t xml:space="preserve">– </w:t>
            </w: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 w regionach wysokiego bezrobocia</w:t>
            </w:r>
          </w:p>
        </w:tc>
        <w:tc>
          <w:tcPr>
            <w:tcW w:w="20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55</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114</w:t>
            </w: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 zamieszkałych na wsi</w:t>
            </w:r>
          </w:p>
        </w:tc>
        <w:tc>
          <w:tcPr>
            <w:tcW w:w="20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36</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57</w:t>
            </w: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 xml:space="preserve">Programy współfinansowane z EFS </w:t>
            </w:r>
          </w:p>
        </w:tc>
        <w:tc>
          <w:tcPr>
            <w:tcW w:w="3973"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napToGrid w:val="0"/>
              <w:spacing w:after="0" w:line="240" w:lineRule="auto"/>
              <w:jc w:val="center"/>
            </w:pP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-aktywizacja młodych osób bezrobotnych (do 30r.ż.) POWER</w:t>
            </w:r>
          </w:p>
        </w:tc>
        <w:tc>
          <w:tcPr>
            <w:tcW w:w="20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366</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518</w:t>
            </w:r>
          </w:p>
        </w:tc>
      </w:tr>
      <w:tr w:rsidR="00BB46B6" w:rsidTr="004163AF">
        <w:tc>
          <w:tcPr>
            <w:tcW w:w="51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 xml:space="preserve">- aktywizacja osób powyżej 29 r.ż. , osób będących w szczególnej sytuacji na rynku pracy  </w:t>
            </w:r>
            <w:r>
              <w:br/>
              <w:t>RPO WŚ</w:t>
            </w:r>
          </w:p>
        </w:tc>
        <w:tc>
          <w:tcPr>
            <w:tcW w:w="20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293</w:t>
            </w: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548</w:t>
            </w:r>
          </w:p>
        </w:tc>
      </w:tr>
    </w:tbl>
    <w:p w:rsidR="00BB46B6" w:rsidRDefault="00BB46B6" w:rsidP="00BB46B6">
      <w:pPr>
        <w:spacing w:after="0" w:line="240" w:lineRule="auto"/>
      </w:pPr>
      <w:r>
        <w:tab/>
      </w:r>
      <w:r>
        <w:tab/>
      </w:r>
      <w:r>
        <w:tab/>
      </w:r>
      <w:r>
        <w:tab/>
      </w:r>
      <w:r>
        <w:rPr>
          <w:i/>
          <w:sz w:val="20"/>
          <w:szCs w:val="20"/>
        </w:rPr>
        <w:t xml:space="preserve">                                          Źródło: materiały sprawozdawcze PUP w Opatowie</w:t>
      </w:r>
    </w:p>
    <w:p w:rsidR="00BB46B6" w:rsidRDefault="00BB46B6" w:rsidP="00BB46B6">
      <w:pPr>
        <w:spacing w:after="0" w:line="240" w:lineRule="auto"/>
      </w:pPr>
      <w:r>
        <w:t xml:space="preserve"> </w:t>
      </w:r>
    </w:p>
    <w:p w:rsidR="00BB46B6" w:rsidRDefault="00BB46B6" w:rsidP="001B2BED">
      <w:pPr>
        <w:spacing w:after="0" w:line="240" w:lineRule="auto"/>
        <w:ind w:firstLine="708"/>
        <w:rPr>
          <w:b/>
        </w:rPr>
      </w:pPr>
      <w:r>
        <w:t xml:space="preserve">Wprowadzanie nowych form aktywizacji stanowi odpowiedź na zmieniające się realia, potrzeby rynku pracy i samych bezrobotnych. </w:t>
      </w:r>
      <w:r w:rsidR="001B2BED">
        <w:t xml:space="preserve"> </w:t>
      </w:r>
      <w:r>
        <w:br/>
      </w:r>
    </w:p>
    <w:p w:rsidR="00BB46B6" w:rsidRDefault="00BB46B6" w:rsidP="00BB46B6">
      <w:pPr>
        <w:spacing w:after="0" w:line="240" w:lineRule="auto"/>
        <w:rPr>
          <w:b/>
        </w:rPr>
      </w:pPr>
      <w:r>
        <w:rPr>
          <w:b/>
        </w:rPr>
        <w:t>Tabela 18. Liczba osób  korzystających z wybranych form aktywizacji dla bezrobotnych</w:t>
      </w:r>
      <w:r w:rsidR="001B2BED">
        <w:rPr>
          <w:b/>
        </w:rPr>
        <w:t>.</w:t>
      </w:r>
    </w:p>
    <w:tbl>
      <w:tblPr>
        <w:tblW w:w="0" w:type="auto"/>
        <w:tblInd w:w="230" w:type="dxa"/>
        <w:tblLayout w:type="fixed"/>
        <w:tblLook w:val="0000" w:firstRow="0" w:lastRow="0" w:firstColumn="0" w:lastColumn="0" w:noHBand="0" w:noVBand="0"/>
      </w:tblPr>
      <w:tblGrid>
        <w:gridCol w:w="3969"/>
        <w:gridCol w:w="2624"/>
        <w:gridCol w:w="2407"/>
      </w:tblGrid>
      <w:tr w:rsidR="00BB46B6" w:rsidTr="004163AF">
        <w:tc>
          <w:tcPr>
            <w:tcW w:w="396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Forma aktywizacji</w:t>
            </w:r>
          </w:p>
        </w:tc>
        <w:tc>
          <w:tcPr>
            <w:tcW w:w="262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4163AF">
        <w:tc>
          <w:tcPr>
            <w:tcW w:w="396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Szkolenia</w:t>
            </w:r>
          </w:p>
        </w:tc>
        <w:tc>
          <w:tcPr>
            <w:tcW w:w="2624"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pPr>
            <w:r>
              <w:t>35</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37</w:t>
            </w:r>
          </w:p>
        </w:tc>
      </w:tr>
      <w:tr w:rsidR="00BB46B6" w:rsidTr="004163AF">
        <w:tc>
          <w:tcPr>
            <w:tcW w:w="396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Prace interwencyjne</w:t>
            </w:r>
          </w:p>
        </w:tc>
        <w:tc>
          <w:tcPr>
            <w:tcW w:w="262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33</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35</w:t>
            </w:r>
          </w:p>
        </w:tc>
      </w:tr>
      <w:tr w:rsidR="00BB46B6" w:rsidTr="004163AF">
        <w:tc>
          <w:tcPr>
            <w:tcW w:w="396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pPr>
            <w:r>
              <w:t>Staż</w:t>
            </w:r>
          </w:p>
        </w:tc>
        <w:tc>
          <w:tcPr>
            <w:tcW w:w="262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790</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471</w:t>
            </w:r>
          </w:p>
        </w:tc>
      </w:tr>
    </w:tbl>
    <w:p w:rsidR="00BB46B6" w:rsidRDefault="00BB46B6" w:rsidP="00BB46B6">
      <w:pPr>
        <w:spacing w:after="0" w:line="240" w:lineRule="auto"/>
      </w:pPr>
      <w:r>
        <w:tab/>
      </w:r>
      <w:r>
        <w:tab/>
      </w:r>
      <w:r>
        <w:tab/>
      </w:r>
      <w:r>
        <w:tab/>
      </w:r>
      <w:r>
        <w:tab/>
        <w:t xml:space="preserve">                        </w:t>
      </w:r>
      <w:r>
        <w:rPr>
          <w:i/>
          <w:sz w:val="20"/>
          <w:szCs w:val="20"/>
        </w:rPr>
        <w:t>Źródło: materiały sprawozdawcze PUP w Opatowie</w:t>
      </w:r>
    </w:p>
    <w:p w:rsidR="00BB46B6" w:rsidRDefault="00BB46B6" w:rsidP="00BB46B6">
      <w:pPr>
        <w:spacing w:after="0" w:line="240" w:lineRule="auto"/>
        <w:ind w:firstLine="708"/>
        <w:jc w:val="both"/>
      </w:pPr>
    </w:p>
    <w:p w:rsidR="00BB46B6" w:rsidRDefault="00BB46B6" w:rsidP="00BB46B6">
      <w:pPr>
        <w:spacing w:after="0" w:line="240" w:lineRule="auto"/>
        <w:ind w:firstLine="708"/>
        <w:jc w:val="both"/>
      </w:pPr>
      <w:r>
        <w:t>Osoby bezrobotne z termu powiatu opatowskiego w okresie 2019</w:t>
      </w:r>
      <w:r w:rsidR="001B2BED">
        <w:t xml:space="preserve"> – </w:t>
      </w:r>
      <w:r>
        <w:t xml:space="preserve">2020 skorzystały z różnych form aktywizacji zawodowej, jak ukazuje powyższa tabela. Ofertę aktywnych form wsparcia osób bezrobotnych </w:t>
      </w:r>
      <w:r>
        <w:lastRenderedPageBreak/>
        <w:t>należy uznać za bardzo bogatą w zestawieniu z ogólną liczbą osób bez pracy odnotowaną w gminie.</w:t>
      </w:r>
      <w:r>
        <w:br/>
        <w:t xml:space="preserve">W okresie jw. PUP w Opatowie nie kierował osób bezrobotnych do wykonywania prac społecznie użytecznych.   </w:t>
      </w:r>
    </w:p>
    <w:p w:rsidR="00BB46B6" w:rsidRDefault="00BB46B6" w:rsidP="00BB46B6">
      <w:pPr>
        <w:spacing w:after="0" w:line="240" w:lineRule="auto"/>
        <w:ind w:firstLine="708"/>
        <w:jc w:val="both"/>
      </w:pPr>
      <w:r>
        <w:t xml:space="preserve">Powiatowy Urząd Pracy w Opatowie wypłacił świadczenia w postaci zasiłków, stypendiów stażowych i stypendiów szkoleniowych odpowiednio w 2019r. – 1462 świadczenia, w 2020. – 1122 świadczenia.  Wypłacono także wsparcie w postaci dodatków aktywizacyjnych (138 w 2019r., 118 w 2020r.). </w:t>
      </w:r>
    </w:p>
    <w:p w:rsidR="00BB46B6" w:rsidRDefault="00BB46B6" w:rsidP="00BB46B6">
      <w:pPr>
        <w:spacing w:after="0" w:line="240" w:lineRule="auto"/>
        <w:jc w:val="both"/>
      </w:pPr>
      <w:r>
        <w:t>Ponadto z danych PUP w Opatowie wynika, iż dysponuje on w skal</w:t>
      </w:r>
      <w:r w:rsidR="001B2BED">
        <w:t xml:space="preserve">i roku wieloma ofertami pracy.  </w:t>
      </w:r>
      <w:r>
        <w:t xml:space="preserve">W 2019r. Dysponował 441 ofertami pracy niesubsydiowanej oraz 560 ofertami pracy za granicą </w:t>
      </w:r>
      <w:r>
        <w:br/>
        <w:t xml:space="preserve">w ramach sieci EURES, w 2020r. było to odpowiednio 266 ofert pracy niesubsydiowanej oraz 190 ofert  pracy za granicą w ramach sieci EURES. Należy odnotować duży spadek ofert pracy w porównaniu do danych podawanych przez PUP np. za rok 2018r. (1050 ofert pracy niesubsydiowanej i 786 ofert pracy za granicą). </w:t>
      </w:r>
      <w:r>
        <w:rPr>
          <w:rFonts w:eastAsia="Times New Roman"/>
        </w:rPr>
        <w:t>Pozytywnym jest fakt, że corocznie liczna grup</w:t>
      </w:r>
      <w:r w:rsidR="001B2BED">
        <w:rPr>
          <w:rFonts w:eastAsia="Times New Roman"/>
        </w:rPr>
        <w:t>a</w:t>
      </w:r>
      <w:r>
        <w:rPr>
          <w:rFonts w:eastAsia="Times New Roman"/>
        </w:rPr>
        <w:t xml:space="preserve"> osób zostaje wyłączona z ewidencji PUP. </w:t>
      </w:r>
      <w:r>
        <w:rPr>
          <w:rFonts w:eastAsia="Times New Roman"/>
        </w:rPr>
        <w:br/>
        <w:t>Są wśród nich osoby podejmujące staże, szkolenia, ale także podejm</w:t>
      </w:r>
      <w:r w:rsidR="001B2BED">
        <w:rPr>
          <w:rFonts w:eastAsia="Times New Roman"/>
        </w:rPr>
        <w:t>ujące pracę. W 2019r. wyłączono</w:t>
      </w:r>
      <w:r w:rsidR="001B2BED">
        <w:rPr>
          <w:rFonts w:eastAsia="Times New Roman"/>
        </w:rPr>
        <w:br/>
      </w:r>
      <w:r>
        <w:rPr>
          <w:rFonts w:eastAsia="Times New Roman"/>
        </w:rPr>
        <w:t>z ewidencji PUP 4181  bezrobotnych (w  tym 1543 z powodu podjęcia pracy), w 2020r. 3060 bezrobotnych (w tym 1576 z uwagi na podjęcie pracy), Są to wartości n</w:t>
      </w:r>
      <w:r w:rsidR="001B2BED">
        <w:rPr>
          <w:rFonts w:eastAsia="Times New Roman"/>
        </w:rPr>
        <w:t xml:space="preserve">iższe niż odnotowane za 2018r. </w:t>
      </w:r>
      <w:r>
        <w:rPr>
          <w:rFonts w:eastAsia="Times New Roman"/>
        </w:rPr>
        <w:t xml:space="preserve">– 4979 osób wyłączonych (w tym 2081 z powodu podjęcia pracy). Jednocześnie liczba osób wyłączanych z ewidencji PUP pozostaje na bardzo zbliżonym poziomie do liczby osób rejestrujących się w poszczególnych latach.  </w:t>
      </w:r>
    </w:p>
    <w:p w:rsidR="00BB46B6" w:rsidRDefault="00BB46B6" w:rsidP="001B2BED">
      <w:pPr>
        <w:spacing w:after="0" w:line="240" w:lineRule="auto"/>
        <w:ind w:firstLine="708"/>
        <w:jc w:val="both"/>
      </w:pPr>
      <w:r>
        <w:t>W dążeniu do zmniejszenia bezrobocia  i łagodzenia jego skutków istotne znaczenie ma poradnictwo zawodowe. PUP w Opatowie realizuje to zadanie w formie porad indywidualnyc</w:t>
      </w:r>
      <w:r w:rsidR="001B2BED">
        <w:t xml:space="preserve">h i grupowych. </w:t>
      </w:r>
    </w:p>
    <w:p w:rsidR="00BB46B6" w:rsidRDefault="00BB46B6" w:rsidP="00BB46B6">
      <w:pPr>
        <w:spacing w:after="0" w:line="240" w:lineRule="auto"/>
      </w:pPr>
    </w:p>
    <w:p w:rsidR="00BB46B6" w:rsidRDefault="00BB46B6" w:rsidP="00BB46B6">
      <w:pPr>
        <w:spacing w:after="0" w:line="240" w:lineRule="auto"/>
        <w:rPr>
          <w:b/>
        </w:rPr>
      </w:pPr>
      <w:r>
        <w:rPr>
          <w:b/>
        </w:rPr>
        <w:t>Tabela 19</w:t>
      </w:r>
      <w:r w:rsidR="001B2BED">
        <w:rPr>
          <w:b/>
        </w:rPr>
        <w:t>.</w:t>
      </w:r>
      <w:r>
        <w:rPr>
          <w:b/>
        </w:rPr>
        <w:t xml:space="preserve"> Liczba udzielonych porad przez PUP w Opatowie.</w:t>
      </w:r>
    </w:p>
    <w:tbl>
      <w:tblPr>
        <w:tblW w:w="0" w:type="auto"/>
        <w:tblInd w:w="230" w:type="dxa"/>
        <w:tblLayout w:type="fixed"/>
        <w:tblLook w:val="0000" w:firstRow="0" w:lastRow="0" w:firstColumn="0" w:lastColumn="0" w:noHBand="0" w:noVBand="0"/>
      </w:tblPr>
      <w:tblGrid>
        <w:gridCol w:w="1418"/>
        <w:gridCol w:w="3260"/>
        <w:gridCol w:w="3158"/>
      </w:tblGrid>
      <w:tr w:rsidR="00BB46B6" w:rsidTr="004163AF">
        <w:tc>
          <w:tcPr>
            <w:tcW w:w="1418" w:type="dxa"/>
            <w:tcBorders>
              <w:top w:val="single" w:sz="4" w:space="0" w:color="000000"/>
              <w:left w:val="single" w:sz="4" w:space="0" w:color="000000"/>
              <w:bottom w:val="single" w:sz="4" w:space="0" w:color="000000"/>
            </w:tcBorders>
            <w:shd w:val="clear" w:color="auto" w:fill="auto"/>
          </w:tcPr>
          <w:p w:rsidR="00BB46B6" w:rsidRDefault="00BB46B6" w:rsidP="001B2BED">
            <w:pPr>
              <w:spacing w:after="0" w:line="240" w:lineRule="auto"/>
              <w:jc w:val="center"/>
              <w:rPr>
                <w:b/>
              </w:rPr>
            </w:pPr>
            <w:r>
              <w:rPr>
                <w:b/>
              </w:rPr>
              <w:t>Rok</w:t>
            </w:r>
          </w:p>
        </w:tc>
        <w:tc>
          <w:tcPr>
            <w:tcW w:w="3260" w:type="dxa"/>
            <w:tcBorders>
              <w:top w:val="single" w:sz="4" w:space="0" w:color="000000"/>
              <w:left w:val="single" w:sz="4" w:space="0" w:color="000000"/>
              <w:bottom w:val="single" w:sz="4" w:space="0" w:color="000000"/>
            </w:tcBorders>
            <w:shd w:val="clear" w:color="auto" w:fill="auto"/>
          </w:tcPr>
          <w:p w:rsidR="00BB46B6" w:rsidRDefault="00BB46B6" w:rsidP="001B2BED">
            <w:pPr>
              <w:spacing w:after="0" w:line="240" w:lineRule="auto"/>
              <w:jc w:val="center"/>
              <w:rPr>
                <w:b/>
              </w:rPr>
            </w:pPr>
            <w:r>
              <w:rPr>
                <w:b/>
              </w:rPr>
              <w:t>Liczba indywidualnych</w:t>
            </w:r>
          </w:p>
          <w:p w:rsidR="00BB46B6" w:rsidRDefault="00BB46B6" w:rsidP="001B2BED">
            <w:pPr>
              <w:spacing w:after="0" w:line="240" w:lineRule="auto"/>
              <w:jc w:val="center"/>
              <w:rPr>
                <w:b/>
              </w:rPr>
            </w:pPr>
            <w:r>
              <w:rPr>
                <w:b/>
              </w:rPr>
              <w:t>porad zawodowych</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1B2BED">
            <w:pPr>
              <w:spacing w:after="0" w:line="240" w:lineRule="auto"/>
              <w:jc w:val="center"/>
              <w:rPr>
                <w:b/>
              </w:rPr>
            </w:pPr>
            <w:r>
              <w:rPr>
                <w:b/>
              </w:rPr>
              <w:t>Liczba grupowych</w:t>
            </w:r>
          </w:p>
          <w:p w:rsidR="00BB46B6" w:rsidRDefault="00BB46B6" w:rsidP="001B2BED">
            <w:pPr>
              <w:spacing w:after="0" w:line="240" w:lineRule="auto"/>
              <w:jc w:val="center"/>
            </w:pPr>
            <w:r>
              <w:rPr>
                <w:b/>
              </w:rPr>
              <w:t>porad zawodowych</w:t>
            </w:r>
          </w:p>
        </w:tc>
      </w:tr>
      <w:tr w:rsidR="00BB46B6" w:rsidTr="004163AF">
        <w:tc>
          <w:tcPr>
            <w:tcW w:w="1418" w:type="dxa"/>
            <w:tcBorders>
              <w:top w:val="single" w:sz="4" w:space="0" w:color="000000"/>
              <w:left w:val="single" w:sz="4" w:space="0" w:color="000000"/>
              <w:bottom w:val="single" w:sz="4" w:space="0" w:color="000000"/>
            </w:tcBorders>
            <w:shd w:val="clear" w:color="auto" w:fill="auto"/>
          </w:tcPr>
          <w:p w:rsidR="00BB46B6" w:rsidRDefault="00BB46B6" w:rsidP="001B2BED">
            <w:pPr>
              <w:spacing w:after="0" w:line="240" w:lineRule="auto"/>
              <w:jc w:val="center"/>
            </w:pPr>
            <w:r>
              <w:rPr>
                <w:b/>
              </w:rPr>
              <w:t>2019</w:t>
            </w:r>
          </w:p>
        </w:tc>
        <w:tc>
          <w:tcPr>
            <w:tcW w:w="326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676</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80</w:t>
            </w:r>
          </w:p>
        </w:tc>
      </w:tr>
      <w:tr w:rsidR="00BB46B6" w:rsidTr="004163AF">
        <w:tc>
          <w:tcPr>
            <w:tcW w:w="1418" w:type="dxa"/>
            <w:tcBorders>
              <w:top w:val="single" w:sz="4" w:space="0" w:color="000000"/>
              <w:left w:val="single" w:sz="4" w:space="0" w:color="000000"/>
              <w:bottom w:val="single" w:sz="4" w:space="0" w:color="000000"/>
            </w:tcBorders>
            <w:shd w:val="clear" w:color="auto" w:fill="auto"/>
          </w:tcPr>
          <w:p w:rsidR="00BB46B6" w:rsidRDefault="00BB46B6" w:rsidP="001B2BED">
            <w:pPr>
              <w:spacing w:after="0" w:line="240" w:lineRule="auto"/>
              <w:jc w:val="center"/>
            </w:pPr>
            <w:r>
              <w:rPr>
                <w:b/>
              </w:rPr>
              <w:t>2020</w:t>
            </w:r>
          </w:p>
        </w:tc>
        <w:tc>
          <w:tcPr>
            <w:tcW w:w="326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558</w:t>
            </w:r>
          </w:p>
        </w:tc>
        <w:tc>
          <w:tcPr>
            <w:tcW w:w="315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98</w:t>
            </w:r>
          </w:p>
        </w:tc>
      </w:tr>
    </w:tbl>
    <w:p w:rsidR="00BB46B6" w:rsidRDefault="00BB46B6" w:rsidP="00BB46B6">
      <w:pPr>
        <w:spacing w:after="0" w:line="240" w:lineRule="auto"/>
        <w:rPr>
          <w:i/>
          <w:sz w:val="20"/>
          <w:szCs w:val="20"/>
        </w:rPr>
      </w:pPr>
      <w:r>
        <w:tab/>
        <w:t xml:space="preserve">                                                          </w:t>
      </w:r>
      <w:r>
        <w:rPr>
          <w:i/>
          <w:sz w:val="20"/>
          <w:szCs w:val="20"/>
        </w:rPr>
        <w:t>Źródło: materiały sprawozdawcze PUP w Opatowie</w:t>
      </w:r>
    </w:p>
    <w:p w:rsidR="00BB46B6" w:rsidRDefault="00BB46B6" w:rsidP="00BB46B6">
      <w:pPr>
        <w:spacing w:after="0" w:line="240" w:lineRule="auto"/>
      </w:pPr>
    </w:p>
    <w:p w:rsidR="00BB46B6" w:rsidRDefault="00BB46B6" w:rsidP="00BB46B6">
      <w:pPr>
        <w:spacing w:after="0" w:line="240" w:lineRule="auto"/>
        <w:ind w:firstLine="708"/>
        <w:jc w:val="both"/>
      </w:pPr>
      <w:r>
        <w:t xml:space="preserve">Jak ukazuje powyższa tabela urząd pracy przykłada dużą wagę do indywidualnej pracy z klientem, jednakże liczba porad stopniowo maleje,(w 2018r. 761 porad indywidualnych i 134 porady grupowe).  </w:t>
      </w:r>
    </w:p>
    <w:p w:rsidR="00BB46B6" w:rsidRDefault="00BB46B6" w:rsidP="00BB46B6">
      <w:pPr>
        <w:spacing w:after="0" w:line="240" w:lineRule="auto"/>
      </w:pPr>
    </w:p>
    <w:p w:rsidR="00BB46B6" w:rsidRDefault="00BB46B6" w:rsidP="00BB46B6">
      <w:pPr>
        <w:spacing w:after="0" w:line="240" w:lineRule="auto"/>
        <w:ind w:firstLine="708"/>
        <w:jc w:val="both"/>
      </w:pPr>
      <w:r>
        <w:t xml:space="preserve">Doradztwo zawodowe wprowadzone zostało także jako element edukacji dla uczniów szkół średnich oraz ostatnich klas szkół podstawowych jako pomoc w wyborze kierunku kształcenia i zawodu. </w:t>
      </w:r>
    </w:p>
    <w:p w:rsidR="00BB46B6" w:rsidRDefault="00BB46B6" w:rsidP="00BB46B6">
      <w:pPr>
        <w:spacing w:after="0" w:line="240" w:lineRule="auto"/>
      </w:pPr>
    </w:p>
    <w:p w:rsidR="00BB46B6" w:rsidRDefault="00BB46B6" w:rsidP="00BB46B6">
      <w:pPr>
        <w:spacing w:after="0" w:line="240" w:lineRule="auto"/>
        <w:rPr>
          <w:b/>
        </w:rPr>
      </w:pPr>
      <w:r>
        <w:rPr>
          <w:b/>
        </w:rPr>
        <w:t>Tabela 20</w:t>
      </w:r>
      <w:r w:rsidR="001B2BED">
        <w:rPr>
          <w:b/>
        </w:rPr>
        <w:t>.</w:t>
      </w:r>
      <w:r>
        <w:rPr>
          <w:b/>
        </w:rPr>
        <w:t xml:space="preserve"> Liczba dzieci objętych doradztwem zawodowym.</w:t>
      </w:r>
    </w:p>
    <w:tbl>
      <w:tblPr>
        <w:tblW w:w="0" w:type="auto"/>
        <w:tblInd w:w="230" w:type="dxa"/>
        <w:tblLayout w:type="fixed"/>
        <w:tblLook w:val="0000" w:firstRow="0" w:lastRow="0" w:firstColumn="0" w:lastColumn="0" w:noHBand="0" w:noVBand="0"/>
      </w:tblPr>
      <w:tblGrid>
        <w:gridCol w:w="3969"/>
        <w:gridCol w:w="2572"/>
        <w:gridCol w:w="2288"/>
      </w:tblGrid>
      <w:tr w:rsidR="00BB46B6" w:rsidTr="004163AF">
        <w:tc>
          <w:tcPr>
            <w:tcW w:w="3969"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Nazwa instytucji</w:t>
            </w:r>
          </w:p>
        </w:tc>
        <w:tc>
          <w:tcPr>
            <w:tcW w:w="257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4163AF">
        <w:tc>
          <w:tcPr>
            <w:tcW w:w="3969"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pP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dzieci</w:t>
            </w:r>
          </w:p>
        </w:tc>
      </w:tr>
      <w:tr w:rsidR="00BB46B6" w:rsidTr="004163AF">
        <w:tc>
          <w:tcPr>
            <w:tcW w:w="3969" w:type="dxa"/>
            <w:tcBorders>
              <w:top w:val="single" w:sz="4" w:space="0" w:color="000000"/>
              <w:left w:val="single" w:sz="4" w:space="0" w:color="000000"/>
              <w:bottom w:val="single" w:sz="4" w:space="0" w:color="000000"/>
            </w:tcBorders>
            <w:shd w:val="clear" w:color="auto" w:fill="auto"/>
          </w:tcPr>
          <w:p w:rsidR="00BB46B6" w:rsidRPr="001B2BED" w:rsidRDefault="00BB46B6" w:rsidP="001B2BED">
            <w:pPr>
              <w:spacing w:after="0" w:line="240" w:lineRule="auto"/>
              <w:jc w:val="center"/>
              <w:rPr>
                <w:b/>
              </w:rPr>
            </w:pPr>
            <w:r w:rsidRPr="001B2BED">
              <w:rPr>
                <w:b/>
              </w:rPr>
              <w:t>Szkoła Podstawowa Nr 1</w:t>
            </w:r>
          </w:p>
        </w:tc>
        <w:tc>
          <w:tcPr>
            <w:tcW w:w="257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77</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99</w:t>
            </w:r>
          </w:p>
        </w:tc>
      </w:tr>
      <w:tr w:rsidR="00BB46B6" w:rsidTr="004163AF">
        <w:tc>
          <w:tcPr>
            <w:tcW w:w="3969" w:type="dxa"/>
            <w:tcBorders>
              <w:top w:val="single" w:sz="4" w:space="0" w:color="000000"/>
              <w:left w:val="single" w:sz="4" w:space="0" w:color="000000"/>
              <w:bottom w:val="single" w:sz="4" w:space="0" w:color="000000"/>
            </w:tcBorders>
            <w:shd w:val="clear" w:color="auto" w:fill="auto"/>
          </w:tcPr>
          <w:p w:rsidR="00BB46B6" w:rsidRPr="001B2BED" w:rsidRDefault="00BB46B6" w:rsidP="001B2BED">
            <w:pPr>
              <w:spacing w:after="0" w:line="240" w:lineRule="auto"/>
              <w:jc w:val="center"/>
              <w:rPr>
                <w:b/>
              </w:rPr>
            </w:pPr>
            <w:r w:rsidRPr="001B2BED">
              <w:rPr>
                <w:b/>
              </w:rPr>
              <w:t>Szkoła Podstawowa Nr 2</w:t>
            </w:r>
          </w:p>
        </w:tc>
        <w:tc>
          <w:tcPr>
            <w:tcW w:w="257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137</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442</w:t>
            </w:r>
          </w:p>
        </w:tc>
      </w:tr>
      <w:tr w:rsidR="00BB46B6" w:rsidTr="004163AF">
        <w:tc>
          <w:tcPr>
            <w:tcW w:w="3969" w:type="dxa"/>
            <w:tcBorders>
              <w:top w:val="single" w:sz="4" w:space="0" w:color="000000"/>
              <w:left w:val="single" w:sz="4" w:space="0" w:color="000000"/>
              <w:bottom w:val="single" w:sz="4" w:space="0" w:color="000000"/>
            </w:tcBorders>
            <w:shd w:val="clear" w:color="auto" w:fill="auto"/>
          </w:tcPr>
          <w:p w:rsidR="00BB46B6" w:rsidRPr="001B2BED" w:rsidRDefault="00BB46B6" w:rsidP="001B2BED">
            <w:pPr>
              <w:spacing w:after="0" w:line="240" w:lineRule="auto"/>
              <w:jc w:val="center"/>
              <w:rPr>
                <w:b/>
              </w:rPr>
            </w:pPr>
            <w:r w:rsidRPr="001B2BED">
              <w:rPr>
                <w:b/>
              </w:rPr>
              <w:t>Szkoła Podstawowa w Kobylanach</w:t>
            </w:r>
          </w:p>
        </w:tc>
        <w:tc>
          <w:tcPr>
            <w:tcW w:w="257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22</w:t>
            </w:r>
          </w:p>
        </w:tc>
        <w:tc>
          <w:tcPr>
            <w:tcW w:w="228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22</w:t>
            </w:r>
          </w:p>
        </w:tc>
      </w:tr>
    </w:tbl>
    <w:p w:rsidR="00BB46B6" w:rsidRDefault="00BB46B6" w:rsidP="00BB46B6">
      <w:pPr>
        <w:spacing w:after="0" w:line="240" w:lineRule="auto"/>
        <w:rPr>
          <w:rFonts w:eastAsia="Times New Roman"/>
          <w:b/>
        </w:rPr>
      </w:pPr>
      <w:r>
        <w:rPr>
          <w:i/>
          <w:sz w:val="20"/>
          <w:szCs w:val="20"/>
        </w:rPr>
        <w:t xml:space="preserve">                                                                                                     Źródło: materiały sprawozdawcze PUP w Opatowie</w:t>
      </w:r>
    </w:p>
    <w:p w:rsidR="00BB46B6" w:rsidRDefault="00BB46B6" w:rsidP="00BB46B6">
      <w:pPr>
        <w:spacing w:after="0" w:line="240" w:lineRule="auto"/>
        <w:rPr>
          <w:rFonts w:eastAsia="Times New Roman"/>
          <w:b/>
        </w:rPr>
      </w:pPr>
    </w:p>
    <w:p w:rsidR="00BB46B6" w:rsidRDefault="00BB46B6" w:rsidP="00BB46B6">
      <w:pPr>
        <w:spacing w:after="0" w:line="240" w:lineRule="auto"/>
        <w:ind w:firstLine="708"/>
        <w:jc w:val="both"/>
        <w:rPr>
          <w:rFonts w:eastAsia="Times New Roman"/>
          <w:b/>
        </w:rPr>
      </w:pPr>
      <w:r>
        <w:rPr>
          <w:rFonts w:eastAsia="Times New Roman"/>
        </w:rPr>
        <w:t xml:space="preserve">Jak ukazuje powyższa tabela doradztwo zawodowe cieszy się dużym zainteresowaniem wśród dzieci. Doradztwo zawodowe jest kontynuowane w szkołach średnich przed wyborem dalszego kierunku kształcenia, ścieżki zawodowej.  </w:t>
      </w:r>
    </w:p>
    <w:p w:rsidR="00BB46B6" w:rsidRDefault="00BB46B6" w:rsidP="00BB46B6">
      <w:pPr>
        <w:spacing w:after="0" w:line="240" w:lineRule="auto"/>
        <w:ind w:firstLine="708"/>
        <w:jc w:val="both"/>
        <w:rPr>
          <w:rFonts w:eastAsia="Times New Roman"/>
          <w:b/>
        </w:rPr>
      </w:pPr>
    </w:p>
    <w:p w:rsidR="00BB46B6" w:rsidRDefault="00BB46B6" w:rsidP="00BB46B6">
      <w:pPr>
        <w:spacing w:after="0" w:line="240" w:lineRule="auto"/>
        <w:ind w:firstLine="708"/>
        <w:jc w:val="both"/>
        <w:rPr>
          <w:rFonts w:eastAsia="Times New Roman"/>
          <w:b/>
        </w:rPr>
      </w:pPr>
      <w:r>
        <w:rPr>
          <w:rFonts w:eastAsia="Times New Roman"/>
        </w:rPr>
        <w:t>W realizację działań ujętych w celu szczegółowym Nr 2 zaan</w:t>
      </w:r>
      <w:r w:rsidR="001B2BED">
        <w:rPr>
          <w:rFonts w:eastAsia="Times New Roman"/>
        </w:rPr>
        <w:t>gażowane były podmioty wskazane</w:t>
      </w:r>
      <w:r w:rsidR="001B2BED">
        <w:rPr>
          <w:rFonts w:eastAsia="Times New Roman"/>
        </w:rPr>
        <w:br/>
      </w:r>
      <w:r>
        <w:rPr>
          <w:rFonts w:eastAsia="Times New Roman"/>
        </w:rPr>
        <w:t>w strategii. Opisane działania jw. owocowały podejmowaniem różnych form zatrudnienia, podnoszeniem kwalifikacji zawodowych, podnoszeniem umiejętnoś</w:t>
      </w:r>
      <w:r w:rsidR="001B2BED">
        <w:rPr>
          <w:rFonts w:eastAsia="Times New Roman"/>
        </w:rPr>
        <w:t>ci poszukiwania pracy, wzrostem</w:t>
      </w:r>
      <w:r>
        <w:rPr>
          <w:rFonts w:eastAsia="Times New Roman"/>
        </w:rPr>
        <w:t xml:space="preserve"> samodzielności życiowej i odpowiedzialności. Widzi się potrzebę większego udziału organizacji pozarządowych, rad sołeckich </w:t>
      </w:r>
      <w:r>
        <w:rPr>
          <w:rFonts w:eastAsia="Times New Roman"/>
        </w:rPr>
        <w:lastRenderedPageBreak/>
        <w:t xml:space="preserve">i osiedlowych. Pożądany jest  wzrost aktywności w zakresie wzajemnej pomocy środowiskowej, powstawania grup samopomocowych i angażowania się mieszkańców w sprawy społeczne.   </w:t>
      </w:r>
    </w:p>
    <w:p w:rsidR="00BB46B6" w:rsidRDefault="00BB46B6" w:rsidP="00BB46B6">
      <w:pPr>
        <w:spacing w:after="0" w:line="240" w:lineRule="auto"/>
        <w:rPr>
          <w:rFonts w:eastAsia="Times New Roman"/>
          <w:b/>
        </w:rPr>
      </w:pPr>
    </w:p>
    <w:p w:rsidR="00BB46B6" w:rsidRDefault="00BB46B6" w:rsidP="00BB46B6">
      <w:pPr>
        <w:spacing w:after="0" w:line="240" w:lineRule="auto"/>
        <w:jc w:val="center"/>
        <w:rPr>
          <w:rFonts w:eastAsia="Times New Roman"/>
        </w:rPr>
      </w:pPr>
      <w:r>
        <w:rPr>
          <w:rFonts w:eastAsia="Times New Roman"/>
          <w:b/>
        </w:rPr>
        <w:t>Cel szczegółowy 3. Budowanie zintegrowanego systemu wsparcia osób niepełnosprawnych, niesamodzielnych.</w:t>
      </w:r>
    </w:p>
    <w:p w:rsidR="00BB46B6" w:rsidRDefault="00BB46B6" w:rsidP="00BB46B6">
      <w:pPr>
        <w:spacing w:after="0" w:line="240" w:lineRule="auto"/>
        <w:rPr>
          <w:rFonts w:eastAsia="Times New Roman"/>
        </w:rPr>
      </w:pPr>
    </w:p>
    <w:p w:rsidR="00BB46B6" w:rsidRDefault="00BB46B6" w:rsidP="00BB46B6">
      <w:pPr>
        <w:spacing w:after="0" w:line="240" w:lineRule="auto"/>
        <w:ind w:firstLine="708"/>
        <w:jc w:val="both"/>
        <w:rPr>
          <w:rFonts w:eastAsia="Times New Roman"/>
        </w:rPr>
      </w:pPr>
      <w:r>
        <w:rPr>
          <w:rFonts w:eastAsia="Times New Roman"/>
        </w:rPr>
        <w:t>Osoby niepełnosprawne, niesamodzielne stanowią liczną i bardzo zróżnicowana grupę zarówno pod względem stopnia i rodzaju niepełnosprawności, miejsca zamieszkania, wieku, wykształcenia, sytuacji na rynku pracy itp. Stąd planowanie wsparcia musi mieć wielowymiarowy i zróżnicowany charakter.</w:t>
      </w:r>
    </w:p>
    <w:p w:rsidR="00BB46B6" w:rsidRDefault="00BB46B6" w:rsidP="00BB46B6">
      <w:pPr>
        <w:spacing w:after="0" w:line="240" w:lineRule="auto"/>
        <w:jc w:val="both"/>
        <w:rPr>
          <w:rFonts w:eastAsia="Times New Roman"/>
        </w:rPr>
      </w:pPr>
      <w:r>
        <w:rPr>
          <w:rFonts w:eastAsia="Times New Roman"/>
        </w:rPr>
        <w:t>Dane z Powiatowego Zespołu d.s. Orzekania o Niepełnosprawności w O</w:t>
      </w:r>
      <w:r w:rsidR="0073025B">
        <w:rPr>
          <w:rFonts w:eastAsia="Times New Roman"/>
        </w:rPr>
        <w:t>patowie obrazują populację osób</w:t>
      </w:r>
      <w:r w:rsidR="0073025B">
        <w:rPr>
          <w:rFonts w:eastAsia="Times New Roman"/>
        </w:rPr>
        <w:br/>
      </w:r>
      <w:r>
        <w:rPr>
          <w:rFonts w:eastAsia="Times New Roman"/>
        </w:rPr>
        <w:t xml:space="preserve">z niepełnosprawnością w latach 2019-2020 w poniższych tabelach. </w:t>
      </w:r>
    </w:p>
    <w:p w:rsidR="00BB46B6" w:rsidRDefault="00BB46B6" w:rsidP="00BB46B6">
      <w:pPr>
        <w:spacing w:after="0" w:line="240" w:lineRule="auto"/>
        <w:rPr>
          <w:rFonts w:eastAsia="Times New Roman"/>
        </w:rPr>
      </w:pPr>
    </w:p>
    <w:p w:rsidR="00BB46B6" w:rsidRDefault="00BB46B6" w:rsidP="00BB46B6">
      <w:pPr>
        <w:spacing w:after="0" w:line="240" w:lineRule="auto"/>
        <w:rPr>
          <w:rFonts w:eastAsia="Times New Roman"/>
          <w:b/>
        </w:rPr>
      </w:pPr>
      <w:r>
        <w:rPr>
          <w:rFonts w:eastAsia="Times New Roman"/>
        </w:rPr>
        <w:t>T</w:t>
      </w:r>
      <w:r>
        <w:rPr>
          <w:rFonts w:eastAsia="Times New Roman"/>
          <w:b/>
        </w:rPr>
        <w:t>abela 21</w:t>
      </w:r>
      <w:r w:rsidR="0073025B">
        <w:rPr>
          <w:rFonts w:eastAsia="Times New Roman"/>
          <w:b/>
        </w:rPr>
        <w:t>.</w:t>
      </w:r>
      <w:r>
        <w:rPr>
          <w:rFonts w:eastAsia="Times New Roman"/>
          <w:b/>
        </w:rPr>
        <w:t xml:space="preserve"> Liczba dzieci niepełnosprawnych.</w:t>
      </w:r>
    </w:p>
    <w:tbl>
      <w:tblPr>
        <w:tblW w:w="0" w:type="auto"/>
        <w:tblInd w:w="230" w:type="dxa"/>
        <w:tblLayout w:type="fixed"/>
        <w:tblLook w:val="0000" w:firstRow="0" w:lastRow="0" w:firstColumn="0" w:lastColumn="0" w:noHBand="0" w:noVBand="0"/>
      </w:tblPr>
      <w:tblGrid>
        <w:gridCol w:w="2003"/>
        <w:gridCol w:w="1858"/>
        <w:gridCol w:w="1984"/>
        <w:gridCol w:w="2822"/>
      </w:tblGrid>
      <w:tr w:rsidR="00BB46B6" w:rsidTr="004163AF">
        <w:tc>
          <w:tcPr>
            <w:tcW w:w="200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Rok</w:t>
            </w:r>
          </w:p>
        </w:tc>
        <w:tc>
          <w:tcPr>
            <w:tcW w:w="1858" w:type="dxa"/>
            <w:tcBorders>
              <w:top w:val="single" w:sz="4" w:space="0" w:color="000000"/>
              <w:left w:val="single" w:sz="4" w:space="0" w:color="000000"/>
              <w:bottom w:val="single" w:sz="4" w:space="0" w:color="000000"/>
            </w:tcBorders>
            <w:shd w:val="clear" w:color="auto" w:fill="auto"/>
          </w:tcPr>
          <w:p w:rsidR="00BB46B6" w:rsidRDefault="0073025B" w:rsidP="004163AF">
            <w:pPr>
              <w:spacing w:after="0" w:line="240" w:lineRule="auto"/>
              <w:jc w:val="center"/>
              <w:rPr>
                <w:rFonts w:eastAsia="Times New Roman"/>
                <w:b/>
              </w:rPr>
            </w:pPr>
            <w:r>
              <w:rPr>
                <w:rFonts w:eastAsia="Times New Roman"/>
                <w:b/>
              </w:rPr>
              <w:t>O</w:t>
            </w:r>
            <w:r w:rsidR="00BB46B6">
              <w:rPr>
                <w:rFonts w:eastAsia="Times New Roman"/>
                <w:b/>
              </w:rPr>
              <w:t>gółem</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Dziewczynki</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b/>
              </w:rPr>
              <w:t>Chłopcy</w:t>
            </w:r>
          </w:p>
        </w:tc>
      </w:tr>
      <w:tr w:rsidR="00BB46B6" w:rsidTr="004163AF">
        <w:tc>
          <w:tcPr>
            <w:tcW w:w="2003"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b/>
              </w:rPr>
              <w:t>2019</w:t>
            </w:r>
          </w:p>
        </w:tc>
        <w:tc>
          <w:tcPr>
            <w:tcW w:w="185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rPr>
            </w:pPr>
            <w:r>
              <w:rPr>
                <w:rFonts w:eastAsia="Times New Roman"/>
              </w:rPr>
              <w:t>48</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rPr>
            </w:pPr>
            <w:r>
              <w:rPr>
                <w:rFonts w:eastAsia="Times New Roman"/>
              </w:rPr>
              <w:t>27</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rPr>
              <w:t>21</w:t>
            </w:r>
          </w:p>
        </w:tc>
      </w:tr>
      <w:tr w:rsidR="00BB46B6" w:rsidTr="004163AF">
        <w:tc>
          <w:tcPr>
            <w:tcW w:w="2003"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b/>
              </w:rPr>
              <w:t>2020</w:t>
            </w:r>
          </w:p>
        </w:tc>
        <w:tc>
          <w:tcPr>
            <w:tcW w:w="185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rPr>
            </w:pPr>
            <w:r>
              <w:rPr>
                <w:rFonts w:eastAsia="Times New Roman"/>
              </w:rPr>
              <w:t>22</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rPr>
            </w:pPr>
            <w:r>
              <w:rPr>
                <w:rFonts w:eastAsia="Times New Roman"/>
              </w:rPr>
              <w:t>8</w:t>
            </w:r>
          </w:p>
        </w:tc>
        <w:tc>
          <w:tcPr>
            <w:tcW w:w="2822"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rPr>
              <w:t>14</w:t>
            </w:r>
          </w:p>
        </w:tc>
      </w:tr>
    </w:tbl>
    <w:p w:rsidR="00BB46B6" w:rsidRDefault="00BB46B6" w:rsidP="00BB46B6">
      <w:pPr>
        <w:spacing w:after="0" w:line="240" w:lineRule="auto"/>
        <w:rPr>
          <w:rFonts w:eastAsia="Times New Roman"/>
          <w:b/>
        </w:rPr>
      </w:pPr>
      <w:r>
        <w:rPr>
          <w:i/>
          <w:sz w:val="20"/>
          <w:szCs w:val="20"/>
        </w:rPr>
        <w:t xml:space="preserve">                                                                         </w:t>
      </w:r>
      <w:r w:rsidR="0073025B">
        <w:rPr>
          <w:i/>
          <w:sz w:val="20"/>
          <w:szCs w:val="20"/>
        </w:rPr>
        <w:t xml:space="preserve">               </w:t>
      </w:r>
      <w:r>
        <w:rPr>
          <w:i/>
          <w:sz w:val="20"/>
          <w:szCs w:val="20"/>
        </w:rPr>
        <w:t xml:space="preserve">Źródło: materiały sprawozdawcze </w:t>
      </w:r>
      <w:proofErr w:type="spellStart"/>
      <w:r>
        <w:rPr>
          <w:i/>
          <w:sz w:val="20"/>
          <w:szCs w:val="20"/>
        </w:rPr>
        <w:t>PZdsON</w:t>
      </w:r>
      <w:proofErr w:type="spellEnd"/>
      <w:r>
        <w:rPr>
          <w:i/>
          <w:sz w:val="20"/>
          <w:szCs w:val="20"/>
        </w:rPr>
        <w:t xml:space="preserve"> w Opatowie</w:t>
      </w:r>
    </w:p>
    <w:p w:rsidR="0073025B" w:rsidRDefault="0073025B" w:rsidP="00BB46B6">
      <w:pPr>
        <w:spacing w:after="0" w:line="240" w:lineRule="auto"/>
        <w:rPr>
          <w:rFonts w:eastAsia="Times New Roman"/>
          <w:b/>
        </w:rPr>
      </w:pPr>
    </w:p>
    <w:p w:rsidR="00BB46B6" w:rsidRDefault="00BB46B6" w:rsidP="00BB46B6">
      <w:pPr>
        <w:spacing w:after="0" w:line="240" w:lineRule="auto"/>
        <w:rPr>
          <w:rFonts w:eastAsia="Times New Roman"/>
          <w:b/>
        </w:rPr>
      </w:pPr>
      <w:r>
        <w:rPr>
          <w:rFonts w:eastAsia="Times New Roman"/>
          <w:b/>
        </w:rPr>
        <w:t>Tabela 22</w:t>
      </w:r>
      <w:r w:rsidR="0073025B">
        <w:rPr>
          <w:rFonts w:eastAsia="Times New Roman"/>
          <w:b/>
        </w:rPr>
        <w:t>.</w:t>
      </w:r>
      <w:r>
        <w:rPr>
          <w:rFonts w:eastAsia="Times New Roman"/>
          <w:b/>
        </w:rPr>
        <w:t xml:space="preserve"> Liczba niepełnosprawnych osób dorosłych.</w:t>
      </w:r>
    </w:p>
    <w:tbl>
      <w:tblPr>
        <w:tblW w:w="0" w:type="auto"/>
        <w:tblInd w:w="230" w:type="dxa"/>
        <w:tblLayout w:type="fixed"/>
        <w:tblLook w:val="0000" w:firstRow="0" w:lastRow="0" w:firstColumn="0" w:lastColumn="0" w:noHBand="0" w:noVBand="0"/>
      </w:tblPr>
      <w:tblGrid>
        <w:gridCol w:w="1042"/>
        <w:gridCol w:w="1058"/>
        <w:gridCol w:w="991"/>
        <w:gridCol w:w="1272"/>
        <w:gridCol w:w="1269"/>
        <w:gridCol w:w="1739"/>
        <w:gridCol w:w="1316"/>
      </w:tblGrid>
      <w:tr w:rsidR="00BB46B6" w:rsidTr="004163AF">
        <w:tc>
          <w:tcPr>
            <w:tcW w:w="104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Rok</w:t>
            </w:r>
          </w:p>
        </w:tc>
        <w:tc>
          <w:tcPr>
            <w:tcW w:w="105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Ogółem</w:t>
            </w:r>
          </w:p>
        </w:tc>
        <w:tc>
          <w:tcPr>
            <w:tcW w:w="99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Kobiety</w:t>
            </w:r>
          </w:p>
        </w:tc>
        <w:tc>
          <w:tcPr>
            <w:tcW w:w="127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Mężczyźni</w:t>
            </w:r>
          </w:p>
        </w:tc>
        <w:tc>
          <w:tcPr>
            <w:tcW w:w="126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Stopień znaczny</w:t>
            </w:r>
          </w:p>
        </w:tc>
        <w:tc>
          <w:tcPr>
            <w:tcW w:w="173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b/>
              </w:rPr>
            </w:pPr>
            <w:r>
              <w:rPr>
                <w:rFonts w:eastAsia="Times New Roman"/>
                <w:b/>
              </w:rPr>
              <w:t>Stopień  umiarkowany</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b/>
              </w:rPr>
              <w:t>Stopień lekki</w:t>
            </w:r>
          </w:p>
        </w:tc>
      </w:tr>
      <w:tr w:rsidR="00BB46B6" w:rsidTr="004163AF">
        <w:tc>
          <w:tcPr>
            <w:tcW w:w="1042"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b/>
              </w:rPr>
              <w:t>2019</w:t>
            </w:r>
          </w:p>
        </w:tc>
        <w:tc>
          <w:tcPr>
            <w:tcW w:w="1058"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243</w:t>
            </w:r>
          </w:p>
        </w:tc>
        <w:tc>
          <w:tcPr>
            <w:tcW w:w="991"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122</w:t>
            </w:r>
          </w:p>
        </w:tc>
        <w:tc>
          <w:tcPr>
            <w:tcW w:w="1272"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121</w:t>
            </w:r>
          </w:p>
        </w:tc>
        <w:tc>
          <w:tcPr>
            <w:tcW w:w="1269"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61</w:t>
            </w:r>
          </w:p>
        </w:tc>
        <w:tc>
          <w:tcPr>
            <w:tcW w:w="1739"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134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73025B">
            <w:pPr>
              <w:spacing w:after="0" w:line="240" w:lineRule="auto"/>
              <w:jc w:val="center"/>
            </w:pPr>
            <w:r>
              <w:rPr>
                <w:rFonts w:eastAsia="Times New Roman"/>
              </w:rPr>
              <w:t>48</w:t>
            </w:r>
          </w:p>
        </w:tc>
      </w:tr>
      <w:tr w:rsidR="00BB46B6" w:rsidTr="004163AF">
        <w:tc>
          <w:tcPr>
            <w:tcW w:w="1042"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b/>
              </w:rPr>
              <w:t>2020</w:t>
            </w:r>
          </w:p>
        </w:tc>
        <w:tc>
          <w:tcPr>
            <w:tcW w:w="1058"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224</w:t>
            </w:r>
          </w:p>
        </w:tc>
        <w:tc>
          <w:tcPr>
            <w:tcW w:w="991"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109</w:t>
            </w:r>
          </w:p>
        </w:tc>
        <w:tc>
          <w:tcPr>
            <w:tcW w:w="1272"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115</w:t>
            </w:r>
          </w:p>
        </w:tc>
        <w:tc>
          <w:tcPr>
            <w:tcW w:w="1269"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68</w:t>
            </w:r>
          </w:p>
        </w:tc>
        <w:tc>
          <w:tcPr>
            <w:tcW w:w="1739" w:type="dxa"/>
            <w:tcBorders>
              <w:top w:val="single" w:sz="4" w:space="0" w:color="000000"/>
              <w:left w:val="single" w:sz="4" w:space="0" w:color="000000"/>
              <w:bottom w:val="single" w:sz="4" w:space="0" w:color="000000"/>
            </w:tcBorders>
            <w:shd w:val="clear" w:color="auto" w:fill="auto"/>
          </w:tcPr>
          <w:p w:rsidR="00BB46B6" w:rsidRDefault="00BB46B6" w:rsidP="0073025B">
            <w:pPr>
              <w:spacing w:after="0" w:line="240" w:lineRule="auto"/>
              <w:jc w:val="center"/>
              <w:rPr>
                <w:rFonts w:eastAsia="Times New Roman"/>
              </w:rPr>
            </w:pPr>
            <w:r>
              <w:rPr>
                <w:rFonts w:eastAsia="Times New Roman"/>
              </w:rPr>
              <w:t>123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73025B">
            <w:pPr>
              <w:spacing w:after="0" w:line="240" w:lineRule="auto"/>
              <w:jc w:val="center"/>
            </w:pPr>
            <w:r>
              <w:rPr>
                <w:rFonts w:eastAsia="Times New Roman"/>
              </w:rPr>
              <w:t>33</w:t>
            </w:r>
          </w:p>
        </w:tc>
      </w:tr>
    </w:tbl>
    <w:p w:rsidR="00BB46B6" w:rsidRDefault="00BB46B6" w:rsidP="00BB46B6">
      <w:pPr>
        <w:spacing w:after="0" w:line="240" w:lineRule="auto"/>
        <w:rPr>
          <w:i/>
          <w:sz w:val="20"/>
          <w:szCs w:val="20"/>
        </w:rPr>
      </w:pPr>
      <w:r>
        <w:rPr>
          <w:i/>
          <w:sz w:val="20"/>
          <w:szCs w:val="20"/>
        </w:rPr>
        <w:t xml:space="preserve">                                                                                              Źródło: materiały sprawozdawcze </w:t>
      </w:r>
      <w:proofErr w:type="spellStart"/>
      <w:r>
        <w:rPr>
          <w:i/>
          <w:sz w:val="20"/>
          <w:szCs w:val="20"/>
        </w:rPr>
        <w:t>PZdsON</w:t>
      </w:r>
      <w:proofErr w:type="spellEnd"/>
      <w:r>
        <w:rPr>
          <w:i/>
          <w:sz w:val="20"/>
          <w:szCs w:val="20"/>
        </w:rPr>
        <w:t xml:space="preserve"> w Opatowie</w:t>
      </w:r>
    </w:p>
    <w:p w:rsidR="00BB46B6" w:rsidRDefault="00BB46B6" w:rsidP="00BB46B6">
      <w:pPr>
        <w:spacing w:after="0" w:line="240" w:lineRule="auto"/>
        <w:rPr>
          <w:i/>
          <w:sz w:val="20"/>
          <w:szCs w:val="20"/>
        </w:rPr>
      </w:pPr>
    </w:p>
    <w:p w:rsidR="00BB46B6" w:rsidRDefault="00BB46B6" w:rsidP="00BB46B6">
      <w:pPr>
        <w:spacing w:after="0" w:line="240" w:lineRule="auto"/>
        <w:ind w:firstLine="708"/>
        <w:jc w:val="both"/>
        <w:rPr>
          <w:rFonts w:eastAsia="Times New Roman"/>
        </w:rPr>
      </w:pPr>
      <w:r>
        <w:t>Dane w powyższych tabelach wskazują dużą liczbę osób niepełnosprawnych na tle populacji gminy</w:t>
      </w:r>
      <w:r>
        <w:rPr>
          <w:rFonts w:eastAsia="Times New Roman"/>
        </w:rPr>
        <w:t>.</w:t>
      </w:r>
    </w:p>
    <w:p w:rsidR="00BB46B6" w:rsidRDefault="00BB46B6" w:rsidP="00BB46B6">
      <w:pPr>
        <w:spacing w:after="0" w:line="240" w:lineRule="auto"/>
        <w:rPr>
          <w:rFonts w:eastAsia="Times New Roman"/>
        </w:rPr>
      </w:pPr>
      <w:r>
        <w:rPr>
          <w:rFonts w:eastAsia="Times New Roman"/>
        </w:rPr>
        <w:t xml:space="preserve">Należy także pamiętać, że do grona osób z niepełnosprawnością zaliczają się także osoby orzekane w ramach systemu emerytalno-rentowego. Ponadto nie wszystkie osoby niesamodzielne posiadają orzeczony formalnie stopień niepełnosprawności bądź niezdolności do pracy.  </w:t>
      </w:r>
    </w:p>
    <w:p w:rsidR="00BB46B6" w:rsidRDefault="00BB46B6" w:rsidP="00BB46B6">
      <w:pPr>
        <w:spacing w:after="0" w:line="240" w:lineRule="auto"/>
        <w:ind w:firstLine="708"/>
        <w:rPr>
          <w:rFonts w:eastAsia="Times New Roman"/>
        </w:rPr>
      </w:pPr>
    </w:p>
    <w:p w:rsidR="00BB46B6" w:rsidRDefault="00BB46B6" w:rsidP="00BB46B6">
      <w:pPr>
        <w:spacing w:after="0" w:line="240" w:lineRule="auto"/>
        <w:ind w:firstLine="708"/>
        <w:rPr>
          <w:rFonts w:eastAsia="Times New Roman" w:cs="Arial"/>
          <w:kern w:val="1"/>
        </w:rPr>
      </w:pPr>
      <w:r>
        <w:t xml:space="preserve">Ważnym dla wszystkich osób niepełnosprawnych jest tworzenie klimatu społecznej akceptacji dla osób niepełnosprawnych, w tym szczególnie ze schorzeniami psychicznymi. </w:t>
      </w:r>
    </w:p>
    <w:p w:rsidR="00BB46B6" w:rsidRDefault="00BB46B6" w:rsidP="00BB46B6">
      <w:pPr>
        <w:spacing w:after="0" w:line="240" w:lineRule="auto"/>
        <w:jc w:val="both"/>
        <w:rPr>
          <w:rFonts w:eastAsia="Times New Roman" w:cs="Arial"/>
          <w:kern w:val="1"/>
        </w:rPr>
      </w:pPr>
      <w:r>
        <w:rPr>
          <w:rFonts w:eastAsia="Times New Roman" w:cs="Arial"/>
          <w:kern w:val="1"/>
        </w:rPr>
        <w:t xml:space="preserve">Przykładem integracji środowiskowej dotyczącej osób niepełnosprawnych jest wieloletnia działalność  Środowiskowego Domu Samopomocy w Opatowie, w zajęciach którego bierze udział średnio 25 osób niepełnosprawnych intelektualnie i psychicznie chorych. Wizerunek domu i jego uczestników zapisał się na stałe w świadomości najbliższego otoczenia. W dalszym ciągu działalność Domu prezentowana jest na terenie gminy oraz województwa. Uczestnicy domu biorą udział w imprezach </w:t>
      </w:r>
      <w:proofErr w:type="spellStart"/>
      <w:r>
        <w:rPr>
          <w:rFonts w:eastAsia="Times New Roman" w:cs="Arial"/>
          <w:kern w:val="1"/>
        </w:rPr>
        <w:t>kulturalno</w:t>
      </w:r>
      <w:proofErr w:type="spellEnd"/>
      <w:r>
        <w:rPr>
          <w:rFonts w:eastAsia="Times New Roman" w:cs="Arial"/>
          <w:kern w:val="1"/>
        </w:rPr>
        <w:t xml:space="preserve">–oświatowych, spotkaniach o charakterze patriotycznym, zawodach, konkursach i spartakiadach sportowych, prezentacjach plastyczno-rękodzielniczych, spotkaniach integracyjnych z innymi placówkami, w tym nie tylko dla osób niepełnosprawnych. Działalność domu mocno integruje także środowisko rodzin uczestników, którzy biorą udział w wewnętrznych spotkaniach społeczności domu.  </w:t>
      </w:r>
    </w:p>
    <w:p w:rsidR="008620E0" w:rsidRDefault="008620E0" w:rsidP="00BB46B6">
      <w:pPr>
        <w:spacing w:after="0" w:line="240" w:lineRule="auto"/>
        <w:jc w:val="both"/>
        <w:rPr>
          <w:rFonts w:eastAsia="Times New Roman" w:cs="Arial"/>
          <w:kern w:val="1"/>
        </w:rPr>
      </w:pPr>
    </w:p>
    <w:p w:rsidR="00BB46B6" w:rsidRDefault="00BB46B6" w:rsidP="008620E0">
      <w:pPr>
        <w:spacing w:after="0" w:line="240" w:lineRule="auto"/>
        <w:ind w:firstLine="708"/>
        <w:jc w:val="both"/>
        <w:rPr>
          <w:rFonts w:cs="Arial"/>
          <w:color w:val="363636"/>
        </w:rPr>
      </w:pPr>
      <w:r>
        <w:rPr>
          <w:rFonts w:eastAsia="Times New Roman" w:cs="Arial"/>
          <w:kern w:val="1"/>
        </w:rPr>
        <w:t xml:space="preserve">Przykładem integracji środowiskowej wokół dzieci z niepełnosprawnością są podejmowane  przedsięwzięcia  przez nauczycieli Szkoły Podstawowej Nr 1 w Opatowie </w:t>
      </w:r>
      <w:r>
        <w:rPr>
          <w:rFonts w:cs="Arial"/>
          <w:kern w:val="1"/>
        </w:rPr>
        <w:t xml:space="preserve">w kwietniu każdego roku (od kilku lat) </w:t>
      </w:r>
      <w:r>
        <w:rPr>
          <w:rFonts w:eastAsia="Times New Roman" w:cs="Arial"/>
          <w:kern w:val="1"/>
        </w:rPr>
        <w:t>dotyczące dzieci z autyzmem</w:t>
      </w:r>
      <w:r>
        <w:rPr>
          <w:rFonts w:cs="Arial"/>
          <w:kern w:val="1"/>
        </w:rPr>
        <w:t xml:space="preserve">. </w:t>
      </w:r>
      <w:r>
        <w:rPr>
          <w:rFonts w:cs="Arial"/>
        </w:rPr>
        <w:t>Celem działań jest popularyzowanie wiedzy na temat zaburzeń ze spektrum autyzmu w środowisku lokalnym oraz włączanie osób z autyzmem w przestrzeń publiczną. Wydarzenia wspierają inne instytucje w Opatowie oraz społeczność uczniów i rodziców. Ukoronowaniem ich są  „Niebieskie  marsze dla autyzmu” ulicami miasta.</w:t>
      </w:r>
    </w:p>
    <w:p w:rsidR="008620E0" w:rsidRDefault="008620E0" w:rsidP="00BB46B6">
      <w:pPr>
        <w:spacing w:after="0" w:line="240" w:lineRule="auto"/>
        <w:jc w:val="both"/>
        <w:rPr>
          <w:rFonts w:cs="Arial"/>
          <w:color w:val="363636"/>
        </w:rPr>
      </w:pPr>
    </w:p>
    <w:p w:rsidR="00BB46B6" w:rsidRDefault="00BB46B6" w:rsidP="00BB46B6">
      <w:pPr>
        <w:spacing w:after="0" w:line="240" w:lineRule="auto"/>
        <w:jc w:val="both"/>
        <w:rPr>
          <w:rFonts w:cs="Arial"/>
        </w:rPr>
      </w:pPr>
      <w:r>
        <w:rPr>
          <w:rFonts w:cs="Arial"/>
          <w:color w:val="363636"/>
        </w:rPr>
        <w:lastRenderedPageBreak/>
        <w:tab/>
      </w:r>
      <w:r>
        <w:rPr>
          <w:rFonts w:cs="Arial"/>
        </w:rPr>
        <w:t>Podstawą funkcjonowania osób niepełnosprawnych jest dostęp d</w:t>
      </w:r>
      <w:r w:rsidR="00B164C6">
        <w:rPr>
          <w:rFonts w:cs="Arial"/>
        </w:rPr>
        <w:t>o całej przestrzeni publicznej.</w:t>
      </w:r>
      <w:r w:rsidR="00B164C6">
        <w:rPr>
          <w:rFonts w:cs="Arial"/>
        </w:rPr>
        <w:br/>
      </w:r>
      <w:r>
        <w:rPr>
          <w:rFonts w:cs="Arial"/>
        </w:rPr>
        <w:t xml:space="preserve">W kwestii likwidacji barier architektonicznych wciąż są placówki, gdzie konieczne jest dokonanie podstawowych zmian. Istnieje pełna dostępność dla osób niepełnosprawnych w placówkach podstawowej opieki zdrowotnej na terenie Opatowa. W obu szkołach podstawowych główną barierą są schody wejściowe do szkół oraz schody wewnętrzne w budynkach uniemożliwiające komunikację między piętrami. Brak jest wind i podjazdów oraz nie </w:t>
      </w:r>
      <w:r w:rsidR="00B164C6">
        <w:rPr>
          <w:rFonts w:cs="Arial"/>
        </w:rPr>
        <w:t xml:space="preserve">są </w:t>
      </w:r>
      <w:r>
        <w:rPr>
          <w:rFonts w:cs="Arial"/>
        </w:rPr>
        <w:t xml:space="preserve">dostosowane łazienki. Do budynku Urzędu Miasta i Gminy wykonane są podjazdy dla osób niepełnosprawnych. W dalszym ciągu istnieją bariery architektoniczne wewnątrz budynku. Dostęp do Ośrodka Pomocy Społecznej dostosowany jest do potrzeb osób niepełnosprawnych. Budynek Starostwa Powiatowego jest w całości dostępny dla osób niepełnosprawnych. W 2018r. w budynku OOK została zamontowana winda, poszerzono korytarze i dostosowano WC z wyposażeniem dla potrzeb osób niepełnosprawnych. </w:t>
      </w:r>
      <w:r w:rsidR="00B164C6">
        <w:rPr>
          <w:rFonts w:cs="Arial"/>
        </w:rPr>
        <w:t xml:space="preserve"> </w:t>
      </w:r>
      <w:r>
        <w:rPr>
          <w:rFonts w:cs="Arial"/>
        </w:rPr>
        <w:br/>
      </w:r>
    </w:p>
    <w:p w:rsidR="00BB46B6" w:rsidRDefault="00BB46B6" w:rsidP="00BB46B6">
      <w:pPr>
        <w:spacing w:after="0" w:line="240" w:lineRule="auto"/>
        <w:ind w:firstLine="708"/>
        <w:jc w:val="both"/>
        <w:rPr>
          <w:rFonts w:cs="Arial"/>
          <w:b/>
          <w:color w:val="363636"/>
        </w:rPr>
      </w:pPr>
      <w:r>
        <w:rPr>
          <w:rFonts w:cs="Arial"/>
        </w:rPr>
        <w:t xml:space="preserve">Likwidacja barier architektonicznych, technicznych i w komunikowaniu się odbywa się także </w:t>
      </w:r>
      <w:r>
        <w:rPr>
          <w:rFonts w:cs="Arial"/>
        </w:rPr>
        <w:br/>
        <w:t>w przestrzeni prywatnej osób niepełnosprawnych. Środki na ten cel pochodzą z PFRON, a ich dystrybutorem jest PCPR w Opatowie. Środki finansowe  wydatkowane na ten cel są co rok  wyższe, co ukazuje poniższa tabela.</w:t>
      </w:r>
    </w:p>
    <w:p w:rsidR="00B164C6" w:rsidRDefault="00B164C6" w:rsidP="00BB46B6">
      <w:pPr>
        <w:spacing w:after="0" w:line="240" w:lineRule="auto"/>
        <w:jc w:val="both"/>
        <w:rPr>
          <w:rFonts w:cs="Arial"/>
          <w:b/>
          <w:color w:val="363636"/>
        </w:rPr>
      </w:pPr>
    </w:p>
    <w:p w:rsidR="00B164C6" w:rsidRDefault="00B164C6" w:rsidP="00BB46B6">
      <w:pPr>
        <w:spacing w:after="0" w:line="240" w:lineRule="auto"/>
        <w:jc w:val="both"/>
        <w:rPr>
          <w:rFonts w:cs="Arial"/>
          <w:b/>
          <w:color w:val="363636"/>
        </w:rPr>
      </w:pPr>
    </w:p>
    <w:p w:rsidR="00BB46B6" w:rsidRDefault="00BB46B6" w:rsidP="00BB46B6">
      <w:pPr>
        <w:spacing w:after="0" w:line="240" w:lineRule="auto"/>
        <w:jc w:val="both"/>
        <w:rPr>
          <w:rFonts w:eastAsia="Times New Roman" w:cs="Arial"/>
          <w:b/>
        </w:rPr>
      </w:pPr>
      <w:r w:rsidRPr="00B164C6">
        <w:rPr>
          <w:rFonts w:cs="Arial"/>
          <w:b/>
        </w:rPr>
        <w:t>Tabela 23</w:t>
      </w:r>
      <w:r w:rsidR="00B164C6" w:rsidRPr="00B164C6">
        <w:rPr>
          <w:rFonts w:cs="Arial"/>
          <w:b/>
        </w:rPr>
        <w:t>.</w:t>
      </w:r>
      <w:r w:rsidRPr="00B164C6">
        <w:rPr>
          <w:rFonts w:cs="Arial"/>
          <w:b/>
        </w:rPr>
        <w:t xml:space="preserve"> Pomoc osobom niepełnosprawnym w postaci</w:t>
      </w:r>
      <w:r w:rsidRPr="00B164C6">
        <w:rPr>
          <w:rFonts w:eastAsia="Times New Roman" w:cs="Arial"/>
          <w:b/>
        </w:rPr>
        <w:t xml:space="preserve"> </w:t>
      </w:r>
      <w:r>
        <w:rPr>
          <w:rFonts w:eastAsia="Times New Roman" w:cs="Arial"/>
          <w:b/>
        </w:rPr>
        <w:t>likwidacji barier architektonicznych.</w:t>
      </w:r>
    </w:p>
    <w:tbl>
      <w:tblPr>
        <w:tblW w:w="0" w:type="auto"/>
        <w:tblInd w:w="230" w:type="dxa"/>
        <w:tblLayout w:type="fixed"/>
        <w:tblLook w:val="0000" w:firstRow="0" w:lastRow="0" w:firstColumn="0" w:lastColumn="0" w:noHBand="0" w:noVBand="0"/>
      </w:tblPr>
      <w:tblGrid>
        <w:gridCol w:w="871"/>
        <w:gridCol w:w="1810"/>
        <w:gridCol w:w="1875"/>
        <w:gridCol w:w="2399"/>
        <w:gridCol w:w="1940"/>
      </w:tblGrid>
      <w:tr w:rsidR="00BB46B6" w:rsidTr="00B164C6">
        <w:tc>
          <w:tcPr>
            <w:tcW w:w="871"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rPr>
                <w:rFonts w:eastAsia="Times New Roman" w:cs="Arial"/>
                <w:b/>
              </w:rPr>
            </w:pPr>
            <w:r>
              <w:rPr>
                <w:rFonts w:eastAsia="Times New Roman" w:cs="Arial"/>
                <w:b/>
              </w:rPr>
              <w:t>Rok</w:t>
            </w:r>
          </w:p>
        </w:tc>
        <w:tc>
          <w:tcPr>
            <w:tcW w:w="3685"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Liczba osób</w:t>
            </w:r>
          </w:p>
        </w:tc>
        <w:tc>
          <w:tcPr>
            <w:tcW w:w="4339"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cs="Arial"/>
                <w:b/>
              </w:rPr>
              <w:t>Kwota dofinansowania</w:t>
            </w:r>
          </w:p>
        </w:tc>
      </w:tr>
      <w:tr w:rsidR="00BB46B6" w:rsidTr="00B164C6">
        <w:tc>
          <w:tcPr>
            <w:tcW w:w="871"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rPr>
                <w:rFonts w:eastAsia="Times New Roman" w:cs="Arial"/>
                <w:b/>
              </w:rPr>
            </w:pP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Osoby dorosłe</w:t>
            </w:r>
          </w:p>
        </w:tc>
        <w:tc>
          <w:tcPr>
            <w:tcW w:w="187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Dzieci</w:t>
            </w:r>
          </w:p>
        </w:tc>
        <w:tc>
          <w:tcPr>
            <w:tcW w:w="239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Osoby dorosłe</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cs="Arial"/>
                <w:b/>
              </w:rPr>
              <w:t>Dzieci</w:t>
            </w:r>
          </w:p>
        </w:tc>
      </w:tr>
      <w:tr w:rsidR="00BB46B6" w:rsidTr="00B164C6">
        <w:tc>
          <w:tcPr>
            <w:tcW w:w="871" w:type="dxa"/>
            <w:tcBorders>
              <w:top w:val="single" w:sz="4" w:space="0" w:color="000000"/>
              <w:left w:val="single" w:sz="4" w:space="0" w:color="000000"/>
              <w:bottom w:val="single" w:sz="4" w:space="0" w:color="000000"/>
            </w:tcBorders>
            <w:shd w:val="clear" w:color="auto" w:fill="auto"/>
          </w:tcPr>
          <w:p w:rsidR="00BB46B6" w:rsidRPr="00AB5229" w:rsidRDefault="00BB46B6" w:rsidP="00B164C6">
            <w:pPr>
              <w:spacing w:after="0" w:line="240" w:lineRule="auto"/>
              <w:jc w:val="center"/>
              <w:rPr>
                <w:rFonts w:eastAsia="Times New Roman" w:cs="Arial"/>
                <w:b/>
              </w:rPr>
            </w:pPr>
            <w:r w:rsidRPr="00AB5229">
              <w:rPr>
                <w:rFonts w:eastAsia="Times New Roman" w:cs="Arial"/>
                <w:b/>
              </w:rPr>
              <w:t>2019</w:t>
            </w: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9</w:t>
            </w:r>
          </w:p>
        </w:tc>
        <w:tc>
          <w:tcPr>
            <w:tcW w:w="187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2</w:t>
            </w:r>
          </w:p>
        </w:tc>
        <w:tc>
          <w:tcPr>
            <w:tcW w:w="239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35 000,00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5680,00</w:t>
            </w:r>
          </w:p>
        </w:tc>
      </w:tr>
      <w:tr w:rsidR="00BB46B6" w:rsidTr="00B164C6">
        <w:tc>
          <w:tcPr>
            <w:tcW w:w="871" w:type="dxa"/>
            <w:tcBorders>
              <w:top w:val="single" w:sz="4" w:space="0" w:color="000000"/>
              <w:left w:val="single" w:sz="4" w:space="0" w:color="000000"/>
              <w:bottom w:val="single" w:sz="4" w:space="0" w:color="000000"/>
            </w:tcBorders>
            <w:shd w:val="clear" w:color="auto" w:fill="auto"/>
          </w:tcPr>
          <w:p w:rsidR="00BB46B6" w:rsidRPr="00AB5229" w:rsidRDefault="00BB46B6" w:rsidP="00B164C6">
            <w:pPr>
              <w:spacing w:after="0" w:line="240" w:lineRule="auto"/>
              <w:jc w:val="center"/>
              <w:rPr>
                <w:rFonts w:eastAsia="Times New Roman" w:cs="Arial"/>
                <w:b/>
              </w:rPr>
            </w:pPr>
            <w:r w:rsidRPr="00AB5229">
              <w:rPr>
                <w:rFonts w:eastAsia="Times New Roman" w:cs="Arial"/>
                <w:b/>
              </w:rPr>
              <w:t>2020</w:t>
            </w: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25</w:t>
            </w:r>
          </w:p>
        </w:tc>
        <w:tc>
          <w:tcPr>
            <w:tcW w:w="187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7</w:t>
            </w:r>
          </w:p>
        </w:tc>
        <w:tc>
          <w:tcPr>
            <w:tcW w:w="239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88 456,40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26 046,40</w:t>
            </w:r>
          </w:p>
        </w:tc>
      </w:tr>
    </w:tbl>
    <w:p w:rsidR="00BB46B6" w:rsidRDefault="00BB46B6" w:rsidP="00BB46B6">
      <w:pPr>
        <w:spacing w:after="0" w:line="240" w:lineRule="auto"/>
        <w:jc w:val="both"/>
      </w:pPr>
      <w:r>
        <w:rPr>
          <w:i/>
          <w:sz w:val="20"/>
          <w:szCs w:val="20"/>
        </w:rPr>
        <w:t xml:space="preserve">                                                                                      </w:t>
      </w:r>
      <w:r w:rsidR="00B164C6">
        <w:rPr>
          <w:i/>
          <w:sz w:val="20"/>
          <w:szCs w:val="20"/>
        </w:rPr>
        <w:t xml:space="preserve">      </w:t>
      </w:r>
      <w:r>
        <w:rPr>
          <w:i/>
          <w:sz w:val="20"/>
          <w:szCs w:val="20"/>
        </w:rPr>
        <w:t xml:space="preserve">      Źródło: materiały sprawozdawcze PCPR w Opatowie</w:t>
      </w:r>
    </w:p>
    <w:p w:rsidR="00BB46B6" w:rsidRDefault="00BB46B6" w:rsidP="00BB46B6">
      <w:pPr>
        <w:spacing w:after="0" w:line="240" w:lineRule="auto"/>
        <w:ind w:firstLine="708"/>
      </w:pPr>
    </w:p>
    <w:p w:rsidR="00BB46B6" w:rsidRDefault="00BB46B6" w:rsidP="00BB46B6">
      <w:pPr>
        <w:spacing w:after="0" w:line="240" w:lineRule="auto"/>
        <w:ind w:firstLine="708"/>
        <w:jc w:val="both"/>
      </w:pPr>
      <w:r>
        <w:t>Ponadto Powiatowe Centrum Pomocy Rodzinie w Opatowie oferuje dla osób niepełnosprawnych pomoc w postaci dofinansowania do turnusów rehabilitacyjnych oraz do z</w:t>
      </w:r>
      <w:r w:rsidR="00B164C6">
        <w:t>akupu sprzętu rehabilitacyjnego</w:t>
      </w:r>
      <w:r w:rsidR="00B164C6">
        <w:br/>
      </w:r>
      <w:r>
        <w:t>i przedmiotów ortopedycznych.</w:t>
      </w:r>
    </w:p>
    <w:p w:rsidR="00BB46B6" w:rsidRDefault="00BB46B6" w:rsidP="00BB46B6">
      <w:pPr>
        <w:spacing w:after="0" w:line="240" w:lineRule="auto"/>
      </w:pPr>
    </w:p>
    <w:p w:rsidR="00BB46B6" w:rsidRDefault="00BB46B6" w:rsidP="00BB46B6">
      <w:pPr>
        <w:spacing w:after="0" w:line="240" w:lineRule="auto"/>
        <w:jc w:val="both"/>
        <w:rPr>
          <w:rFonts w:eastAsia="Times New Roman" w:cs="Arial"/>
          <w:b/>
        </w:rPr>
      </w:pPr>
      <w:r>
        <w:rPr>
          <w:b/>
        </w:rPr>
        <w:t>Tabela 24</w:t>
      </w:r>
      <w:r w:rsidR="00B164C6">
        <w:rPr>
          <w:b/>
        </w:rPr>
        <w:t>.</w:t>
      </w:r>
      <w:r>
        <w:rPr>
          <w:b/>
        </w:rPr>
        <w:t xml:space="preserve"> </w:t>
      </w:r>
      <w:r>
        <w:rPr>
          <w:rFonts w:cs="Arial"/>
          <w:b/>
        </w:rPr>
        <w:t>Pomoc osobom niepełnosprawnym w postaci dofinansowania do</w:t>
      </w:r>
      <w:r>
        <w:rPr>
          <w:rFonts w:cs="Arial"/>
          <w:b/>
          <w:color w:val="363636"/>
        </w:rPr>
        <w:t xml:space="preserve"> </w:t>
      </w:r>
      <w:r>
        <w:rPr>
          <w:b/>
        </w:rPr>
        <w:t>turnusów rehabilitacyjnych.</w:t>
      </w:r>
    </w:p>
    <w:tbl>
      <w:tblPr>
        <w:tblW w:w="0" w:type="auto"/>
        <w:tblInd w:w="230" w:type="dxa"/>
        <w:tblLayout w:type="fixed"/>
        <w:tblLook w:val="0000" w:firstRow="0" w:lastRow="0" w:firstColumn="0" w:lastColumn="0" w:noHBand="0" w:noVBand="0"/>
      </w:tblPr>
      <w:tblGrid>
        <w:gridCol w:w="871"/>
        <w:gridCol w:w="1810"/>
        <w:gridCol w:w="1736"/>
        <w:gridCol w:w="2538"/>
        <w:gridCol w:w="1940"/>
      </w:tblGrid>
      <w:tr w:rsidR="00BB46B6" w:rsidTr="00B164C6">
        <w:tc>
          <w:tcPr>
            <w:tcW w:w="871" w:type="dxa"/>
            <w:vMerge w:val="restart"/>
            <w:tcBorders>
              <w:top w:val="single" w:sz="4" w:space="0" w:color="000000"/>
              <w:left w:val="single" w:sz="4" w:space="0" w:color="000000"/>
              <w:bottom w:val="single" w:sz="4" w:space="0" w:color="000000"/>
            </w:tcBorders>
            <w:shd w:val="clear" w:color="auto" w:fill="auto"/>
          </w:tcPr>
          <w:p w:rsidR="00BB46B6" w:rsidRPr="00B164C6" w:rsidRDefault="00BB46B6" w:rsidP="00B164C6">
            <w:pPr>
              <w:spacing w:after="0" w:line="240" w:lineRule="auto"/>
              <w:jc w:val="center"/>
              <w:rPr>
                <w:rFonts w:eastAsia="Times New Roman" w:cs="Arial"/>
                <w:b/>
              </w:rPr>
            </w:pPr>
            <w:r w:rsidRPr="00B164C6">
              <w:rPr>
                <w:rFonts w:eastAsia="Times New Roman" w:cs="Arial"/>
                <w:b/>
              </w:rPr>
              <w:t>Rok</w:t>
            </w:r>
          </w:p>
        </w:tc>
        <w:tc>
          <w:tcPr>
            <w:tcW w:w="3546"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Liczba osób</w:t>
            </w:r>
          </w:p>
        </w:tc>
        <w:tc>
          <w:tcPr>
            <w:tcW w:w="4478"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cs="Arial"/>
                <w:b/>
              </w:rPr>
              <w:t>Kwota dofinansowania</w:t>
            </w:r>
          </w:p>
        </w:tc>
      </w:tr>
      <w:tr w:rsidR="00BB46B6" w:rsidTr="00B164C6">
        <w:tc>
          <w:tcPr>
            <w:tcW w:w="871" w:type="dxa"/>
            <w:vMerge/>
            <w:tcBorders>
              <w:top w:val="single" w:sz="4" w:space="0" w:color="000000"/>
              <w:left w:val="single" w:sz="4" w:space="0" w:color="000000"/>
              <w:bottom w:val="single" w:sz="4" w:space="0" w:color="000000"/>
            </w:tcBorders>
            <w:shd w:val="clear" w:color="auto" w:fill="auto"/>
          </w:tcPr>
          <w:p w:rsidR="00BB46B6" w:rsidRPr="00B164C6" w:rsidRDefault="00BB46B6" w:rsidP="004163AF">
            <w:pPr>
              <w:snapToGrid w:val="0"/>
              <w:spacing w:after="0" w:line="240" w:lineRule="auto"/>
              <w:jc w:val="both"/>
              <w:rPr>
                <w:rFonts w:eastAsia="Times New Roman" w:cs="Arial"/>
                <w:b/>
              </w:rPr>
            </w:pP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Osoby dorosłe</w:t>
            </w:r>
          </w:p>
        </w:tc>
        <w:tc>
          <w:tcPr>
            <w:tcW w:w="173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Dzieci</w:t>
            </w:r>
          </w:p>
        </w:tc>
        <w:tc>
          <w:tcPr>
            <w:tcW w:w="25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Osoby dorosłe</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cs="Arial"/>
                <w:b/>
              </w:rPr>
              <w:t>Dzieci</w:t>
            </w:r>
          </w:p>
        </w:tc>
      </w:tr>
      <w:tr w:rsidR="00BB46B6" w:rsidTr="00B164C6">
        <w:tc>
          <w:tcPr>
            <w:tcW w:w="871" w:type="dxa"/>
            <w:tcBorders>
              <w:top w:val="single" w:sz="4" w:space="0" w:color="000000"/>
              <w:left w:val="single" w:sz="4" w:space="0" w:color="000000"/>
              <w:bottom w:val="single" w:sz="4" w:space="0" w:color="000000"/>
            </w:tcBorders>
            <w:shd w:val="clear" w:color="auto" w:fill="auto"/>
          </w:tcPr>
          <w:p w:rsidR="00BB46B6" w:rsidRPr="00B164C6" w:rsidRDefault="00BB46B6" w:rsidP="00B164C6">
            <w:pPr>
              <w:spacing w:after="0" w:line="240" w:lineRule="auto"/>
              <w:jc w:val="center"/>
              <w:rPr>
                <w:rFonts w:eastAsia="Times New Roman" w:cs="Arial"/>
                <w:b/>
              </w:rPr>
            </w:pPr>
            <w:r w:rsidRPr="00B164C6">
              <w:rPr>
                <w:rFonts w:eastAsia="Times New Roman" w:cs="Arial"/>
                <w:b/>
              </w:rPr>
              <w:t>2019</w:t>
            </w: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30</w:t>
            </w:r>
          </w:p>
        </w:tc>
        <w:tc>
          <w:tcPr>
            <w:tcW w:w="173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5</w:t>
            </w:r>
          </w:p>
        </w:tc>
        <w:tc>
          <w:tcPr>
            <w:tcW w:w="25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34 498,00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10 240,00</w:t>
            </w:r>
          </w:p>
        </w:tc>
      </w:tr>
      <w:tr w:rsidR="00BB46B6" w:rsidTr="00B164C6">
        <w:tc>
          <w:tcPr>
            <w:tcW w:w="871" w:type="dxa"/>
            <w:tcBorders>
              <w:top w:val="single" w:sz="4" w:space="0" w:color="000000"/>
              <w:left w:val="single" w:sz="4" w:space="0" w:color="000000"/>
              <w:bottom w:val="single" w:sz="4" w:space="0" w:color="000000"/>
            </w:tcBorders>
            <w:shd w:val="clear" w:color="auto" w:fill="auto"/>
          </w:tcPr>
          <w:p w:rsidR="00BB46B6" w:rsidRPr="00B164C6" w:rsidRDefault="00BB46B6" w:rsidP="00B164C6">
            <w:pPr>
              <w:spacing w:after="0" w:line="240" w:lineRule="auto"/>
              <w:jc w:val="center"/>
              <w:rPr>
                <w:rFonts w:eastAsia="Times New Roman" w:cs="Arial"/>
                <w:b/>
              </w:rPr>
            </w:pPr>
            <w:r w:rsidRPr="00B164C6">
              <w:rPr>
                <w:rFonts w:eastAsia="Times New Roman" w:cs="Arial"/>
                <w:b/>
              </w:rPr>
              <w:t>2020</w:t>
            </w: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19</w:t>
            </w:r>
          </w:p>
        </w:tc>
        <w:tc>
          <w:tcPr>
            <w:tcW w:w="173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w:t>
            </w:r>
          </w:p>
        </w:tc>
        <w:tc>
          <w:tcPr>
            <w:tcW w:w="25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30 784,00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w:t>
            </w:r>
          </w:p>
        </w:tc>
      </w:tr>
    </w:tbl>
    <w:p w:rsidR="00BB46B6" w:rsidRDefault="00BB46B6" w:rsidP="00BB46B6">
      <w:pPr>
        <w:spacing w:after="0" w:line="240" w:lineRule="auto"/>
        <w:jc w:val="both"/>
        <w:rPr>
          <w:b/>
        </w:rPr>
      </w:pPr>
      <w:r>
        <w:rPr>
          <w:i/>
          <w:sz w:val="20"/>
          <w:szCs w:val="20"/>
        </w:rPr>
        <w:t xml:space="preserve">                                                                                         </w:t>
      </w:r>
      <w:r w:rsidR="00B164C6">
        <w:rPr>
          <w:i/>
          <w:sz w:val="20"/>
          <w:szCs w:val="20"/>
        </w:rPr>
        <w:t xml:space="preserve">    </w:t>
      </w:r>
      <w:r>
        <w:rPr>
          <w:i/>
          <w:sz w:val="20"/>
          <w:szCs w:val="20"/>
        </w:rPr>
        <w:t xml:space="preserve">   Źródło: materiały sprawozdawcze PCPR w Opatowie</w:t>
      </w:r>
    </w:p>
    <w:p w:rsidR="00BB46B6" w:rsidRDefault="00BB46B6" w:rsidP="00BB46B6">
      <w:pPr>
        <w:spacing w:after="0" w:line="240" w:lineRule="auto"/>
        <w:rPr>
          <w:b/>
        </w:rPr>
      </w:pPr>
    </w:p>
    <w:p w:rsidR="00BB46B6" w:rsidRDefault="00BB46B6" w:rsidP="00BB46B6">
      <w:pPr>
        <w:spacing w:after="0" w:line="240" w:lineRule="auto"/>
        <w:jc w:val="both"/>
        <w:rPr>
          <w:rFonts w:eastAsia="Times New Roman" w:cs="Arial"/>
          <w:b/>
        </w:rPr>
      </w:pPr>
      <w:r>
        <w:rPr>
          <w:b/>
        </w:rPr>
        <w:t>Tabela 25</w:t>
      </w:r>
      <w:r w:rsidR="00B164C6">
        <w:rPr>
          <w:b/>
        </w:rPr>
        <w:t>.</w:t>
      </w:r>
      <w:r>
        <w:rPr>
          <w:b/>
        </w:rPr>
        <w:t xml:space="preserve"> </w:t>
      </w:r>
      <w:r>
        <w:rPr>
          <w:rFonts w:cs="Arial"/>
          <w:b/>
        </w:rPr>
        <w:t xml:space="preserve">Pomoc osobom niepełnosprawnym w postaci dofinansowania </w:t>
      </w:r>
      <w:r>
        <w:rPr>
          <w:b/>
        </w:rPr>
        <w:t>zakupu sprzętu rehabilitacyjnego i przedmiotów ortopedycznych.</w:t>
      </w:r>
    </w:p>
    <w:tbl>
      <w:tblPr>
        <w:tblW w:w="0" w:type="auto"/>
        <w:tblInd w:w="230" w:type="dxa"/>
        <w:tblLayout w:type="fixed"/>
        <w:tblLook w:val="0000" w:firstRow="0" w:lastRow="0" w:firstColumn="0" w:lastColumn="0" w:noHBand="0" w:noVBand="0"/>
      </w:tblPr>
      <w:tblGrid>
        <w:gridCol w:w="871"/>
        <w:gridCol w:w="1810"/>
        <w:gridCol w:w="1736"/>
        <w:gridCol w:w="2538"/>
        <w:gridCol w:w="1940"/>
      </w:tblGrid>
      <w:tr w:rsidR="00BB46B6" w:rsidTr="00B164C6">
        <w:tc>
          <w:tcPr>
            <w:tcW w:w="871" w:type="dxa"/>
            <w:vMerge w:val="restart"/>
            <w:tcBorders>
              <w:top w:val="single" w:sz="4" w:space="0" w:color="000000"/>
              <w:left w:val="single" w:sz="4" w:space="0" w:color="000000"/>
              <w:bottom w:val="single" w:sz="4" w:space="0" w:color="000000"/>
            </w:tcBorders>
            <w:shd w:val="clear" w:color="auto" w:fill="auto"/>
          </w:tcPr>
          <w:p w:rsidR="00BB46B6" w:rsidRDefault="00BB46B6" w:rsidP="00B164C6">
            <w:pPr>
              <w:spacing w:after="0" w:line="240" w:lineRule="auto"/>
              <w:jc w:val="center"/>
              <w:rPr>
                <w:rFonts w:eastAsia="Times New Roman" w:cs="Arial"/>
                <w:b/>
              </w:rPr>
            </w:pPr>
            <w:r>
              <w:rPr>
                <w:rFonts w:eastAsia="Times New Roman" w:cs="Arial"/>
                <w:b/>
              </w:rPr>
              <w:t>Rok</w:t>
            </w:r>
          </w:p>
        </w:tc>
        <w:tc>
          <w:tcPr>
            <w:tcW w:w="3546"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Liczba osób</w:t>
            </w:r>
          </w:p>
        </w:tc>
        <w:tc>
          <w:tcPr>
            <w:tcW w:w="4478"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cs="Arial"/>
                <w:b/>
              </w:rPr>
              <w:t>Kwota dofinansowania</w:t>
            </w:r>
          </w:p>
        </w:tc>
      </w:tr>
      <w:tr w:rsidR="00BB46B6" w:rsidTr="00B164C6">
        <w:tc>
          <w:tcPr>
            <w:tcW w:w="871"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rPr>
                <w:rFonts w:eastAsia="Times New Roman" w:cs="Arial"/>
                <w:b/>
              </w:rPr>
            </w:pP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Osoby dorosłe</w:t>
            </w:r>
          </w:p>
        </w:tc>
        <w:tc>
          <w:tcPr>
            <w:tcW w:w="173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Dzieci</w:t>
            </w:r>
          </w:p>
        </w:tc>
        <w:tc>
          <w:tcPr>
            <w:tcW w:w="25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b/>
              </w:rPr>
            </w:pPr>
            <w:r>
              <w:rPr>
                <w:rFonts w:eastAsia="Times New Roman" w:cs="Arial"/>
                <w:b/>
              </w:rPr>
              <w:t>Osoby dorosłe</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rFonts w:eastAsia="Times New Roman" w:cs="Arial"/>
                <w:b/>
              </w:rPr>
              <w:t>Dzieci</w:t>
            </w:r>
          </w:p>
        </w:tc>
      </w:tr>
      <w:tr w:rsidR="00BB46B6" w:rsidTr="00B164C6">
        <w:tc>
          <w:tcPr>
            <w:tcW w:w="871" w:type="dxa"/>
            <w:tcBorders>
              <w:top w:val="single" w:sz="4" w:space="0" w:color="000000"/>
              <w:left w:val="single" w:sz="4" w:space="0" w:color="000000"/>
              <w:bottom w:val="single" w:sz="4" w:space="0" w:color="000000"/>
            </w:tcBorders>
            <w:shd w:val="clear" w:color="auto" w:fill="auto"/>
          </w:tcPr>
          <w:p w:rsidR="00BB46B6" w:rsidRPr="00B164C6" w:rsidRDefault="00BB46B6" w:rsidP="00B164C6">
            <w:pPr>
              <w:spacing w:after="0" w:line="240" w:lineRule="auto"/>
              <w:jc w:val="center"/>
              <w:rPr>
                <w:rFonts w:eastAsia="Times New Roman" w:cs="Arial"/>
                <w:b/>
              </w:rPr>
            </w:pPr>
            <w:r w:rsidRPr="00B164C6">
              <w:rPr>
                <w:rFonts w:eastAsia="Times New Roman" w:cs="Arial"/>
                <w:b/>
              </w:rPr>
              <w:t>2019</w:t>
            </w: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34</w:t>
            </w:r>
          </w:p>
        </w:tc>
        <w:tc>
          <w:tcPr>
            <w:tcW w:w="173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2</w:t>
            </w:r>
          </w:p>
        </w:tc>
        <w:tc>
          <w:tcPr>
            <w:tcW w:w="25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48 364,60</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4 200,00</w:t>
            </w:r>
          </w:p>
        </w:tc>
      </w:tr>
      <w:tr w:rsidR="00BB46B6" w:rsidTr="00B164C6">
        <w:tc>
          <w:tcPr>
            <w:tcW w:w="871" w:type="dxa"/>
            <w:tcBorders>
              <w:top w:val="single" w:sz="4" w:space="0" w:color="000000"/>
              <w:left w:val="single" w:sz="4" w:space="0" w:color="000000"/>
              <w:bottom w:val="single" w:sz="4" w:space="0" w:color="000000"/>
            </w:tcBorders>
            <w:shd w:val="clear" w:color="auto" w:fill="auto"/>
          </w:tcPr>
          <w:p w:rsidR="00BB46B6" w:rsidRPr="00B164C6" w:rsidRDefault="00BB46B6" w:rsidP="00B164C6">
            <w:pPr>
              <w:spacing w:after="0" w:line="240" w:lineRule="auto"/>
              <w:jc w:val="center"/>
              <w:rPr>
                <w:rFonts w:eastAsia="Times New Roman" w:cs="Arial"/>
                <w:b/>
              </w:rPr>
            </w:pPr>
            <w:r w:rsidRPr="00B164C6">
              <w:rPr>
                <w:rFonts w:eastAsia="Times New Roman" w:cs="Arial"/>
                <w:b/>
              </w:rPr>
              <w:t>2020</w:t>
            </w:r>
          </w:p>
        </w:tc>
        <w:tc>
          <w:tcPr>
            <w:tcW w:w="1810"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48</w:t>
            </w:r>
          </w:p>
        </w:tc>
        <w:tc>
          <w:tcPr>
            <w:tcW w:w="173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1</w:t>
            </w:r>
          </w:p>
        </w:tc>
        <w:tc>
          <w:tcPr>
            <w:tcW w:w="253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rFonts w:eastAsia="Times New Roman" w:cs="Arial"/>
              </w:rPr>
            </w:pPr>
            <w:r>
              <w:rPr>
                <w:rFonts w:eastAsia="Times New Roman" w:cs="Arial"/>
              </w:rPr>
              <w:t>40 006,55</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1 728,00</w:t>
            </w:r>
          </w:p>
        </w:tc>
      </w:tr>
    </w:tbl>
    <w:p w:rsidR="00BB46B6" w:rsidRDefault="00BB46B6" w:rsidP="00BB46B6">
      <w:pPr>
        <w:spacing w:after="0" w:line="240" w:lineRule="auto"/>
        <w:jc w:val="both"/>
      </w:pPr>
      <w:r>
        <w:rPr>
          <w:i/>
          <w:sz w:val="20"/>
          <w:szCs w:val="20"/>
        </w:rPr>
        <w:t xml:space="preserve">                                                                                </w:t>
      </w:r>
      <w:r w:rsidR="00B164C6">
        <w:rPr>
          <w:i/>
          <w:sz w:val="20"/>
          <w:szCs w:val="20"/>
        </w:rPr>
        <w:t xml:space="preserve">      </w:t>
      </w:r>
      <w:r>
        <w:rPr>
          <w:i/>
          <w:sz w:val="20"/>
          <w:szCs w:val="20"/>
        </w:rPr>
        <w:t xml:space="preserve">            Źródło: materiały sprawozdawcze PCPR w Opatowie</w:t>
      </w:r>
    </w:p>
    <w:p w:rsidR="00BB46B6" w:rsidRDefault="00BB46B6" w:rsidP="00BB46B6">
      <w:pPr>
        <w:spacing w:after="0" w:line="240" w:lineRule="auto"/>
        <w:jc w:val="both"/>
      </w:pPr>
    </w:p>
    <w:p w:rsidR="00BB46B6" w:rsidRDefault="00BB46B6" w:rsidP="00BB46B6">
      <w:pPr>
        <w:spacing w:after="0" w:line="240" w:lineRule="auto"/>
        <w:ind w:firstLine="708"/>
        <w:jc w:val="both"/>
      </w:pPr>
      <w:r>
        <w:t xml:space="preserve">Dane przedstawione w powyższych tabelach ukazują duże zainteresowanie osób niepełnosprawnych oferowaną pomocą. Większa liczba osób dorosłych niepełnosprawnych jest objęta pomocą w stosunku do liczby dzieci, ale także większa jest ogólna liczna niepełnosprawnych osób dorosłych wobec liczby dzieci.  </w:t>
      </w:r>
    </w:p>
    <w:p w:rsidR="00B164C6" w:rsidRDefault="00B164C6" w:rsidP="00BB46B6">
      <w:pPr>
        <w:spacing w:after="0" w:line="240" w:lineRule="auto"/>
        <w:ind w:firstLine="708"/>
        <w:jc w:val="both"/>
      </w:pPr>
    </w:p>
    <w:p w:rsidR="008620E0" w:rsidRDefault="008620E0" w:rsidP="0086305D">
      <w:pPr>
        <w:spacing w:after="0" w:line="240" w:lineRule="auto"/>
        <w:ind w:firstLine="708"/>
        <w:jc w:val="both"/>
      </w:pPr>
    </w:p>
    <w:p w:rsidR="00BB46B6" w:rsidRDefault="00BB46B6" w:rsidP="0086305D">
      <w:pPr>
        <w:spacing w:after="0" w:line="240" w:lineRule="auto"/>
        <w:ind w:firstLine="708"/>
        <w:jc w:val="both"/>
      </w:pPr>
      <w:r>
        <w:lastRenderedPageBreak/>
        <w:t>Nowym zadaniem, realizowanym po raz pierwszy przez Gminę Opatów w 2020r. było zatrudnienie asystenta osoby niepełnosprawnej w ramach Programu rządowego „Asystent osobisty osoby niepełnosprawnej”</w:t>
      </w:r>
      <w:r w:rsidR="008F676B">
        <w:t xml:space="preserve"> –</w:t>
      </w:r>
      <w:r w:rsidR="0086305D">
        <w:t xml:space="preserve"> edycja 2020.</w:t>
      </w:r>
      <w:r>
        <w:t xml:space="preserve"> Zatrudniona była 1 osoba na po</w:t>
      </w:r>
      <w:r w:rsidR="008F676B">
        <w:t xml:space="preserve">dstawie umowy zlecenia. Opieką </w:t>
      </w:r>
      <w:r w:rsidR="008F676B">
        <w:br/>
      </w:r>
      <w:r>
        <w:t>w trakcie roku objętych było 7 osób niepełnosprawnych z umiarkowanym i znacznym stopniem niepełnosprawności.  Asystent zrealizowa</w:t>
      </w:r>
      <w:r w:rsidR="00B164C6">
        <w:t>ł 1038 godzin pracy. Kontynuację</w:t>
      </w:r>
      <w:r>
        <w:t xml:space="preserve"> tej formy pomocy </w:t>
      </w:r>
      <w:r w:rsidR="00B164C6">
        <w:t>zaplanowano</w:t>
      </w:r>
      <w:r>
        <w:t xml:space="preserve"> także w 2021r. Środki na realizację zadania</w:t>
      </w:r>
      <w:r w:rsidR="008F676B">
        <w:t xml:space="preserve"> w wysokości 32 268,54zł.</w:t>
      </w:r>
      <w:r>
        <w:t xml:space="preserve"> (w ramach Funduszu Solidarnościowego)</w:t>
      </w:r>
      <w:r w:rsidR="00B164C6">
        <w:t xml:space="preserve"> </w:t>
      </w:r>
      <w:r w:rsidR="008F676B">
        <w:t>w całości pochodziły</w:t>
      </w:r>
      <w:r>
        <w:t xml:space="preserve"> z dotacji. </w:t>
      </w:r>
    </w:p>
    <w:p w:rsidR="0086305D" w:rsidRDefault="0086305D" w:rsidP="0086305D">
      <w:pPr>
        <w:spacing w:after="0" w:line="240" w:lineRule="auto"/>
        <w:ind w:firstLine="708"/>
        <w:jc w:val="both"/>
      </w:pPr>
    </w:p>
    <w:p w:rsidR="00BB46B6" w:rsidRDefault="00BB46B6" w:rsidP="00BB46B6">
      <w:pPr>
        <w:spacing w:after="0" w:line="240" w:lineRule="auto"/>
        <w:ind w:firstLine="708"/>
        <w:jc w:val="both"/>
      </w:pPr>
      <w:r>
        <w:t xml:space="preserve"> W ramach wsparcia osób niesamodzielnych organizowana jest po</w:t>
      </w:r>
      <w:r w:rsidR="0086305D">
        <w:t>moc w formie usług opiekuńczych</w:t>
      </w:r>
      <w:r w:rsidR="0086305D">
        <w:br/>
      </w:r>
      <w:r>
        <w:t xml:space="preserve">i specjalistycznych usług opiekuńczych w miejscu zamieszkania. </w:t>
      </w:r>
    </w:p>
    <w:p w:rsidR="00BB46B6" w:rsidRDefault="00BB46B6" w:rsidP="00BB46B6">
      <w:pPr>
        <w:spacing w:line="240" w:lineRule="auto"/>
        <w:jc w:val="both"/>
        <w:rPr>
          <w:b/>
        </w:rPr>
      </w:pPr>
      <w:r>
        <w:t>Usługi opiekuńcze</w:t>
      </w:r>
      <w:r>
        <w:rPr>
          <w:b/>
        </w:rPr>
        <w:t xml:space="preserve">  </w:t>
      </w:r>
      <w:r>
        <w:t>u osób starszych, niepełnosprawnych organizowane są przez Ośrodek Pomocy Społecznej w Opatowie. Tut. Ośrodek zatrudni</w:t>
      </w:r>
      <w:r w:rsidR="0086305D">
        <w:t xml:space="preserve">a 2 opiekunki na umowę o pracę. Rozwiązanie </w:t>
      </w:r>
      <w:r>
        <w:t>w postaci zlecenia przez gminę wykonywania usług opiekuńczych innym podmiotom nie było wykorzystywane.</w:t>
      </w:r>
    </w:p>
    <w:p w:rsidR="00BB46B6" w:rsidRDefault="00BB46B6" w:rsidP="00BB46B6">
      <w:pPr>
        <w:spacing w:after="0" w:line="240" w:lineRule="auto"/>
        <w:jc w:val="both"/>
        <w:rPr>
          <w:b/>
        </w:rPr>
      </w:pPr>
      <w:r>
        <w:rPr>
          <w:b/>
        </w:rPr>
        <w:t>Tabela 26</w:t>
      </w:r>
      <w:r w:rsidR="00B164C6">
        <w:rPr>
          <w:b/>
        </w:rPr>
        <w:t>.</w:t>
      </w:r>
      <w:r>
        <w:rPr>
          <w:b/>
        </w:rPr>
        <w:t xml:space="preserve"> Pomo</w:t>
      </w:r>
      <w:r w:rsidR="00B164C6">
        <w:rPr>
          <w:b/>
        </w:rPr>
        <w:t>c w postaci usług opiekuńczych.</w:t>
      </w:r>
    </w:p>
    <w:tbl>
      <w:tblPr>
        <w:tblW w:w="0" w:type="auto"/>
        <w:tblInd w:w="372" w:type="dxa"/>
        <w:tblLayout w:type="fixed"/>
        <w:tblLook w:val="0000" w:firstRow="0" w:lastRow="0" w:firstColumn="0" w:lastColumn="0" w:noHBand="0" w:noVBand="0"/>
      </w:tblPr>
      <w:tblGrid>
        <w:gridCol w:w="1417"/>
        <w:gridCol w:w="3119"/>
        <w:gridCol w:w="3300"/>
      </w:tblGrid>
      <w:tr w:rsidR="00BB46B6" w:rsidTr="004163AF">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Rok</w:t>
            </w:r>
          </w:p>
        </w:tc>
        <w:tc>
          <w:tcPr>
            <w:tcW w:w="311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 osób objętych pomocą</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 xml:space="preserve">Kwota wydatkowana na usługi </w:t>
            </w:r>
          </w:p>
        </w:tc>
      </w:tr>
      <w:tr w:rsidR="00BB46B6" w:rsidTr="004163AF">
        <w:trPr>
          <w:trHeight w:val="353"/>
        </w:trPr>
        <w:tc>
          <w:tcPr>
            <w:tcW w:w="1417" w:type="dxa"/>
            <w:tcBorders>
              <w:top w:val="single" w:sz="4" w:space="0" w:color="000000"/>
              <w:left w:val="single" w:sz="4" w:space="0" w:color="000000"/>
              <w:bottom w:val="single" w:sz="4" w:space="0" w:color="000000"/>
            </w:tcBorders>
            <w:shd w:val="clear" w:color="auto" w:fill="auto"/>
          </w:tcPr>
          <w:p w:rsidR="00BB46B6" w:rsidRPr="00B164C6" w:rsidRDefault="00BB46B6" w:rsidP="00B164C6">
            <w:pPr>
              <w:spacing w:after="0" w:line="240" w:lineRule="auto"/>
              <w:jc w:val="center"/>
              <w:rPr>
                <w:b/>
              </w:rPr>
            </w:pPr>
            <w:r w:rsidRPr="00B164C6">
              <w:rPr>
                <w:b/>
              </w:rPr>
              <w:t>2019</w:t>
            </w:r>
          </w:p>
        </w:tc>
        <w:tc>
          <w:tcPr>
            <w:tcW w:w="3119" w:type="dxa"/>
            <w:tcBorders>
              <w:top w:val="single" w:sz="4" w:space="0" w:color="000000"/>
              <w:left w:val="single" w:sz="4" w:space="0" w:color="000000"/>
              <w:bottom w:val="single" w:sz="4" w:space="0" w:color="000000"/>
            </w:tcBorders>
            <w:shd w:val="clear" w:color="auto" w:fill="auto"/>
          </w:tcPr>
          <w:p w:rsidR="00BB46B6" w:rsidRDefault="00BB46B6" w:rsidP="00B164C6">
            <w:pPr>
              <w:spacing w:after="0" w:line="240" w:lineRule="auto"/>
              <w:jc w:val="center"/>
            </w:pPr>
            <w:r>
              <w:t>19</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1F44A7" w:rsidP="00B164C6">
            <w:pPr>
              <w:spacing w:after="0" w:line="240" w:lineRule="auto"/>
              <w:jc w:val="center"/>
            </w:pPr>
            <w:r>
              <w:t xml:space="preserve">114 </w:t>
            </w:r>
            <w:r w:rsidR="00BB46B6">
              <w:t>400,86zł.</w:t>
            </w:r>
          </w:p>
        </w:tc>
      </w:tr>
      <w:tr w:rsidR="00BB46B6" w:rsidTr="00B164C6">
        <w:trPr>
          <w:trHeight w:val="341"/>
        </w:trPr>
        <w:tc>
          <w:tcPr>
            <w:tcW w:w="1417" w:type="dxa"/>
            <w:tcBorders>
              <w:top w:val="single" w:sz="4" w:space="0" w:color="000000"/>
              <w:left w:val="single" w:sz="4" w:space="0" w:color="000000"/>
              <w:bottom w:val="single" w:sz="4" w:space="0" w:color="000000"/>
            </w:tcBorders>
            <w:shd w:val="clear" w:color="auto" w:fill="auto"/>
          </w:tcPr>
          <w:p w:rsidR="00BB46B6" w:rsidRPr="00B164C6" w:rsidRDefault="00BB46B6" w:rsidP="00B164C6">
            <w:pPr>
              <w:spacing w:after="0" w:line="240" w:lineRule="auto"/>
              <w:jc w:val="center"/>
              <w:rPr>
                <w:b/>
              </w:rPr>
            </w:pPr>
            <w:r w:rsidRPr="00B164C6">
              <w:rPr>
                <w:b/>
              </w:rPr>
              <w:t>2020</w:t>
            </w:r>
          </w:p>
        </w:tc>
        <w:tc>
          <w:tcPr>
            <w:tcW w:w="3119" w:type="dxa"/>
            <w:tcBorders>
              <w:top w:val="single" w:sz="4" w:space="0" w:color="000000"/>
              <w:left w:val="single" w:sz="4" w:space="0" w:color="000000"/>
              <w:bottom w:val="single" w:sz="4" w:space="0" w:color="000000"/>
            </w:tcBorders>
            <w:shd w:val="clear" w:color="auto" w:fill="auto"/>
          </w:tcPr>
          <w:p w:rsidR="00BB46B6" w:rsidRDefault="00BB46B6" w:rsidP="00B164C6">
            <w:pPr>
              <w:spacing w:after="0" w:line="240" w:lineRule="auto"/>
              <w:jc w:val="center"/>
            </w:pPr>
            <w:r>
              <w:t>24</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B164C6">
            <w:pPr>
              <w:spacing w:after="0" w:line="240" w:lineRule="auto"/>
              <w:jc w:val="center"/>
            </w:pPr>
            <w:r>
              <w:t>119 727,21zł.</w:t>
            </w:r>
          </w:p>
        </w:tc>
      </w:tr>
    </w:tbl>
    <w:p w:rsidR="00B164C6" w:rsidRDefault="00BB46B6" w:rsidP="00B164C6">
      <w:pPr>
        <w:spacing w:line="240" w:lineRule="auto"/>
      </w:pPr>
      <w:r>
        <w:t xml:space="preserve">                                                                           </w:t>
      </w:r>
      <w:r>
        <w:rPr>
          <w:i/>
          <w:sz w:val="20"/>
          <w:szCs w:val="20"/>
        </w:rPr>
        <w:t>Źródło: materiały sprawozdawcze  OPS w Opatowie</w:t>
      </w:r>
    </w:p>
    <w:p w:rsidR="00BB46B6" w:rsidRDefault="00BB46B6" w:rsidP="0086305D">
      <w:pPr>
        <w:spacing w:line="240" w:lineRule="auto"/>
        <w:ind w:firstLine="708"/>
        <w:jc w:val="both"/>
      </w:pPr>
      <w:r>
        <w:t xml:space="preserve">Zapotrzebowanie na pomoc w postaci usług opiekuńczych wzrasta. </w:t>
      </w:r>
      <w:r w:rsidR="0086305D">
        <w:t xml:space="preserve">W 2018r. pomocą w postaci usług </w:t>
      </w:r>
      <w:r w:rsidR="00B164C6">
        <w:t xml:space="preserve">opiekuńczych objętych było 18 osób. </w:t>
      </w:r>
      <w:r>
        <w:t>Ośrodek Pomocy Społeczne</w:t>
      </w:r>
      <w:r w:rsidR="0086305D">
        <w:t>j zobligowany jest zabezpieczać</w:t>
      </w:r>
      <w:r w:rsidR="0086305D">
        <w:br/>
      </w:r>
      <w:r>
        <w:t xml:space="preserve">w pierwszej kolejności potrzeby osób samotnych. </w:t>
      </w:r>
      <w:r w:rsidR="0086305D">
        <w:t xml:space="preserve"> </w:t>
      </w:r>
    </w:p>
    <w:p w:rsidR="00BB46B6" w:rsidRDefault="00B164C6" w:rsidP="00BB46B6">
      <w:pPr>
        <w:spacing w:after="0" w:line="240" w:lineRule="auto"/>
        <w:ind w:firstLine="708"/>
        <w:jc w:val="both"/>
      </w:pPr>
      <w:r>
        <w:t>Zasady odpłatności za świadczone usługi zgodn</w:t>
      </w:r>
      <w:r w:rsidR="00BB46B6">
        <w:t xml:space="preserve">e są z Uchwałą Nr L/414/2010 Rady Miejskiej </w:t>
      </w:r>
      <w:r w:rsidR="00BB46B6">
        <w:br/>
        <w:t xml:space="preserve">w Opatowie z dnia 31 marca 2010r. w sprawie szczegółowych zasad przyznawania i odpłatności za usługi opiekuńcze i specjalistyczne usługi opiekuńcze oraz zasad częściowego lub całkowitego zwolnienia z opłat, jak również trybu ich pobierania. </w:t>
      </w:r>
    </w:p>
    <w:p w:rsidR="00BB46B6" w:rsidRDefault="00BB46B6" w:rsidP="00B164C6">
      <w:pPr>
        <w:spacing w:after="0" w:line="240" w:lineRule="auto"/>
        <w:ind w:firstLine="708"/>
        <w:jc w:val="both"/>
        <w:rPr>
          <w:bCs/>
        </w:rPr>
      </w:pPr>
      <w:r>
        <w:t xml:space="preserve">Od </w:t>
      </w:r>
      <w:r>
        <w:rPr>
          <w:bCs/>
        </w:rPr>
        <w:t xml:space="preserve">2018r. rokrocznie Ośrodek przystępuje do programu Ministerstwa Rodziny, Pracy  i Polityki Społecznej „Opieka 75+”. na dofinansowanie  realizacji przez gminę zadania własnego o charakterze obowiązkowym tj. usług opiekuńczych. Wniosek dopuszcza ubieganie  się  o  środki na objęcie pomocą usługową osób 75+ dotychczas nie korzystających z takiej pomocy lub na zwiększenie liczby godzin  u osób już objętych usługami. Dofinansowanie w ramach programu w 2018r.  dotyczyło  4 osób (była to kwota </w:t>
      </w:r>
      <w:r>
        <w:t>716,22zł.</w:t>
      </w:r>
      <w:r>
        <w:rPr>
          <w:bCs/>
        </w:rPr>
        <w:t xml:space="preserve">), w 2019r. 6 osób (kwota </w:t>
      </w:r>
      <w:r>
        <w:t xml:space="preserve">9.035,70zł.) i w 2020r. 11 osób ( kwota 9 983,25zł.). Gmina nada realizuje program Opieka 75+. </w:t>
      </w:r>
      <w:r>
        <w:rPr>
          <w:bCs/>
        </w:rPr>
        <w:t xml:space="preserve">  </w:t>
      </w:r>
      <w:r w:rsidR="00B164C6">
        <w:rPr>
          <w:bCs/>
        </w:rPr>
        <w:t xml:space="preserve"> </w:t>
      </w:r>
    </w:p>
    <w:p w:rsidR="008620E0" w:rsidRDefault="008620E0" w:rsidP="00B164C6">
      <w:pPr>
        <w:spacing w:after="0" w:line="240" w:lineRule="auto"/>
        <w:ind w:firstLine="708"/>
        <w:jc w:val="both"/>
      </w:pPr>
    </w:p>
    <w:p w:rsidR="00BB46B6" w:rsidRDefault="00BB46B6" w:rsidP="00BB46B6">
      <w:pPr>
        <w:spacing w:after="0" w:line="240" w:lineRule="auto"/>
        <w:ind w:firstLine="708"/>
        <w:jc w:val="both"/>
      </w:pPr>
      <w:r>
        <w:t>Dla osób ze schorzeniami psychicznymi świadczone są przez tut. Ośrodek Pomocy Społecznej specjalistyczne usługi opiekuńcze</w:t>
      </w:r>
      <w:r>
        <w:rPr>
          <w:b/>
        </w:rPr>
        <w:t xml:space="preserve"> </w:t>
      </w:r>
      <w:r>
        <w:t>– stosownie do ustawy z dnia 19 sierpnia 1994r. o ochronie zdrowia psychicznego. W 2019r.i 2020rr. usługi były świadczone w 22 rodzinach. Wykorzystano środki w kwocie –</w:t>
      </w:r>
      <w:r>
        <w:br/>
        <w:t xml:space="preserve">79.139,49zł. w  2019r. i  72 229,65zł. w 2020r. </w:t>
      </w:r>
    </w:p>
    <w:p w:rsidR="00BB46B6" w:rsidRPr="002D6A3E" w:rsidRDefault="00BB46B6" w:rsidP="00BB46B6">
      <w:pPr>
        <w:spacing w:after="0" w:line="240" w:lineRule="auto"/>
        <w:jc w:val="both"/>
      </w:pPr>
      <w:r>
        <w:t xml:space="preserve"> W ramach realizowanych usług rozwiązywana jest sprawa</w:t>
      </w:r>
      <w:r>
        <w:rPr>
          <w:b/>
        </w:rPr>
        <w:t xml:space="preserve"> </w:t>
      </w:r>
      <w:r>
        <w:t xml:space="preserve">sporządzania posiłków w miejscu zamieszkania osób potrzebujących lub dostarczania gotowych posiłków z punktów gastronomicznych.  </w:t>
      </w:r>
    </w:p>
    <w:p w:rsidR="008620E0" w:rsidRDefault="008620E0" w:rsidP="001F44A7">
      <w:pPr>
        <w:pStyle w:val="Tekstpodstawowy"/>
        <w:ind w:firstLine="708"/>
        <w:jc w:val="both"/>
        <w:rPr>
          <w:rFonts w:ascii="Calibri" w:hAnsi="Calibri" w:cs="Calibri"/>
          <w:sz w:val="22"/>
          <w:szCs w:val="22"/>
          <w:lang w:val="pl-PL"/>
        </w:rPr>
      </w:pPr>
    </w:p>
    <w:p w:rsidR="00BB46B6" w:rsidRDefault="00BB46B6" w:rsidP="001F44A7">
      <w:pPr>
        <w:pStyle w:val="Tekstpodstawowy"/>
        <w:ind w:firstLine="708"/>
        <w:jc w:val="both"/>
        <w:rPr>
          <w:rFonts w:ascii="Calibri" w:hAnsi="Calibri" w:cs="Calibri"/>
          <w:sz w:val="22"/>
          <w:szCs w:val="22"/>
          <w:lang w:val="pl-PL"/>
        </w:rPr>
      </w:pPr>
      <w:r>
        <w:rPr>
          <w:rFonts w:ascii="Calibri" w:hAnsi="Calibri" w:cs="Calibri"/>
          <w:sz w:val="22"/>
          <w:szCs w:val="22"/>
          <w:lang w:val="pl-PL"/>
        </w:rPr>
        <w:t>Oprócz pomocy w postaci usługowej z Ośrodka Pomocy Sp</w:t>
      </w:r>
      <w:r w:rsidR="001F44A7">
        <w:rPr>
          <w:rFonts w:ascii="Calibri" w:hAnsi="Calibri" w:cs="Calibri"/>
          <w:sz w:val="22"/>
          <w:szCs w:val="22"/>
          <w:lang w:val="pl-PL"/>
        </w:rPr>
        <w:t>ołecznej  osoby niepełnosprawne</w:t>
      </w:r>
      <w:r w:rsidR="001F44A7">
        <w:rPr>
          <w:rFonts w:ascii="Calibri" w:hAnsi="Calibri" w:cs="Calibri"/>
          <w:sz w:val="22"/>
          <w:szCs w:val="22"/>
          <w:lang w:val="pl-PL"/>
        </w:rPr>
        <w:br/>
      </w:r>
      <w:r>
        <w:rPr>
          <w:rFonts w:ascii="Calibri" w:hAnsi="Calibri" w:cs="Calibri"/>
          <w:sz w:val="22"/>
          <w:szCs w:val="22"/>
          <w:lang w:val="pl-PL"/>
        </w:rPr>
        <w:t>i długotrwale chore, niesamodzielne mogą ubiegać się o pomoc fina</w:t>
      </w:r>
      <w:r w:rsidR="001F44A7">
        <w:rPr>
          <w:rFonts w:ascii="Calibri" w:hAnsi="Calibri" w:cs="Calibri"/>
          <w:sz w:val="22"/>
          <w:szCs w:val="22"/>
          <w:lang w:val="pl-PL"/>
        </w:rPr>
        <w:t>nsową. Pomoc może być udzielana</w:t>
      </w:r>
      <w:r w:rsidR="001F44A7">
        <w:rPr>
          <w:rFonts w:ascii="Calibri" w:hAnsi="Calibri" w:cs="Calibri"/>
          <w:sz w:val="22"/>
          <w:szCs w:val="22"/>
          <w:lang w:val="pl-PL"/>
        </w:rPr>
        <w:br/>
      </w:r>
      <w:r>
        <w:rPr>
          <w:rFonts w:ascii="Calibri" w:hAnsi="Calibri" w:cs="Calibri"/>
          <w:sz w:val="22"/>
          <w:szCs w:val="22"/>
          <w:lang w:val="pl-PL"/>
        </w:rPr>
        <w:t>w postaci: zasiłku stałego, zasiłku okresowego, zasiłku celowego oraz specjalnego zasiłku celowego. Poniższa tabela obrazuje dane dotyczące całościowej pomocy finansowej udzielanej przez Ośrodek z uwzględnieniem wszystkich form wsparcia, w tym także pobyt w DPS, który generuje znaczne koszty.</w:t>
      </w:r>
    </w:p>
    <w:p w:rsidR="008620E0" w:rsidRDefault="008620E0" w:rsidP="001F44A7">
      <w:pPr>
        <w:pStyle w:val="Tekstpodstawowy"/>
        <w:ind w:firstLine="708"/>
        <w:jc w:val="both"/>
        <w:rPr>
          <w:rFonts w:ascii="Calibri" w:hAnsi="Calibri" w:cs="Calibri"/>
          <w:sz w:val="22"/>
          <w:szCs w:val="22"/>
          <w:lang w:val="pl-PL"/>
        </w:rPr>
      </w:pPr>
    </w:p>
    <w:p w:rsidR="008620E0" w:rsidRPr="001F44A7" w:rsidRDefault="008620E0" w:rsidP="001F44A7">
      <w:pPr>
        <w:pStyle w:val="Tekstpodstawowy"/>
        <w:ind w:firstLine="708"/>
        <w:jc w:val="both"/>
        <w:rPr>
          <w:rFonts w:ascii="Calibri" w:hAnsi="Calibri" w:cs="Calibri"/>
          <w:sz w:val="22"/>
          <w:szCs w:val="22"/>
          <w:lang w:val="pl-PL"/>
        </w:rPr>
      </w:pPr>
    </w:p>
    <w:p w:rsidR="00BB46B6" w:rsidRDefault="00BB46B6" w:rsidP="00BB46B6">
      <w:pPr>
        <w:pStyle w:val="Tekstpodstawowy"/>
        <w:jc w:val="both"/>
        <w:rPr>
          <w:rFonts w:ascii="Calibri" w:hAnsi="Calibri" w:cs="Calibri"/>
          <w:b/>
          <w:sz w:val="22"/>
          <w:szCs w:val="22"/>
          <w:lang w:val="pl-PL"/>
        </w:rPr>
      </w:pPr>
    </w:p>
    <w:p w:rsidR="00BB46B6" w:rsidRDefault="00BB46B6" w:rsidP="00BB46B6">
      <w:pPr>
        <w:pStyle w:val="Tekstpodstawowy"/>
        <w:jc w:val="both"/>
      </w:pPr>
      <w:r>
        <w:rPr>
          <w:rFonts w:ascii="Calibri" w:hAnsi="Calibri" w:cs="Calibri"/>
          <w:b/>
          <w:sz w:val="22"/>
          <w:szCs w:val="22"/>
          <w:lang w:val="pl-PL"/>
        </w:rPr>
        <w:lastRenderedPageBreak/>
        <w:t>Tabela 27</w:t>
      </w:r>
      <w:r w:rsidR="001F44A7">
        <w:rPr>
          <w:rFonts w:ascii="Calibri" w:hAnsi="Calibri" w:cs="Calibri"/>
          <w:b/>
          <w:sz w:val="22"/>
          <w:szCs w:val="22"/>
          <w:lang w:val="pl-PL"/>
        </w:rPr>
        <w:t>.</w:t>
      </w:r>
      <w:r>
        <w:rPr>
          <w:rFonts w:ascii="Calibri" w:hAnsi="Calibri" w:cs="Calibri"/>
          <w:b/>
          <w:sz w:val="22"/>
          <w:szCs w:val="22"/>
          <w:lang w:val="pl-PL"/>
        </w:rPr>
        <w:t xml:space="preserve"> Pomoc dla osób niesamodzielnych.</w:t>
      </w:r>
    </w:p>
    <w:tbl>
      <w:tblPr>
        <w:tblW w:w="0" w:type="auto"/>
        <w:tblInd w:w="230" w:type="dxa"/>
        <w:tblLayout w:type="fixed"/>
        <w:tblLook w:val="0000" w:firstRow="0" w:lastRow="0" w:firstColumn="0" w:lastColumn="0" w:noHBand="0" w:noVBand="0"/>
      </w:tblPr>
      <w:tblGrid>
        <w:gridCol w:w="2430"/>
        <w:gridCol w:w="992"/>
        <w:gridCol w:w="1701"/>
        <w:gridCol w:w="992"/>
        <w:gridCol w:w="1843"/>
      </w:tblGrid>
      <w:tr w:rsidR="001F44A7" w:rsidTr="001F44A7">
        <w:tc>
          <w:tcPr>
            <w:tcW w:w="2430" w:type="dxa"/>
            <w:vMerge w:val="restart"/>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snapToGrid w:val="0"/>
              <w:jc w:val="both"/>
              <w:rPr>
                <w:rFonts w:ascii="Calibri" w:hAnsi="Calibri" w:cs="Calibri"/>
                <w:sz w:val="22"/>
                <w:szCs w:val="22"/>
                <w:lang w:val="pl-PL"/>
              </w:rPr>
            </w:pPr>
            <w:r>
              <w:rPr>
                <w:noProof/>
                <w:lang w:val="pl-PL" w:eastAsia="pl-PL"/>
              </w:rPr>
              <mc:AlternateContent>
                <mc:Choice Requires="wps">
                  <w:drawing>
                    <wp:anchor distT="0" distB="0" distL="114300" distR="114300" simplePos="0" relativeHeight="251666432" behindDoc="0" locked="0" layoutInCell="1" allowOverlap="1" wp14:anchorId="5ABED26F" wp14:editId="659BDF1D">
                      <wp:simplePos x="0" y="0"/>
                      <wp:positionH relativeFrom="column">
                        <wp:posOffset>-63500</wp:posOffset>
                      </wp:positionH>
                      <wp:positionV relativeFrom="paragraph">
                        <wp:posOffset>6350</wp:posOffset>
                      </wp:positionV>
                      <wp:extent cx="1330960" cy="494665"/>
                      <wp:effectExtent l="6350" t="5080" r="5715" b="5080"/>
                      <wp:wrapNone/>
                      <wp:docPr id="5"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49466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5" o:spid="_x0000_s1026" type="#_x0000_t32" style="position:absolute;margin-left:-5pt;margin-top:.5pt;width:104.8pt;height:3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" strokeweight=".26mm">
                      <v:stroke joinstyle="miter" endcap="square"/>
                    </v:shape>
                  </w:pict>
                </mc:Fallback>
              </mc:AlternateContent>
            </w:r>
          </w:p>
        </w:tc>
        <w:tc>
          <w:tcPr>
            <w:tcW w:w="2693" w:type="dxa"/>
            <w:gridSpan w:val="2"/>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b/>
                <w:sz w:val="22"/>
                <w:szCs w:val="22"/>
                <w:lang w:val="pl-PL"/>
              </w:rPr>
            </w:pPr>
            <w:r>
              <w:rPr>
                <w:rFonts w:ascii="Calibri" w:hAnsi="Calibri" w:cs="Calibri"/>
                <w:b/>
                <w:sz w:val="22"/>
                <w:szCs w:val="22"/>
                <w:lang w:val="pl-PL"/>
              </w:rPr>
              <w:t>2019</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1F44A7" w:rsidRPr="001F44A7" w:rsidRDefault="001F44A7" w:rsidP="004163AF">
            <w:pPr>
              <w:pStyle w:val="Tekstpodstawowy"/>
              <w:jc w:val="center"/>
              <w:rPr>
                <w:rFonts w:ascii="Calibri" w:hAnsi="Calibri" w:cs="Calibri"/>
                <w:b/>
                <w:sz w:val="22"/>
                <w:szCs w:val="22"/>
                <w:lang w:val="pl-PL"/>
              </w:rPr>
            </w:pPr>
            <w:r w:rsidRPr="001F44A7">
              <w:rPr>
                <w:rFonts w:ascii="Calibri" w:hAnsi="Calibri" w:cs="Calibri"/>
                <w:b/>
                <w:sz w:val="22"/>
                <w:szCs w:val="22"/>
                <w:lang w:val="pl-PL"/>
              </w:rPr>
              <w:t>2020</w:t>
            </w:r>
          </w:p>
        </w:tc>
      </w:tr>
      <w:tr w:rsidR="001F44A7" w:rsidTr="001F44A7">
        <w:tc>
          <w:tcPr>
            <w:tcW w:w="2430" w:type="dxa"/>
            <w:vMerge/>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snapToGrid w:val="0"/>
              <w:jc w:val="both"/>
              <w:rPr>
                <w:rFonts w:ascii="Calibri" w:hAnsi="Calibri" w:cs="Calibri"/>
                <w:sz w:val="22"/>
                <w:szCs w:val="22"/>
                <w:lang w:val="pl-PL"/>
              </w:rPr>
            </w:pPr>
          </w:p>
        </w:tc>
        <w:tc>
          <w:tcPr>
            <w:tcW w:w="992"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b/>
                <w:sz w:val="22"/>
                <w:szCs w:val="22"/>
                <w:lang w:val="pl-PL"/>
              </w:rPr>
            </w:pPr>
            <w:r>
              <w:rPr>
                <w:rFonts w:ascii="Calibri" w:hAnsi="Calibri" w:cs="Calibri"/>
                <w:b/>
                <w:sz w:val="22"/>
                <w:szCs w:val="22"/>
                <w:lang w:val="pl-PL"/>
              </w:rPr>
              <w:t>Liczba osób</w:t>
            </w:r>
          </w:p>
        </w:tc>
        <w:tc>
          <w:tcPr>
            <w:tcW w:w="1701"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b/>
                <w:sz w:val="22"/>
                <w:szCs w:val="22"/>
                <w:lang w:val="pl-PL"/>
              </w:rPr>
            </w:pPr>
            <w:r>
              <w:rPr>
                <w:rFonts w:ascii="Calibri" w:hAnsi="Calibri" w:cs="Calibri"/>
                <w:b/>
                <w:sz w:val="22"/>
                <w:szCs w:val="22"/>
                <w:lang w:val="pl-PL"/>
              </w:rPr>
              <w:t>Kwota</w:t>
            </w:r>
          </w:p>
          <w:p w:rsidR="001F44A7" w:rsidRDefault="001F44A7" w:rsidP="004163AF">
            <w:pPr>
              <w:pStyle w:val="Tekstpodstawowy"/>
              <w:jc w:val="center"/>
              <w:rPr>
                <w:rFonts w:ascii="Calibri" w:hAnsi="Calibri" w:cs="Calibri"/>
                <w:b/>
                <w:sz w:val="22"/>
                <w:szCs w:val="22"/>
                <w:lang w:val="pl-PL"/>
              </w:rPr>
            </w:pPr>
            <w:r>
              <w:rPr>
                <w:rFonts w:ascii="Calibri" w:hAnsi="Calibri" w:cs="Calibri"/>
                <w:b/>
                <w:sz w:val="22"/>
                <w:szCs w:val="22"/>
                <w:lang w:val="pl-PL"/>
              </w:rPr>
              <w:t>świadczeń</w:t>
            </w:r>
          </w:p>
        </w:tc>
        <w:tc>
          <w:tcPr>
            <w:tcW w:w="992"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b/>
                <w:sz w:val="22"/>
                <w:szCs w:val="22"/>
                <w:lang w:val="pl-PL"/>
              </w:rPr>
            </w:pPr>
            <w:r>
              <w:rPr>
                <w:rFonts w:ascii="Calibri" w:hAnsi="Calibri" w:cs="Calibri"/>
                <w:b/>
                <w:sz w:val="22"/>
                <w:szCs w:val="22"/>
                <w:lang w:val="pl-PL"/>
              </w:rPr>
              <w:t>Liczba osób</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F44A7" w:rsidRDefault="001F44A7" w:rsidP="004163AF">
            <w:pPr>
              <w:pStyle w:val="Tekstpodstawowy"/>
              <w:jc w:val="center"/>
              <w:rPr>
                <w:rFonts w:ascii="Calibri" w:hAnsi="Calibri" w:cs="Calibri"/>
                <w:b/>
                <w:sz w:val="22"/>
                <w:szCs w:val="22"/>
                <w:lang w:val="pl-PL"/>
              </w:rPr>
            </w:pPr>
            <w:r>
              <w:rPr>
                <w:rFonts w:ascii="Calibri" w:hAnsi="Calibri" w:cs="Calibri"/>
                <w:b/>
                <w:sz w:val="22"/>
                <w:szCs w:val="22"/>
                <w:lang w:val="pl-PL"/>
              </w:rPr>
              <w:t>Kwota</w:t>
            </w:r>
          </w:p>
          <w:p w:rsidR="001F44A7" w:rsidRDefault="001F44A7" w:rsidP="004163AF">
            <w:pPr>
              <w:pStyle w:val="Tekstpodstawowy"/>
              <w:jc w:val="center"/>
            </w:pPr>
            <w:r>
              <w:rPr>
                <w:rFonts w:ascii="Calibri" w:hAnsi="Calibri" w:cs="Calibri"/>
                <w:b/>
                <w:sz w:val="22"/>
                <w:szCs w:val="22"/>
                <w:lang w:val="pl-PL"/>
              </w:rPr>
              <w:t>świadczeń</w:t>
            </w:r>
          </w:p>
        </w:tc>
      </w:tr>
      <w:tr w:rsidR="001F44A7" w:rsidTr="001F44A7">
        <w:tc>
          <w:tcPr>
            <w:tcW w:w="2430"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both"/>
              <w:rPr>
                <w:rFonts w:ascii="Calibri" w:hAnsi="Calibri" w:cs="Calibri"/>
                <w:b/>
                <w:sz w:val="22"/>
                <w:szCs w:val="22"/>
                <w:lang w:val="pl-PL"/>
              </w:rPr>
            </w:pPr>
            <w:r>
              <w:rPr>
                <w:rFonts w:ascii="Calibri" w:hAnsi="Calibri" w:cs="Calibri"/>
                <w:b/>
                <w:sz w:val="22"/>
                <w:szCs w:val="22"/>
                <w:lang w:val="pl-PL"/>
              </w:rPr>
              <w:t xml:space="preserve">Pomoc z tytułu </w:t>
            </w:r>
          </w:p>
          <w:p w:rsidR="001F44A7" w:rsidRDefault="001F44A7" w:rsidP="004163AF">
            <w:pPr>
              <w:pStyle w:val="Tekstpodstawowy"/>
              <w:jc w:val="both"/>
              <w:rPr>
                <w:rFonts w:ascii="Calibri" w:hAnsi="Calibri" w:cs="Calibri"/>
                <w:sz w:val="22"/>
                <w:szCs w:val="22"/>
                <w:lang w:val="pl-PL"/>
              </w:rPr>
            </w:pPr>
            <w:r>
              <w:rPr>
                <w:rFonts w:ascii="Calibri" w:hAnsi="Calibri" w:cs="Calibri"/>
                <w:b/>
                <w:sz w:val="22"/>
                <w:szCs w:val="22"/>
                <w:lang w:val="pl-PL"/>
              </w:rPr>
              <w:t>niepełnosprawności</w:t>
            </w:r>
          </w:p>
        </w:tc>
        <w:tc>
          <w:tcPr>
            <w:tcW w:w="992"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sz w:val="22"/>
                <w:szCs w:val="22"/>
                <w:lang w:val="pl-PL"/>
              </w:rPr>
            </w:pPr>
            <w:r>
              <w:rPr>
                <w:rFonts w:ascii="Calibri" w:hAnsi="Calibri" w:cs="Calibri"/>
                <w:sz w:val="22"/>
                <w:szCs w:val="22"/>
                <w:lang w:val="pl-PL"/>
              </w:rPr>
              <w:t>145</w:t>
            </w:r>
          </w:p>
        </w:tc>
        <w:tc>
          <w:tcPr>
            <w:tcW w:w="1701"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sz w:val="22"/>
                <w:szCs w:val="22"/>
                <w:lang w:val="pl-PL"/>
              </w:rPr>
            </w:pPr>
            <w:r>
              <w:rPr>
                <w:rFonts w:ascii="Calibri" w:hAnsi="Calibri" w:cs="Calibri"/>
                <w:sz w:val="22"/>
                <w:szCs w:val="22"/>
                <w:lang w:val="pl-PL"/>
              </w:rPr>
              <w:t>885 117,52</w:t>
            </w:r>
          </w:p>
        </w:tc>
        <w:tc>
          <w:tcPr>
            <w:tcW w:w="992"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sz w:val="22"/>
                <w:szCs w:val="22"/>
                <w:lang w:val="pl-PL"/>
              </w:rPr>
            </w:pPr>
            <w:r>
              <w:rPr>
                <w:rFonts w:ascii="Calibri" w:hAnsi="Calibri" w:cs="Calibri"/>
                <w:sz w:val="22"/>
                <w:szCs w:val="22"/>
                <w:lang w:val="pl-PL"/>
              </w:rPr>
              <w:t>130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F44A7" w:rsidRPr="00C661AF" w:rsidRDefault="001F44A7" w:rsidP="004163AF">
            <w:pPr>
              <w:pStyle w:val="Tekstpodstawowy"/>
              <w:jc w:val="center"/>
              <w:rPr>
                <w:rFonts w:ascii="Calibri" w:hAnsi="Calibri" w:cs="Calibri"/>
                <w:sz w:val="22"/>
                <w:szCs w:val="22"/>
                <w:lang w:val="pl-PL"/>
              </w:rPr>
            </w:pPr>
            <w:r w:rsidRPr="00C661AF">
              <w:rPr>
                <w:rFonts w:ascii="Calibri" w:hAnsi="Calibri" w:cs="Calibri"/>
                <w:sz w:val="22"/>
                <w:szCs w:val="22"/>
                <w:lang w:val="pl-PL"/>
              </w:rPr>
              <w:t>773</w:t>
            </w:r>
            <w:r>
              <w:rPr>
                <w:rFonts w:ascii="Calibri" w:hAnsi="Calibri" w:cs="Calibri"/>
                <w:sz w:val="22"/>
                <w:szCs w:val="22"/>
                <w:lang w:val="pl-PL"/>
              </w:rPr>
              <w:t xml:space="preserve"> </w:t>
            </w:r>
            <w:r w:rsidRPr="00C661AF">
              <w:rPr>
                <w:rFonts w:ascii="Calibri" w:hAnsi="Calibri" w:cs="Calibri"/>
                <w:sz w:val="22"/>
                <w:szCs w:val="22"/>
                <w:lang w:val="pl-PL"/>
              </w:rPr>
              <w:t>383,60</w:t>
            </w:r>
          </w:p>
        </w:tc>
      </w:tr>
      <w:tr w:rsidR="001F44A7" w:rsidTr="001F44A7">
        <w:tc>
          <w:tcPr>
            <w:tcW w:w="2430"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both"/>
              <w:rPr>
                <w:rFonts w:ascii="Calibri" w:hAnsi="Calibri" w:cs="Calibri"/>
                <w:b/>
                <w:sz w:val="22"/>
                <w:szCs w:val="22"/>
                <w:lang w:val="pl-PL"/>
              </w:rPr>
            </w:pPr>
            <w:r>
              <w:rPr>
                <w:rFonts w:ascii="Calibri" w:hAnsi="Calibri" w:cs="Calibri"/>
                <w:b/>
                <w:sz w:val="22"/>
                <w:szCs w:val="22"/>
                <w:lang w:val="pl-PL"/>
              </w:rPr>
              <w:t xml:space="preserve">Pomoc z tytułu </w:t>
            </w:r>
          </w:p>
          <w:p w:rsidR="001F44A7" w:rsidRDefault="001F44A7" w:rsidP="004163AF">
            <w:pPr>
              <w:pStyle w:val="Tekstpodstawowy"/>
              <w:jc w:val="both"/>
              <w:rPr>
                <w:rFonts w:ascii="Calibri" w:hAnsi="Calibri" w:cs="Calibri"/>
                <w:sz w:val="22"/>
                <w:szCs w:val="22"/>
                <w:lang w:val="pl-PL"/>
              </w:rPr>
            </w:pPr>
            <w:r>
              <w:rPr>
                <w:rFonts w:ascii="Calibri" w:hAnsi="Calibri" w:cs="Calibri"/>
                <w:b/>
                <w:sz w:val="22"/>
                <w:szCs w:val="22"/>
                <w:lang w:val="pl-PL"/>
              </w:rPr>
              <w:t>długotrwałej choroby</w:t>
            </w:r>
          </w:p>
        </w:tc>
        <w:tc>
          <w:tcPr>
            <w:tcW w:w="992"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sz w:val="22"/>
                <w:szCs w:val="22"/>
                <w:lang w:val="pl-PL"/>
              </w:rPr>
            </w:pPr>
            <w:r>
              <w:rPr>
                <w:rFonts w:ascii="Calibri" w:hAnsi="Calibri" w:cs="Calibri"/>
                <w:sz w:val="22"/>
                <w:szCs w:val="22"/>
                <w:lang w:val="pl-PL"/>
              </w:rPr>
              <w:t>133</w:t>
            </w:r>
          </w:p>
        </w:tc>
        <w:tc>
          <w:tcPr>
            <w:tcW w:w="1701"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sz w:val="22"/>
                <w:szCs w:val="22"/>
                <w:lang w:val="pl-PL"/>
              </w:rPr>
            </w:pPr>
            <w:r>
              <w:rPr>
                <w:rFonts w:ascii="Calibri" w:hAnsi="Calibri" w:cs="Calibri"/>
                <w:sz w:val="22"/>
                <w:szCs w:val="22"/>
                <w:lang w:val="pl-PL"/>
              </w:rPr>
              <w:t>730 588,14</w:t>
            </w:r>
          </w:p>
        </w:tc>
        <w:tc>
          <w:tcPr>
            <w:tcW w:w="992" w:type="dxa"/>
            <w:tcBorders>
              <w:top w:val="single" w:sz="4" w:space="0" w:color="000000"/>
              <w:left w:val="single" w:sz="4" w:space="0" w:color="000000"/>
              <w:bottom w:val="single" w:sz="4" w:space="0" w:color="000000"/>
            </w:tcBorders>
            <w:shd w:val="clear" w:color="auto" w:fill="auto"/>
          </w:tcPr>
          <w:p w:rsidR="001F44A7" w:rsidRDefault="001F44A7" w:rsidP="004163AF">
            <w:pPr>
              <w:pStyle w:val="Tekstpodstawowy"/>
              <w:jc w:val="center"/>
              <w:rPr>
                <w:rFonts w:ascii="Calibri" w:hAnsi="Calibri" w:cs="Calibri"/>
                <w:sz w:val="22"/>
                <w:szCs w:val="22"/>
                <w:lang w:val="pl-PL"/>
              </w:rPr>
            </w:pPr>
            <w:r>
              <w:rPr>
                <w:rFonts w:ascii="Calibri" w:hAnsi="Calibri" w:cs="Calibri"/>
                <w:sz w:val="22"/>
                <w:szCs w:val="22"/>
                <w:lang w:val="pl-PL"/>
              </w:rPr>
              <w:t>124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F44A7" w:rsidRPr="00C661AF" w:rsidRDefault="001F44A7" w:rsidP="004163AF">
            <w:pPr>
              <w:pStyle w:val="Tekstpodstawowy"/>
              <w:jc w:val="center"/>
              <w:rPr>
                <w:rFonts w:ascii="Calibri" w:hAnsi="Calibri" w:cs="Calibri"/>
                <w:sz w:val="22"/>
                <w:szCs w:val="22"/>
                <w:lang w:val="pl-PL"/>
              </w:rPr>
            </w:pPr>
            <w:r w:rsidRPr="00C661AF">
              <w:rPr>
                <w:rFonts w:ascii="Calibri" w:hAnsi="Calibri" w:cs="Calibri"/>
                <w:sz w:val="22"/>
                <w:szCs w:val="22"/>
                <w:lang w:val="pl-PL"/>
              </w:rPr>
              <w:t>665</w:t>
            </w:r>
            <w:r>
              <w:rPr>
                <w:rFonts w:ascii="Calibri" w:hAnsi="Calibri" w:cs="Calibri"/>
                <w:sz w:val="22"/>
                <w:szCs w:val="22"/>
                <w:lang w:val="pl-PL"/>
              </w:rPr>
              <w:t xml:space="preserve"> </w:t>
            </w:r>
            <w:r w:rsidRPr="00C661AF">
              <w:rPr>
                <w:rFonts w:ascii="Calibri" w:hAnsi="Calibri" w:cs="Calibri"/>
                <w:sz w:val="22"/>
                <w:szCs w:val="22"/>
                <w:lang w:val="pl-PL"/>
              </w:rPr>
              <w:t>114,73</w:t>
            </w:r>
          </w:p>
        </w:tc>
      </w:tr>
    </w:tbl>
    <w:p w:rsidR="00BB46B6" w:rsidRPr="00EB5106" w:rsidRDefault="00BB46B6" w:rsidP="00BB46B6">
      <w:pPr>
        <w:pStyle w:val="Tekstpodstawowy"/>
        <w:rPr>
          <w:rFonts w:ascii="Calibri" w:hAnsi="Calibri" w:cs="Calibri"/>
          <w:sz w:val="22"/>
          <w:szCs w:val="22"/>
          <w:lang w:val="pl-PL"/>
        </w:rPr>
      </w:pPr>
      <w:r>
        <w:rPr>
          <w:i/>
          <w:sz w:val="20"/>
          <w:lang w:val="pl-PL"/>
        </w:rPr>
        <w:t xml:space="preserve">             </w:t>
      </w:r>
      <w:r w:rsidR="001F44A7">
        <w:rPr>
          <w:i/>
          <w:sz w:val="20"/>
          <w:lang w:val="pl-PL"/>
        </w:rPr>
        <w:t xml:space="preserve">                          </w:t>
      </w:r>
      <w:r>
        <w:rPr>
          <w:i/>
          <w:sz w:val="20"/>
          <w:lang w:val="pl-PL"/>
        </w:rPr>
        <w:t xml:space="preserve">       </w:t>
      </w:r>
      <w:r w:rsidR="006F4D14">
        <w:rPr>
          <w:i/>
          <w:sz w:val="20"/>
          <w:lang w:val="pl-PL"/>
        </w:rPr>
        <w:t xml:space="preserve">     </w:t>
      </w:r>
      <w:r>
        <w:rPr>
          <w:i/>
          <w:sz w:val="20"/>
          <w:lang w:val="pl-PL"/>
        </w:rPr>
        <w:t xml:space="preserve">   </w:t>
      </w:r>
      <w:r>
        <w:rPr>
          <w:rFonts w:ascii="Calibri" w:hAnsi="Calibri" w:cs="Calibri"/>
          <w:i/>
          <w:sz w:val="20"/>
        </w:rPr>
        <w:t xml:space="preserve">Źródło: materiały </w:t>
      </w:r>
      <w:r>
        <w:rPr>
          <w:rFonts w:ascii="Calibri" w:hAnsi="Calibri" w:cs="Calibri"/>
          <w:i/>
          <w:sz w:val="20"/>
          <w:lang w:val="pl-PL"/>
        </w:rPr>
        <w:t xml:space="preserve">statystyczne </w:t>
      </w:r>
      <w:r>
        <w:rPr>
          <w:rFonts w:ascii="Calibri" w:hAnsi="Calibri" w:cs="Calibri"/>
          <w:i/>
          <w:sz w:val="20"/>
        </w:rPr>
        <w:t>OPS w Opatowie</w:t>
      </w:r>
      <w:r>
        <w:rPr>
          <w:rFonts w:ascii="Calibri" w:hAnsi="Calibri" w:cs="Calibri"/>
          <w:i/>
          <w:sz w:val="20"/>
          <w:lang w:val="pl-PL"/>
        </w:rPr>
        <w:t xml:space="preserve"> /system Pomost/</w:t>
      </w:r>
    </w:p>
    <w:p w:rsidR="00BB46B6" w:rsidRDefault="00BB46B6" w:rsidP="00BB46B6">
      <w:pPr>
        <w:pStyle w:val="Tekstpodstawowy"/>
        <w:jc w:val="both"/>
        <w:rPr>
          <w:rFonts w:ascii="Calibri" w:hAnsi="Calibri" w:cs="Calibri"/>
          <w:sz w:val="22"/>
          <w:szCs w:val="22"/>
          <w:lang w:val="pl-PL"/>
        </w:rPr>
      </w:pPr>
    </w:p>
    <w:p w:rsidR="00BB46B6" w:rsidRDefault="00BB46B6" w:rsidP="006F4D14">
      <w:pPr>
        <w:pStyle w:val="Tekstpodstawowy"/>
        <w:ind w:firstLine="708"/>
        <w:jc w:val="both"/>
        <w:rPr>
          <w:rFonts w:ascii="Calibri" w:hAnsi="Calibri" w:cs="Calibri"/>
          <w:sz w:val="22"/>
          <w:szCs w:val="22"/>
          <w:lang w:val="pl-PL"/>
        </w:rPr>
      </w:pPr>
      <w:r>
        <w:rPr>
          <w:rFonts w:ascii="Calibri" w:hAnsi="Calibri" w:cs="Calibri"/>
          <w:sz w:val="22"/>
          <w:szCs w:val="22"/>
          <w:lang w:val="pl-PL"/>
        </w:rPr>
        <w:t xml:space="preserve">Zasiłki stałe dla osób niepełnosprawnych, niesamodzielnych mają charakter obligatoryjny. Pełna wysokość zasiłku to 645zł. m-nie. Otrzymują je osoby niezdolne do podjęcia zatrudnienia z racji wieku lub posiadanego orzeczenia. Przyznawanie pozostałych form pomocy </w:t>
      </w:r>
      <w:r w:rsidR="006F4D14">
        <w:rPr>
          <w:rFonts w:ascii="Calibri" w:hAnsi="Calibri" w:cs="Calibri"/>
          <w:sz w:val="22"/>
          <w:szCs w:val="22"/>
          <w:lang w:val="pl-PL"/>
        </w:rPr>
        <w:t>jest zindywidualizowane zarówno</w:t>
      </w:r>
      <w:r w:rsidR="006F4D14">
        <w:rPr>
          <w:rFonts w:ascii="Calibri" w:hAnsi="Calibri" w:cs="Calibri"/>
          <w:sz w:val="22"/>
          <w:szCs w:val="22"/>
          <w:lang w:val="pl-PL"/>
        </w:rPr>
        <w:br/>
      </w:r>
      <w:r>
        <w:rPr>
          <w:rFonts w:ascii="Calibri" w:hAnsi="Calibri" w:cs="Calibri"/>
          <w:sz w:val="22"/>
          <w:szCs w:val="22"/>
          <w:lang w:val="pl-PL"/>
        </w:rPr>
        <w:t xml:space="preserve">w zakresie doboru formy jak i wysokości pomocy. Zmniejszanie się liczby osób niepełnosprawnych i chorych korzystających z pomocy jest niewielkie, wynikać może z ogólnej tendencji spadku świadczeniobiorców  pomocy społecznej. </w:t>
      </w:r>
      <w:r w:rsidR="006F4D14">
        <w:rPr>
          <w:rFonts w:ascii="Calibri" w:hAnsi="Calibri" w:cs="Calibri"/>
          <w:sz w:val="22"/>
          <w:szCs w:val="22"/>
          <w:lang w:val="pl-PL"/>
        </w:rPr>
        <w:t xml:space="preserve"> </w:t>
      </w:r>
    </w:p>
    <w:p w:rsidR="00BB46B6" w:rsidRDefault="00BB46B6" w:rsidP="00BB46B6">
      <w:pPr>
        <w:pStyle w:val="Tekstpodstawowy"/>
        <w:ind w:firstLine="708"/>
        <w:jc w:val="both"/>
        <w:rPr>
          <w:rFonts w:ascii="Calibri" w:hAnsi="Calibri" w:cs="Calibri"/>
          <w:sz w:val="22"/>
          <w:szCs w:val="22"/>
          <w:lang w:val="pl-PL"/>
        </w:rPr>
      </w:pPr>
      <w:r>
        <w:rPr>
          <w:rFonts w:ascii="Calibri" w:hAnsi="Calibri" w:cs="Calibri"/>
          <w:sz w:val="22"/>
          <w:szCs w:val="22"/>
          <w:lang w:val="pl-PL"/>
        </w:rPr>
        <w:t xml:space="preserve">Wsparciem finansowym dla osób/rodzin z niepełnosprawnym członkiem rodziny są świadczenia opiekuńcze i pielęgnacyjne dla </w:t>
      </w:r>
      <w:r>
        <w:rPr>
          <w:rFonts w:ascii="Calibri" w:hAnsi="Calibri" w:cs="Calibri"/>
          <w:sz w:val="22"/>
          <w:szCs w:val="22"/>
        </w:rPr>
        <w:t>osób spraw</w:t>
      </w:r>
      <w:r>
        <w:rPr>
          <w:rFonts w:ascii="Calibri" w:hAnsi="Calibri" w:cs="Calibri"/>
          <w:sz w:val="22"/>
          <w:szCs w:val="22"/>
          <w:lang w:val="pl-PL"/>
        </w:rPr>
        <w:t xml:space="preserve">ujących </w:t>
      </w:r>
      <w:r>
        <w:rPr>
          <w:rFonts w:ascii="Calibri" w:hAnsi="Calibri" w:cs="Calibri"/>
          <w:sz w:val="22"/>
          <w:szCs w:val="22"/>
        </w:rPr>
        <w:t>opiek</w:t>
      </w:r>
      <w:r>
        <w:rPr>
          <w:rFonts w:ascii="Calibri" w:hAnsi="Calibri" w:cs="Calibri"/>
          <w:sz w:val="22"/>
          <w:szCs w:val="22"/>
          <w:lang w:val="pl-PL"/>
        </w:rPr>
        <w:t>ę</w:t>
      </w:r>
      <w:r>
        <w:rPr>
          <w:rFonts w:ascii="Calibri" w:hAnsi="Calibri" w:cs="Calibri"/>
          <w:sz w:val="22"/>
          <w:szCs w:val="22"/>
        </w:rPr>
        <w:t xml:space="preserve"> nad niepełnosprawnym członkiem rodziny. Opieka sprawowana jest </w:t>
      </w:r>
      <w:r>
        <w:rPr>
          <w:rFonts w:ascii="Calibri" w:hAnsi="Calibri" w:cs="Calibri"/>
          <w:sz w:val="22"/>
          <w:szCs w:val="22"/>
          <w:lang w:val="pl-PL"/>
        </w:rPr>
        <w:t xml:space="preserve">nad dorosłym członkiem rodziny z orzeczonym znacznym stopnień niepełnosprawności oraz nad dzieckiem z orzeczoną niepełnosprawnością </w:t>
      </w:r>
      <w:r>
        <w:rPr>
          <w:rFonts w:ascii="Calibri" w:hAnsi="Calibri" w:cs="Calibri"/>
          <w:sz w:val="22"/>
          <w:szCs w:val="22"/>
        </w:rPr>
        <w:t>łącznie ze wskazaniami: konieczności stałej lub długotrwałej opieki lub pomocy innej osoby w związku ze znacznie ograniczoną możliwością samodzielnej egzystencji oraz konieczności stałego współudziału na co dzień opiekuna w procesie jego leczenia, rehabilitacji i edukacji.</w:t>
      </w:r>
      <w:r>
        <w:rPr>
          <w:rFonts w:ascii="Calibri" w:hAnsi="Calibri" w:cs="Calibri"/>
          <w:sz w:val="22"/>
          <w:szCs w:val="22"/>
          <w:lang w:val="pl-PL"/>
        </w:rPr>
        <w:t xml:space="preserve"> </w:t>
      </w:r>
    </w:p>
    <w:p w:rsidR="00BB46B6" w:rsidRPr="00E12A78" w:rsidRDefault="00BB46B6" w:rsidP="00BB46B6">
      <w:pPr>
        <w:pStyle w:val="Tekstpodstawowy"/>
        <w:rPr>
          <w:rFonts w:ascii="Calibri" w:hAnsi="Calibri" w:cs="Calibri"/>
          <w:b/>
          <w:sz w:val="22"/>
          <w:szCs w:val="22"/>
          <w:lang w:val="pl-PL"/>
        </w:rPr>
      </w:pPr>
      <w:r>
        <w:rPr>
          <w:rFonts w:ascii="Calibri" w:hAnsi="Calibri" w:cs="Calibri"/>
          <w:sz w:val="22"/>
          <w:szCs w:val="22"/>
          <w:lang w:val="pl-PL"/>
        </w:rPr>
        <w:t xml:space="preserve">Pomoc może być </w:t>
      </w:r>
      <w:r>
        <w:rPr>
          <w:rFonts w:ascii="Calibri" w:hAnsi="Calibri" w:cs="Calibri"/>
          <w:sz w:val="22"/>
          <w:szCs w:val="22"/>
        </w:rPr>
        <w:t>udziel</w:t>
      </w:r>
      <w:r>
        <w:rPr>
          <w:rFonts w:ascii="Calibri" w:hAnsi="Calibri" w:cs="Calibri"/>
          <w:sz w:val="22"/>
          <w:szCs w:val="22"/>
          <w:lang w:val="pl-PL"/>
        </w:rPr>
        <w:t>a</w:t>
      </w:r>
      <w:r>
        <w:rPr>
          <w:rFonts w:ascii="Calibri" w:hAnsi="Calibri" w:cs="Calibri"/>
          <w:sz w:val="22"/>
          <w:szCs w:val="22"/>
        </w:rPr>
        <w:t xml:space="preserve">na w formie świadczenia pielęgnacyjnego, specjalnego zasiłku opiekuńczego (od 2013r.) oraz zasiłku dla opiekuna (od 2014r.).  </w:t>
      </w:r>
      <w:r>
        <w:rPr>
          <w:rFonts w:ascii="Calibri" w:hAnsi="Calibri" w:cs="Calibri"/>
          <w:sz w:val="22"/>
          <w:szCs w:val="22"/>
          <w:lang w:val="pl-PL"/>
        </w:rPr>
        <w:br/>
      </w:r>
      <w:r>
        <w:rPr>
          <w:rFonts w:ascii="Calibri" w:hAnsi="Calibri" w:cs="Calibri"/>
          <w:b/>
          <w:sz w:val="22"/>
          <w:szCs w:val="22"/>
          <w:lang w:val="pl-PL"/>
        </w:rPr>
        <w:br/>
        <w:t>Tabela 28</w:t>
      </w:r>
      <w:r w:rsidR="006F4D14">
        <w:rPr>
          <w:rFonts w:ascii="Calibri" w:hAnsi="Calibri" w:cs="Calibri"/>
          <w:b/>
          <w:sz w:val="22"/>
          <w:szCs w:val="22"/>
          <w:lang w:val="pl-PL"/>
        </w:rPr>
        <w:t>.</w:t>
      </w:r>
      <w:r>
        <w:rPr>
          <w:rFonts w:ascii="Calibri" w:hAnsi="Calibri" w:cs="Calibri"/>
          <w:b/>
          <w:sz w:val="22"/>
          <w:szCs w:val="22"/>
          <w:lang w:val="pl-PL"/>
        </w:rPr>
        <w:t xml:space="preserve"> Pomoc dla rodzin osób niepełnosprawnych.</w:t>
      </w:r>
    </w:p>
    <w:tbl>
      <w:tblPr>
        <w:tblW w:w="0" w:type="auto"/>
        <w:tblInd w:w="230" w:type="dxa"/>
        <w:tblLayout w:type="fixed"/>
        <w:tblLook w:val="0000" w:firstRow="0" w:lastRow="0" w:firstColumn="0" w:lastColumn="0" w:noHBand="0" w:noVBand="0"/>
      </w:tblPr>
      <w:tblGrid>
        <w:gridCol w:w="1012"/>
        <w:gridCol w:w="1276"/>
        <w:gridCol w:w="1542"/>
        <w:gridCol w:w="1293"/>
        <w:gridCol w:w="1310"/>
        <w:gridCol w:w="1363"/>
        <w:gridCol w:w="1280"/>
      </w:tblGrid>
      <w:tr w:rsidR="00BB46B6" w:rsidTr="004163AF">
        <w:tc>
          <w:tcPr>
            <w:tcW w:w="1012"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snapToGrid w:val="0"/>
              <w:jc w:val="center"/>
            </w:pPr>
          </w:p>
          <w:p w:rsidR="00BB46B6" w:rsidRDefault="00BB46B6" w:rsidP="004163AF">
            <w:pPr>
              <w:pStyle w:val="Tekstpodstawowy"/>
              <w:jc w:val="center"/>
              <w:rPr>
                <w:rFonts w:ascii="Calibri" w:hAnsi="Calibri" w:cs="Calibri"/>
                <w:b/>
                <w:sz w:val="20"/>
                <w:lang w:val="pl-PL"/>
              </w:rPr>
            </w:pPr>
            <w:r>
              <w:rPr>
                <w:rFonts w:ascii="Calibri" w:hAnsi="Calibri" w:cs="Calibri"/>
                <w:b/>
                <w:sz w:val="22"/>
                <w:szCs w:val="22"/>
                <w:lang w:val="pl-PL"/>
              </w:rPr>
              <w:t>Rok</w:t>
            </w:r>
          </w:p>
        </w:tc>
        <w:tc>
          <w:tcPr>
            <w:tcW w:w="2818"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jc w:val="center"/>
              <w:rPr>
                <w:rFonts w:ascii="Calibri" w:hAnsi="Calibri" w:cs="Calibri"/>
                <w:b/>
                <w:sz w:val="22"/>
                <w:szCs w:val="22"/>
                <w:lang w:val="pl-PL"/>
              </w:rPr>
            </w:pPr>
            <w:r>
              <w:rPr>
                <w:rFonts w:ascii="Calibri" w:hAnsi="Calibri" w:cs="Calibri"/>
                <w:b/>
                <w:sz w:val="20"/>
                <w:lang w:val="pl-PL"/>
              </w:rPr>
              <w:t>Świadczenie pielęgnacyjne</w:t>
            </w:r>
          </w:p>
        </w:tc>
        <w:tc>
          <w:tcPr>
            <w:tcW w:w="2603"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jc w:val="center"/>
              <w:rPr>
                <w:rFonts w:ascii="Calibri" w:hAnsi="Calibri" w:cs="Calibri"/>
                <w:b/>
                <w:sz w:val="22"/>
                <w:szCs w:val="22"/>
                <w:lang w:val="pl-PL"/>
              </w:rPr>
            </w:pPr>
            <w:r>
              <w:rPr>
                <w:rFonts w:ascii="Calibri" w:hAnsi="Calibri" w:cs="Calibri"/>
                <w:b/>
                <w:sz w:val="22"/>
                <w:szCs w:val="22"/>
                <w:lang w:val="pl-PL"/>
              </w:rPr>
              <w:t>SZO</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pStyle w:val="Tekstpodstawowy"/>
              <w:jc w:val="center"/>
            </w:pPr>
            <w:r>
              <w:rPr>
                <w:rFonts w:ascii="Calibri" w:hAnsi="Calibri" w:cs="Calibri"/>
                <w:b/>
                <w:sz w:val="22"/>
                <w:szCs w:val="22"/>
                <w:lang w:val="pl-PL"/>
              </w:rPr>
              <w:t>ZDO</w:t>
            </w:r>
          </w:p>
        </w:tc>
      </w:tr>
      <w:tr w:rsidR="00BB46B6" w:rsidTr="004163AF">
        <w:tc>
          <w:tcPr>
            <w:tcW w:w="1012" w:type="dxa"/>
            <w:vMerge/>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snapToGrid w:val="0"/>
              <w:jc w:val="center"/>
              <w:rPr>
                <w:rFonts w:ascii="Calibri" w:hAnsi="Calibri" w:cs="Calibri"/>
                <w:b/>
                <w:sz w:val="22"/>
                <w:szCs w:val="22"/>
                <w:lang w:val="pl-PL"/>
              </w:rPr>
            </w:pPr>
          </w:p>
        </w:tc>
        <w:tc>
          <w:tcPr>
            <w:tcW w:w="1276" w:type="dxa"/>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jc w:val="center"/>
              <w:rPr>
                <w:rFonts w:ascii="Calibri" w:hAnsi="Calibri" w:cs="Calibri"/>
                <w:b/>
                <w:sz w:val="22"/>
                <w:szCs w:val="22"/>
                <w:lang w:val="pl-PL"/>
              </w:rPr>
            </w:pPr>
            <w:r>
              <w:rPr>
                <w:rFonts w:ascii="Calibri" w:hAnsi="Calibri" w:cs="Calibri"/>
                <w:b/>
                <w:sz w:val="22"/>
                <w:szCs w:val="22"/>
                <w:lang w:val="pl-PL"/>
              </w:rPr>
              <w:t>Liczba osób</w:t>
            </w:r>
          </w:p>
        </w:tc>
        <w:tc>
          <w:tcPr>
            <w:tcW w:w="1542" w:type="dxa"/>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jc w:val="center"/>
              <w:rPr>
                <w:rFonts w:ascii="Calibri" w:hAnsi="Calibri" w:cs="Calibri"/>
                <w:b/>
                <w:sz w:val="22"/>
                <w:szCs w:val="22"/>
                <w:lang w:val="pl-PL"/>
              </w:rPr>
            </w:pPr>
            <w:r>
              <w:rPr>
                <w:rFonts w:ascii="Calibri" w:hAnsi="Calibri" w:cs="Calibri"/>
                <w:b/>
                <w:sz w:val="22"/>
                <w:szCs w:val="22"/>
                <w:lang w:val="pl-PL"/>
              </w:rPr>
              <w:t>Kwota</w:t>
            </w:r>
          </w:p>
        </w:tc>
        <w:tc>
          <w:tcPr>
            <w:tcW w:w="1293" w:type="dxa"/>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jc w:val="center"/>
              <w:rPr>
                <w:rFonts w:ascii="Calibri" w:hAnsi="Calibri" w:cs="Calibri"/>
                <w:b/>
                <w:sz w:val="22"/>
                <w:szCs w:val="22"/>
                <w:lang w:val="pl-PL"/>
              </w:rPr>
            </w:pPr>
            <w:r>
              <w:rPr>
                <w:rFonts w:ascii="Calibri" w:hAnsi="Calibri" w:cs="Calibri"/>
                <w:b/>
                <w:sz w:val="22"/>
                <w:szCs w:val="22"/>
                <w:lang w:val="pl-PL"/>
              </w:rPr>
              <w:t>Liczba osób</w:t>
            </w:r>
          </w:p>
        </w:tc>
        <w:tc>
          <w:tcPr>
            <w:tcW w:w="1310" w:type="dxa"/>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jc w:val="center"/>
              <w:rPr>
                <w:rFonts w:ascii="Calibri" w:hAnsi="Calibri" w:cs="Calibri"/>
                <w:b/>
                <w:sz w:val="22"/>
                <w:szCs w:val="22"/>
                <w:lang w:val="pl-PL"/>
              </w:rPr>
            </w:pPr>
            <w:r>
              <w:rPr>
                <w:rFonts w:ascii="Calibri" w:hAnsi="Calibri" w:cs="Calibri"/>
                <w:b/>
                <w:sz w:val="22"/>
                <w:szCs w:val="22"/>
                <w:lang w:val="pl-PL"/>
              </w:rPr>
              <w:t>Kwota</w:t>
            </w:r>
          </w:p>
        </w:tc>
        <w:tc>
          <w:tcPr>
            <w:tcW w:w="1363" w:type="dxa"/>
            <w:tcBorders>
              <w:top w:val="single" w:sz="4" w:space="0" w:color="000000"/>
              <w:left w:val="single" w:sz="4" w:space="0" w:color="000000"/>
              <w:bottom w:val="single" w:sz="4" w:space="0" w:color="000000"/>
            </w:tcBorders>
            <w:shd w:val="clear" w:color="auto" w:fill="auto"/>
          </w:tcPr>
          <w:p w:rsidR="00BB46B6" w:rsidRDefault="00BB46B6" w:rsidP="004163AF">
            <w:pPr>
              <w:pStyle w:val="Tekstpodstawowy"/>
              <w:jc w:val="center"/>
              <w:rPr>
                <w:rFonts w:ascii="Calibri" w:hAnsi="Calibri" w:cs="Calibri"/>
                <w:b/>
                <w:sz w:val="22"/>
                <w:szCs w:val="22"/>
                <w:lang w:val="pl-PL"/>
              </w:rPr>
            </w:pPr>
            <w:r>
              <w:rPr>
                <w:rFonts w:ascii="Calibri" w:hAnsi="Calibri" w:cs="Calibri"/>
                <w:b/>
                <w:sz w:val="22"/>
                <w:szCs w:val="22"/>
                <w:lang w:val="pl-PL"/>
              </w:rPr>
              <w:t>Liczba osób</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pStyle w:val="Tekstpodstawowy"/>
              <w:jc w:val="center"/>
            </w:pPr>
            <w:r>
              <w:rPr>
                <w:rFonts w:ascii="Calibri" w:hAnsi="Calibri" w:cs="Calibri"/>
                <w:b/>
                <w:sz w:val="22"/>
                <w:szCs w:val="22"/>
                <w:lang w:val="pl-PL"/>
              </w:rPr>
              <w:t>Kwota</w:t>
            </w:r>
          </w:p>
        </w:tc>
      </w:tr>
      <w:tr w:rsidR="00BB46B6" w:rsidTr="004163AF">
        <w:tc>
          <w:tcPr>
            <w:tcW w:w="1012" w:type="dxa"/>
            <w:tcBorders>
              <w:top w:val="single" w:sz="4" w:space="0" w:color="000000"/>
              <w:left w:val="single" w:sz="4" w:space="0" w:color="000000"/>
              <w:bottom w:val="single" w:sz="4" w:space="0" w:color="000000"/>
            </w:tcBorders>
            <w:shd w:val="clear" w:color="auto" w:fill="auto"/>
          </w:tcPr>
          <w:p w:rsidR="00BB46B6" w:rsidRPr="006F4D14" w:rsidRDefault="00BB46B6" w:rsidP="00F229FB">
            <w:pPr>
              <w:pStyle w:val="Tekstpodstawowy"/>
              <w:jc w:val="center"/>
              <w:rPr>
                <w:rFonts w:ascii="Calibri" w:hAnsi="Calibri" w:cs="Calibri"/>
                <w:b/>
                <w:sz w:val="22"/>
                <w:szCs w:val="22"/>
                <w:lang w:val="pl-PL"/>
              </w:rPr>
            </w:pPr>
            <w:r w:rsidRPr="006F4D14">
              <w:rPr>
                <w:rFonts w:ascii="Calibri" w:hAnsi="Calibri" w:cs="Calibri"/>
                <w:b/>
                <w:sz w:val="22"/>
                <w:szCs w:val="22"/>
                <w:lang w:val="pl-PL"/>
              </w:rPr>
              <w:t>2019</w:t>
            </w:r>
          </w:p>
        </w:tc>
        <w:tc>
          <w:tcPr>
            <w:tcW w:w="1276" w:type="dxa"/>
            <w:tcBorders>
              <w:top w:val="single" w:sz="4" w:space="0" w:color="000000"/>
              <w:left w:val="single" w:sz="4" w:space="0" w:color="000000"/>
              <w:bottom w:val="single" w:sz="4" w:space="0" w:color="000000"/>
            </w:tcBorders>
            <w:shd w:val="clear" w:color="auto" w:fill="auto"/>
          </w:tcPr>
          <w:p w:rsidR="00BB46B6" w:rsidRDefault="00BB46B6" w:rsidP="00F229FB">
            <w:pPr>
              <w:pStyle w:val="Tekstpodstawowy"/>
              <w:jc w:val="center"/>
              <w:rPr>
                <w:rFonts w:ascii="Calibri" w:hAnsi="Calibri" w:cs="Calibri"/>
                <w:sz w:val="22"/>
                <w:szCs w:val="22"/>
                <w:lang w:val="pl-PL"/>
              </w:rPr>
            </w:pPr>
            <w:r>
              <w:rPr>
                <w:rFonts w:ascii="Calibri" w:hAnsi="Calibri" w:cs="Calibri"/>
                <w:sz w:val="22"/>
                <w:szCs w:val="22"/>
                <w:lang w:val="pl-PL"/>
              </w:rPr>
              <w:t>43</w:t>
            </w:r>
          </w:p>
        </w:tc>
        <w:tc>
          <w:tcPr>
            <w:tcW w:w="1542"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lang w:val="pl-PL"/>
              </w:rPr>
            </w:pPr>
            <w:r w:rsidRPr="00DE7863">
              <w:rPr>
                <w:rFonts w:ascii="Calibri" w:hAnsi="Calibri" w:cs="Calibri"/>
                <w:sz w:val="22"/>
                <w:szCs w:val="22"/>
              </w:rPr>
              <w:t xml:space="preserve">806 778,00 </w:t>
            </w:r>
            <w:r w:rsidRPr="00DE7863">
              <w:rPr>
                <w:rFonts w:ascii="Calibri" w:hAnsi="Calibri" w:cs="Calibri"/>
                <w:sz w:val="22"/>
                <w:szCs w:val="22"/>
              </w:rPr>
              <w:br/>
            </w:r>
          </w:p>
        </w:tc>
        <w:tc>
          <w:tcPr>
            <w:tcW w:w="1293"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lang w:val="pl-PL"/>
              </w:rPr>
            </w:pPr>
            <w:r>
              <w:rPr>
                <w:rFonts w:ascii="Calibri" w:hAnsi="Calibri" w:cs="Calibri"/>
                <w:sz w:val="22"/>
                <w:szCs w:val="22"/>
                <w:lang w:val="pl-PL"/>
              </w:rPr>
              <w:t>22</w:t>
            </w:r>
          </w:p>
        </w:tc>
        <w:tc>
          <w:tcPr>
            <w:tcW w:w="1310"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spacing w:after="0" w:line="240" w:lineRule="auto"/>
            </w:pPr>
            <w:r w:rsidRPr="00DE7863">
              <w:t>168 520</w:t>
            </w:r>
            <w:r w:rsidRPr="00DE7863">
              <w:rPr>
                <w:b/>
              </w:rPr>
              <w:t>,</w:t>
            </w:r>
            <w:r w:rsidRPr="00DE7863">
              <w:t>00</w:t>
            </w:r>
          </w:p>
          <w:p w:rsidR="00BB46B6" w:rsidRPr="00DE7863" w:rsidRDefault="00BB46B6" w:rsidP="00F229FB">
            <w:pPr>
              <w:pStyle w:val="Tekstpodstawowy"/>
              <w:jc w:val="center"/>
              <w:rPr>
                <w:rFonts w:ascii="Calibri" w:hAnsi="Calibri" w:cs="Calibri"/>
                <w:sz w:val="22"/>
                <w:szCs w:val="22"/>
                <w:lang w:val="pl-PL"/>
              </w:rPr>
            </w:pPr>
          </w:p>
        </w:tc>
        <w:tc>
          <w:tcPr>
            <w:tcW w:w="1363"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lang w:val="pl-PL"/>
              </w:rPr>
            </w:pPr>
            <w:r>
              <w:rPr>
                <w:rFonts w:ascii="Calibri" w:hAnsi="Calibri" w:cs="Calibri"/>
                <w:sz w:val="22"/>
                <w:szCs w:val="22"/>
                <w:lang w:val="pl-PL"/>
              </w:rPr>
              <w:t>8</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B46B6" w:rsidRPr="00DE7863" w:rsidRDefault="00BB46B6" w:rsidP="00F229FB">
            <w:pPr>
              <w:spacing w:after="0" w:line="240" w:lineRule="auto"/>
              <w:jc w:val="both"/>
            </w:pPr>
            <w:r w:rsidRPr="00DE7863">
              <w:t>55 379,00</w:t>
            </w:r>
          </w:p>
          <w:p w:rsidR="00BB46B6" w:rsidRPr="00DE7863" w:rsidRDefault="00BB46B6" w:rsidP="00F229FB">
            <w:pPr>
              <w:pStyle w:val="Tekstpodstawowy"/>
              <w:jc w:val="center"/>
              <w:rPr>
                <w:sz w:val="22"/>
                <w:szCs w:val="22"/>
              </w:rPr>
            </w:pPr>
          </w:p>
        </w:tc>
      </w:tr>
      <w:tr w:rsidR="00BB46B6" w:rsidTr="004163AF">
        <w:tc>
          <w:tcPr>
            <w:tcW w:w="1012" w:type="dxa"/>
            <w:tcBorders>
              <w:top w:val="single" w:sz="4" w:space="0" w:color="000000"/>
              <w:left w:val="single" w:sz="4" w:space="0" w:color="000000"/>
              <w:bottom w:val="single" w:sz="4" w:space="0" w:color="000000"/>
            </w:tcBorders>
            <w:shd w:val="clear" w:color="auto" w:fill="auto"/>
          </w:tcPr>
          <w:p w:rsidR="00BB46B6" w:rsidRPr="006F4D14" w:rsidRDefault="00BB46B6" w:rsidP="00F229FB">
            <w:pPr>
              <w:pStyle w:val="Tekstpodstawowy"/>
              <w:jc w:val="center"/>
              <w:rPr>
                <w:rFonts w:ascii="Calibri" w:hAnsi="Calibri" w:cs="Calibri"/>
                <w:b/>
                <w:sz w:val="22"/>
                <w:szCs w:val="22"/>
                <w:lang w:val="pl-PL"/>
              </w:rPr>
            </w:pPr>
            <w:r w:rsidRPr="006F4D14">
              <w:rPr>
                <w:rFonts w:ascii="Calibri" w:hAnsi="Calibri" w:cs="Calibri"/>
                <w:b/>
                <w:sz w:val="22"/>
                <w:szCs w:val="22"/>
                <w:lang w:val="pl-PL"/>
              </w:rPr>
              <w:t>2020</w:t>
            </w:r>
          </w:p>
        </w:tc>
        <w:tc>
          <w:tcPr>
            <w:tcW w:w="1276" w:type="dxa"/>
            <w:tcBorders>
              <w:top w:val="single" w:sz="4" w:space="0" w:color="000000"/>
              <w:left w:val="single" w:sz="4" w:space="0" w:color="000000"/>
              <w:bottom w:val="single" w:sz="4" w:space="0" w:color="000000"/>
            </w:tcBorders>
            <w:shd w:val="clear" w:color="auto" w:fill="auto"/>
          </w:tcPr>
          <w:p w:rsidR="00BB46B6" w:rsidRDefault="00BB46B6" w:rsidP="00F229FB">
            <w:pPr>
              <w:pStyle w:val="Tekstpodstawowy"/>
              <w:jc w:val="center"/>
              <w:rPr>
                <w:rFonts w:ascii="Calibri" w:hAnsi="Calibri" w:cs="Calibri"/>
                <w:sz w:val="22"/>
                <w:szCs w:val="22"/>
                <w:lang w:val="pl-PL"/>
              </w:rPr>
            </w:pPr>
            <w:r>
              <w:rPr>
                <w:rFonts w:ascii="Calibri" w:hAnsi="Calibri" w:cs="Calibri"/>
                <w:sz w:val="22"/>
                <w:szCs w:val="22"/>
                <w:lang w:val="pl-PL"/>
              </w:rPr>
              <w:t>50</w:t>
            </w:r>
          </w:p>
        </w:tc>
        <w:tc>
          <w:tcPr>
            <w:tcW w:w="1542"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lang w:val="pl-PL"/>
              </w:rPr>
            </w:pPr>
            <w:r w:rsidRPr="00DE7863">
              <w:rPr>
                <w:rFonts w:ascii="Calibri" w:hAnsi="Calibri" w:cs="Calibri"/>
                <w:sz w:val="22"/>
                <w:szCs w:val="22"/>
              </w:rPr>
              <w:t>1 087 186,00</w:t>
            </w:r>
            <w:r w:rsidRPr="00DE7863">
              <w:rPr>
                <w:rFonts w:ascii="Calibri" w:hAnsi="Calibri" w:cs="Calibri"/>
                <w:sz w:val="22"/>
                <w:szCs w:val="22"/>
              </w:rPr>
              <w:br/>
            </w:r>
          </w:p>
        </w:tc>
        <w:tc>
          <w:tcPr>
            <w:tcW w:w="1293"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lang w:val="pl-PL"/>
              </w:rPr>
            </w:pPr>
            <w:r>
              <w:rPr>
                <w:rFonts w:ascii="Calibri" w:hAnsi="Calibri" w:cs="Calibri"/>
                <w:sz w:val="22"/>
                <w:szCs w:val="22"/>
                <w:lang w:val="pl-PL"/>
              </w:rPr>
              <w:t>22</w:t>
            </w:r>
          </w:p>
        </w:tc>
        <w:tc>
          <w:tcPr>
            <w:tcW w:w="1310"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lang w:val="pl-PL"/>
              </w:rPr>
            </w:pPr>
            <w:r w:rsidRPr="00DE7863">
              <w:rPr>
                <w:rFonts w:ascii="Calibri" w:hAnsi="Calibri" w:cs="Calibri"/>
                <w:sz w:val="22"/>
                <w:szCs w:val="22"/>
              </w:rPr>
              <w:t>106 300,00</w:t>
            </w:r>
            <w:r w:rsidRPr="00DE7863">
              <w:rPr>
                <w:rFonts w:ascii="Calibri" w:hAnsi="Calibri" w:cs="Calibri"/>
                <w:sz w:val="22"/>
                <w:szCs w:val="22"/>
              </w:rPr>
              <w:br/>
            </w:r>
          </w:p>
        </w:tc>
        <w:tc>
          <w:tcPr>
            <w:tcW w:w="1363" w:type="dxa"/>
            <w:tcBorders>
              <w:top w:val="single" w:sz="4" w:space="0" w:color="000000"/>
              <w:left w:val="single" w:sz="4" w:space="0" w:color="000000"/>
              <w:bottom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lang w:val="pl-PL"/>
              </w:rPr>
            </w:pPr>
            <w:r>
              <w:rPr>
                <w:rFonts w:ascii="Calibri" w:hAnsi="Calibri" w:cs="Calibri"/>
                <w:sz w:val="22"/>
                <w:szCs w:val="22"/>
                <w:lang w:val="pl-PL"/>
              </w:rPr>
              <w:t>6</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BB46B6" w:rsidRPr="00DE7863" w:rsidRDefault="00BB46B6" w:rsidP="00F229FB">
            <w:pPr>
              <w:pStyle w:val="Tekstpodstawowy"/>
              <w:jc w:val="center"/>
              <w:rPr>
                <w:rFonts w:ascii="Calibri" w:hAnsi="Calibri" w:cs="Calibri"/>
                <w:sz w:val="22"/>
                <w:szCs w:val="22"/>
              </w:rPr>
            </w:pPr>
            <w:r w:rsidRPr="00DE7863">
              <w:rPr>
                <w:rFonts w:ascii="Calibri" w:hAnsi="Calibri" w:cs="Calibri"/>
                <w:sz w:val="22"/>
                <w:szCs w:val="22"/>
              </w:rPr>
              <w:t>42 780,00</w:t>
            </w:r>
            <w:r w:rsidRPr="00DE7863">
              <w:rPr>
                <w:rFonts w:ascii="Calibri" w:hAnsi="Calibri" w:cs="Calibri"/>
                <w:sz w:val="22"/>
                <w:szCs w:val="22"/>
              </w:rPr>
              <w:br/>
            </w:r>
          </w:p>
        </w:tc>
      </w:tr>
    </w:tbl>
    <w:p w:rsidR="00BB46B6" w:rsidRPr="000F482C" w:rsidRDefault="00BB46B6" w:rsidP="00BB46B6">
      <w:pPr>
        <w:pStyle w:val="Tekstpodstawowy"/>
        <w:rPr>
          <w:rFonts w:ascii="Calibri" w:hAnsi="Calibri" w:cs="Calibri"/>
          <w:sz w:val="22"/>
          <w:szCs w:val="22"/>
          <w:lang w:val="pl-PL"/>
        </w:rPr>
      </w:pPr>
      <w:r>
        <w:rPr>
          <w:i/>
          <w:sz w:val="20"/>
          <w:lang w:val="pl-PL"/>
        </w:rPr>
        <w:t xml:space="preserve">                                                                                                 </w:t>
      </w:r>
      <w:r w:rsidRPr="000F482C">
        <w:rPr>
          <w:rFonts w:ascii="Calibri" w:hAnsi="Calibri" w:cs="Calibri"/>
          <w:i/>
          <w:sz w:val="20"/>
        </w:rPr>
        <w:t>Źródło: materiały sprawozdawcze  OPS w Opatowie</w:t>
      </w:r>
    </w:p>
    <w:p w:rsidR="00BB46B6" w:rsidRDefault="00BB46B6" w:rsidP="00BB46B6">
      <w:pPr>
        <w:pStyle w:val="Tekstpodstawowy"/>
        <w:rPr>
          <w:rFonts w:ascii="Calibri" w:hAnsi="Calibri" w:cs="Calibri"/>
          <w:sz w:val="22"/>
          <w:szCs w:val="22"/>
          <w:lang w:val="pl-PL"/>
        </w:rPr>
      </w:pPr>
    </w:p>
    <w:p w:rsidR="00BB46B6" w:rsidRPr="00F229FB" w:rsidRDefault="00BB46B6" w:rsidP="00F229FB">
      <w:pPr>
        <w:pStyle w:val="Tekstpodstawowy"/>
        <w:ind w:firstLine="708"/>
        <w:jc w:val="both"/>
        <w:rPr>
          <w:rFonts w:ascii="Calibri" w:hAnsi="Calibri" w:cs="Calibri"/>
          <w:sz w:val="22"/>
          <w:szCs w:val="22"/>
        </w:rPr>
      </w:pPr>
      <w:r>
        <w:rPr>
          <w:rFonts w:ascii="Calibri" w:hAnsi="Calibri" w:cs="Calibri"/>
          <w:sz w:val="22"/>
          <w:szCs w:val="22"/>
          <w:lang w:val="pl-PL"/>
        </w:rPr>
        <w:t>Liczba osób uprawnionych do pobieranie świadczenia pielęgnacyjnego oraz SZO pozostaje na zbliżonym poziomie, natomiast kwota świadczeń wzrasta dzięki zagwarantowanej walor</w:t>
      </w:r>
      <w:r w:rsidR="00F229FB">
        <w:rPr>
          <w:rFonts w:ascii="Calibri" w:hAnsi="Calibri" w:cs="Calibri"/>
          <w:sz w:val="22"/>
          <w:szCs w:val="22"/>
          <w:lang w:val="pl-PL"/>
        </w:rPr>
        <w:t>yzacji tych świadczeń. Kwota świadczenia pielęgnacyjnego w 2019r. wynosiła 1.583zł. a w 2020r. 1.830zł. natomiast wysokość świadczeń</w:t>
      </w:r>
      <w:r w:rsidRPr="00167F5B">
        <w:rPr>
          <w:rFonts w:ascii="Calibri" w:hAnsi="Calibri" w:cs="Calibri"/>
          <w:color w:val="FF0000"/>
          <w:sz w:val="22"/>
          <w:szCs w:val="22"/>
          <w:lang w:val="pl-PL"/>
        </w:rPr>
        <w:t xml:space="preserve"> </w:t>
      </w:r>
      <w:proofErr w:type="spellStart"/>
      <w:r w:rsidR="00F229FB">
        <w:rPr>
          <w:rFonts w:ascii="Calibri" w:hAnsi="Calibri" w:cs="Calibri"/>
          <w:sz w:val="22"/>
          <w:szCs w:val="22"/>
          <w:lang w:val="pl-PL"/>
        </w:rPr>
        <w:t>szo</w:t>
      </w:r>
      <w:proofErr w:type="spellEnd"/>
      <w:r w:rsidR="00F229FB">
        <w:rPr>
          <w:rFonts w:ascii="Calibri" w:hAnsi="Calibri" w:cs="Calibri"/>
          <w:sz w:val="22"/>
          <w:szCs w:val="22"/>
          <w:lang w:val="pl-PL"/>
        </w:rPr>
        <w:t xml:space="preserve"> i </w:t>
      </w:r>
      <w:proofErr w:type="spellStart"/>
      <w:r w:rsidR="00F229FB">
        <w:rPr>
          <w:rFonts w:ascii="Calibri" w:hAnsi="Calibri" w:cs="Calibri"/>
          <w:sz w:val="22"/>
          <w:szCs w:val="22"/>
          <w:lang w:val="pl-PL"/>
        </w:rPr>
        <w:t>zdo</w:t>
      </w:r>
      <w:proofErr w:type="spellEnd"/>
      <w:r w:rsidR="00F229FB">
        <w:rPr>
          <w:rFonts w:ascii="Calibri" w:hAnsi="Calibri" w:cs="Calibri"/>
          <w:sz w:val="22"/>
          <w:szCs w:val="22"/>
          <w:lang w:val="pl-PL"/>
        </w:rPr>
        <w:t xml:space="preserve"> wynosi 620zł. m-nie. </w:t>
      </w:r>
      <w:r>
        <w:rPr>
          <w:rFonts w:ascii="Calibri" w:hAnsi="Calibri" w:cs="Calibri"/>
          <w:sz w:val="22"/>
          <w:szCs w:val="22"/>
          <w:lang w:val="pl-PL"/>
        </w:rPr>
        <w:t xml:space="preserve">Od kwot świadczeń odprowadzane są składki zdrowotne oraz społeczne. Zasiłek dla opiekuna nie jest aktualnie przyznawany. Pobierają go osoby, które w okresie przejściowym tj. rozdzielenia świadczeń na świadczenia dla opiekunów dzieci i opiekunów osób dorosłych, nabyły uprawnienia. Obecnie opiekunowie osób dorosłych wnioskują i otrzymują specjalny zasiłek dla opiekuna.  </w:t>
      </w:r>
      <w:r>
        <w:rPr>
          <w:rFonts w:ascii="Calibri" w:hAnsi="Calibri" w:cs="Calibri"/>
          <w:sz w:val="22"/>
          <w:szCs w:val="22"/>
        </w:rPr>
        <w:t xml:space="preserve">Przyznanie pomocy </w:t>
      </w:r>
      <w:r w:rsidR="006F4D14">
        <w:rPr>
          <w:rFonts w:ascii="Calibri" w:hAnsi="Calibri" w:cs="Calibri"/>
          <w:sz w:val="22"/>
          <w:szCs w:val="22"/>
          <w:lang w:val="pl-PL"/>
        </w:rPr>
        <w:t>dla</w:t>
      </w:r>
      <w:r>
        <w:rPr>
          <w:rFonts w:ascii="Calibri" w:hAnsi="Calibri" w:cs="Calibri"/>
          <w:sz w:val="22"/>
          <w:szCs w:val="22"/>
          <w:lang w:val="pl-PL"/>
        </w:rPr>
        <w:t>,</w:t>
      </w:r>
      <w:r w:rsidR="006F4D14">
        <w:rPr>
          <w:rFonts w:ascii="Calibri" w:hAnsi="Calibri" w:cs="Calibri"/>
          <w:sz w:val="22"/>
          <w:szCs w:val="22"/>
          <w:lang w:val="pl-PL"/>
        </w:rPr>
        <w:t xml:space="preserve"> </w:t>
      </w:r>
      <w:r>
        <w:rPr>
          <w:rFonts w:ascii="Calibri" w:hAnsi="Calibri" w:cs="Calibri"/>
          <w:sz w:val="22"/>
          <w:szCs w:val="22"/>
          <w:lang w:val="pl-PL"/>
        </w:rPr>
        <w:t xml:space="preserve">osób sprawujących opiekę </w:t>
      </w:r>
      <w:r>
        <w:rPr>
          <w:rFonts w:ascii="Calibri" w:hAnsi="Calibri" w:cs="Calibri"/>
          <w:sz w:val="22"/>
          <w:szCs w:val="22"/>
        </w:rPr>
        <w:t>poprzedzone</w:t>
      </w:r>
      <w:r>
        <w:rPr>
          <w:rFonts w:ascii="Calibri" w:hAnsi="Calibri" w:cs="Calibri"/>
          <w:sz w:val="22"/>
          <w:szCs w:val="22"/>
          <w:lang w:val="pl-PL"/>
        </w:rPr>
        <w:t xml:space="preserve"> jest</w:t>
      </w:r>
      <w:r>
        <w:rPr>
          <w:rFonts w:ascii="Calibri" w:hAnsi="Calibri" w:cs="Calibri"/>
          <w:sz w:val="22"/>
          <w:szCs w:val="22"/>
        </w:rPr>
        <w:t xml:space="preserve"> rozeznaniem prowadzonym przez tut. Ośrodek mającym na celu potwierdzić faktyczne sprawowanie opieki,  a tym samym sytuację osoby niepełnosprawnej (sporządzane wywiady środowiskowe). </w:t>
      </w:r>
    </w:p>
    <w:p w:rsidR="00D93A17" w:rsidRPr="00D93A17" w:rsidRDefault="00D93A17" w:rsidP="00BB46B6">
      <w:pPr>
        <w:pStyle w:val="Tekstpodstawowy"/>
        <w:jc w:val="both"/>
        <w:rPr>
          <w:lang w:val="pl-PL"/>
        </w:rPr>
      </w:pPr>
    </w:p>
    <w:p w:rsidR="00BB46B6" w:rsidRDefault="00BB46B6" w:rsidP="00BB46B6">
      <w:pPr>
        <w:spacing w:after="0" w:line="240" w:lineRule="auto"/>
        <w:ind w:firstLine="708"/>
        <w:jc w:val="both"/>
      </w:pPr>
      <w:r>
        <w:t xml:space="preserve">W przypadku potrzeby zastosowania bardziej zaawansowanych form opieki mieszkańcy gminy mogą korzystać z instytucjonalnych form opieki. </w:t>
      </w:r>
    </w:p>
    <w:p w:rsidR="00BB46B6" w:rsidRDefault="00BB46B6" w:rsidP="00BB46B6">
      <w:pPr>
        <w:spacing w:after="0" w:line="240" w:lineRule="auto"/>
        <w:ind w:firstLine="708"/>
        <w:jc w:val="both"/>
      </w:pPr>
      <w:r>
        <w:t xml:space="preserve">Na terenie Opatowa działa dzienny dom „Senior –Wigor” dla osób powyżej 60 roku życia. Dysponuje 15 miejscami. Seniorzy mają do dyspozycji salę rehabilitacji, pokoje do wypoczynku,  pomieszczenie klubowe </w:t>
      </w:r>
      <w:r>
        <w:lastRenderedPageBreak/>
        <w:t>wyposażone w komputer z dostępem do Internetu, sprzęt RTV i bibliot</w:t>
      </w:r>
      <w:r w:rsidR="00167F5B">
        <w:t>ekę oraz pomieszczenia kuchenne</w:t>
      </w:r>
      <w:r w:rsidR="00167F5B">
        <w:br/>
      </w:r>
      <w:r>
        <w:t>i sanitarne. Z zajęć w domu korzystają osoby sprawne, zdolne do samoobsługi.</w:t>
      </w:r>
    </w:p>
    <w:p w:rsidR="00BB46B6" w:rsidRPr="00721BF9" w:rsidRDefault="00BB46B6" w:rsidP="00D93A17">
      <w:pPr>
        <w:spacing w:line="240" w:lineRule="auto"/>
        <w:ind w:firstLine="708"/>
        <w:jc w:val="both"/>
      </w:pPr>
      <w:r>
        <w:t>Dla osób z ustalonym orzeczeniem o niepełnosprawności wraz ze wskazaniami uczest</w:t>
      </w:r>
      <w:r w:rsidR="00167F5B">
        <w:t>nictwa</w:t>
      </w:r>
      <w:r w:rsidR="00167F5B">
        <w:br/>
      </w:r>
      <w:r>
        <w:t xml:space="preserve">w terapii zajęciowej istnieje możliwość codziennej rehabilitacji, integracji i spędzania wolnego czasu poprzez udział w Warsztatach Terapii Zajęciowej. Na terenie miasta działają warsztaty przy Domu Pomocy Społecznej w Zochcinku z siedzibą w Opatowie oraz warsztaty przy Szpitalu Św. Leona w Opatowie. </w:t>
      </w:r>
      <w:r>
        <w:rPr>
          <w:rFonts w:eastAsia="Times New Roman"/>
        </w:rPr>
        <w:t>Warsztat jest placówką pobytu dziennego. Celem działania WTZ jest realizacja zadań w za</w:t>
      </w:r>
      <w:r w:rsidR="00167F5B">
        <w:rPr>
          <w:rFonts w:eastAsia="Times New Roman"/>
        </w:rPr>
        <w:t>kresie rehabilitacji społecznej</w:t>
      </w:r>
      <w:r w:rsidR="00167F5B">
        <w:rPr>
          <w:rFonts w:eastAsia="Times New Roman"/>
        </w:rPr>
        <w:br/>
      </w:r>
      <w:r>
        <w:rPr>
          <w:rFonts w:eastAsia="Times New Roman"/>
        </w:rPr>
        <w:t>i zawodowej zmierzającej do ogólnego rozwoju  i poprawy sprawności każdego uczestnika, niezbędnych do możliwie niezależnego, samodzielnego   i aktywnego życia w środowisku. Docelowo rozwijanie podstawowych oraz specjalistycznych umiejętności zawodowych ma umożliwić podjęcie pracy w zakładzie aktywności zawodowej lub innej pracy zawodowej. Warsztat Terapii Zajęciowej  funkcjonują od poniedziałku do piątku. Codzienny dojazd na zajęcia zapewnia Warsztat. Ponadto uczestnicy otrzymują do swojej dyspozycji środki finansowe w ramach treningu ekonomicznego</w:t>
      </w:r>
      <w:r>
        <w:rPr>
          <w:rFonts w:ascii="Times New Roman" w:eastAsia="Times New Roman" w:hAnsi="Times New Roman"/>
          <w:sz w:val="24"/>
          <w:szCs w:val="24"/>
        </w:rPr>
        <w:t xml:space="preserve">. </w:t>
      </w:r>
      <w:r>
        <w:t>W/w formy wsparcia działają w strukturach powiatu.</w:t>
      </w:r>
      <w:r w:rsidR="00D93A17">
        <w:br/>
        <w:t xml:space="preserve"> </w:t>
      </w:r>
      <w:r w:rsidR="00D93A17">
        <w:tab/>
      </w:r>
      <w:r>
        <w:t>Instytucjonalną formą wsparcia dla osób niepełnosprawnych intelektualnie i chorych psychicznie jest Środowiskowy Dom Samopomocy w Opatowie prowadzony przez samorząd gminy Opatów. Obecna liczba miejsc wynosi 23</w:t>
      </w:r>
      <w:r>
        <w:rPr>
          <w:b/>
        </w:rPr>
        <w:t xml:space="preserve">. </w:t>
      </w:r>
      <w:r>
        <w:t xml:space="preserve">Jednakże w ciągu ostatnich lat wykorzystanie miejsc w Środowiskowym Domu Samopomocy jest na poziomie powyżej 100%. (corocznie udział 27-28 uczestników). Prowadzona jest terapia zajęciowa – w ramach 6  pracowni, rehabilitacja, udział w imprezach integracyjnych, propagowanie idei domu w </w:t>
      </w:r>
      <w:r w:rsidR="008620E0">
        <w:t>środowisku lokalnym. Od 2019r. Ś</w:t>
      </w:r>
      <w:r>
        <w:t xml:space="preserve">DS w Opatowie jest samodzielna jednostką podległą bezpośrednio Gminie Opatów. Finansowanie Środowiskowego Domu Samopomocy odbywa się  w ramach  dotacji Wojewody. </w:t>
      </w:r>
    </w:p>
    <w:p w:rsidR="00BB46B6" w:rsidRDefault="00BB46B6" w:rsidP="00BB46B6">
      <w:pPr>
        <w:spacing w:after="0" w:line="240" w:lineRule="auto"/>
        <w:ind w:firstLine="708"/>
        <w:jc w:val="both"/>
      </w:pPr>
      <w:r>
        <w:t>Dla osób wymagających opieki i pielęgnacji m.in. po leczeniu szpitalnym lub w okresowych pogorszeniach stanu zdrowia jest możliwość wnioskowania o miejsce w Zakładzie Opiekuńczo – Leczniczym w Opatowie. O przyjęciu decyduje kwalifikacja lekarsko – pielęgnia</w:t>
      </w:r>
      <w:r w:rsidR="00167F5B">
        <w:t>rska. Według danych pozyskanych</w:t>
      </w:r>
      <w:r w:rsidR="00167F5B">
        <w:br/>
      </w:r>
      <w:r>
        <w:t xml:space="preserve">z Samodzielnego Publicznego Zakładu Opieki Zdrowotnej w Opatowie personel placówki wydał skierowania do ZOL w 2019r. dla 9 osób, w 2020r. dla 5 osób. Finansowanie odbywa się w ramach środków własnych osoby zainteresowanej i NFZ. Usytuowanie ZOL-u znajduje się w budynku starego szpitala opatowskiego. </w:t>
      </w:r>
    </w:p>
    <w:p w:rsidR="00167F5B" w:rsidRDefault="00167F5B" w:rsidP="00BB46B6">
      <w:pPr>
        <w:spacing w:after="0" w:line="240" w:lineRule="auto"/>
        <w:ind w:firstLine="708"/>
        <w:jc w:val="both"/>
      </w:pPr>
    </w:p>
    <w:p w:rsidR="00BB46B6" w:rsidRDefault="00BB46B6" w:rsidP="00BB46B6">
      <w:pPr>
        <w:spacing w:after="0" w:line="240" w:lineRule="auto"/>
        <w:ind w:firstLine="708"/>
        <w:jc w:val="both"/>
      </w:pPr>
      <w:r>
        <w:t xml:space="preserve">Sytuacja życiowa i zdrowotna osób często uniemożliwia zapewnienie opieki w miejscu zamieszkania, przede wszystkim u osób wymagających opieki całodobowej. Alternatywą jest skierowanie do domu pomocy społecznej. To zadanie realizowane jest przez Ośrodek Pomocy Społecznej w Opatowie. </w:t>
      </w:r>
    </w:p>
    <w:p w:rsidR="00BB46B6" w:rsidRDefault="00BB46B6" w:rsidP="00BB46B6">
      <w:pPr>
        <w:spacing w:after="0" w:line="240" w:lineRule="auto"/>
        <w:ind w:firstLine="708"/>
        <w:jc w:val="both"/>
      </w:pPr>
    </w:p>
    <w:p w:rsidR="00BB46B6" w:rsidRDefault="00BB46B6" w:rsidP="00BB46B6">
      <w:pPr>
        <w:spacing w:after="0" w:line="240" w:lineRule="auto"/>
        <w:jc w:val="both"/>
      </w:pPr>
      <w:r>
        <w:rPr>
          <w:b/>
        </w:rPr>
        <w:t>Tabela 29</w:t>
      </w:r>
      <w:r w:rsidR="00167F5B">
        <w:rPr>
          <w:b/>
        </w:rPr>
        <w:t>.</w:t>
      </w:r>
      <w:r>
        <w:rPr>
          <w:b/>
        </w:rPr>
        <w:t xml:space="preserve"> Liczba osób przebywających w Domach Pomocy Społecznej.</w:t>
      </w:r>
    </w:p>
    <w:tbl>
      <w:tblPr>
        <w:tblW w:w="0" w:type="auto"/>
        <w:tblInd w:w="230" w:type="dxa"/>
        <w:tblLayout w:type="fixed"/>
        <w:tblLook w:val="0000" w:firstRow="0" w:lastRow="0" w:firstColumn="0" w:lastColumn="0" w:noHBand="0" w:noVBand="0"/>
      </w:tblPr>
      <w:tblGrid>
        <w:gridCol w:w="851"/>
        <w:gridCol w:w="1655"/>
        <w:gridCol w:w="3118"/>
        <w:gridCol w:w="3301"/>
      </w:tblGrid>
      <w:tr w:rsidR="00BB46B6" w:rsidTr="004163AF">
        <w:tc>
          <w:tcPr>
            <w:tcW w:w="851"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pPr>
          </w:p>
          <w:p w:rsidR="00BB46B6" w:rsidRDefault="00BB46B6" w:rsidP="004163AF">
            <w:pPr>
              <w:spacing w:after="0" w:line="240" w:lineRule="auto"/>
              <w:rPr>
                <w:b/>
              </w:rPr>
            </w:pPr>
            <w:r>
              <w:rPr>
                <w:b/>
              </w:rPr>
              <w:t>Rok</w:t>
            </w:r>
          </w:p>
        </w:tc>
        <w:tc>
          <w:tcPr>
            <w:tcW w:w="1655" w:type="dxa"/>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rPr>
                <w:b/>
              </w:rPr>
            </w:pPr>
          </w:p>
          <w:p w:rsidR="00BB46B6" w:rsidRDefault="00BB46B6" w:rsidP="004163AF">
            <w:pPr>
              <w:spacing w:after="0" w:line="240" w:lineRule="auto"/>
              <w:jc w:val="center"/>
              <w:rPr>
                <w:b/>
              </w:rPr>
            </w:pPr>
            <w:r>
              <w:rPr>
                <w:b/>
              </w:rPr>
              <w:t xml:space="preserve">Liczba osób </w:t>
            </w:r>
          </w:p>
        </w:tc>
        <w:tc>
          <w:tcPr>
            <w:tcW w:w="31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 xml:space="preserve">Kwota wydatkowana na pokrycie kosztów pobytu </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Wpływy od osób zobowiązanych  do  uczestniczenia w opłatach za DPS</w:t>
            </w:r>
          </w:p>
        </w:tc>
      </w:tr>
      <w:tr w:rsidR="00BB46B6" w:rsidTr="004163AF">
        <w:tc>
          <w:tcPr>
            <w:tcW w:w="851" w:type="dxa"/>
            <w:tcBorders>
              <w:top w:val="single" w:sz="4" w:space="0" w:color="000000"/>
              <w:left w:val="single" w:sz="4" w:space="0" w:color="000000"/>
              <w:bottom w:val="single" w:sz="4" w:space="0" w:color="000000"/>
            </w:tcBorders>
            <w:shd w:val="clear" w:color="auto" w:fill="auto"/>
          </w:tcPr>
          <w:p w:rsidR="00BB46B6" w:rsidRPr="00167F5B" w:rsidRDefault="00BB46B6" w:rsidP="004163AF">
            <w:pPr>
              <w:spacing w:after="0" w:line="240" w:lineRule="auto"/>
              <w:rPr>
                <w:b/>
              </w:rPr>
            </w:pPr>
            <w:r w:rsidRPr="00167F5B">
              <w:rPr>
                <w:b/>
              </w:rPr>
              <w:t>2019</w:t>
            </w:r>
          </w:p>
        </w:tc>
        <w:tc>
          <w:tcPr>
            <w:tcW w:w="165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18</w:t>
            </w:r>
          </w:p>
        </w:tc>
        <w:tc>
          <w:tcPr>
            <w:tcW w:w="3118" w:type="dxa"/>
            <w:tcBorders>
              <w:top w:val="single" w:sz="4" w:space="0" w:color="000000"/>
              <w:left w:val="single" w:sz="4" w:space="0" w:color="000000"/>
              <w:bottom w:val="single" w:sz="4" w:space="0" w:color="000000"/>
            </w:tcBorders>
            <w:shd w:val="clear" w:color="auto" w:fill="auto"/>
          </w:tcPr>
          <w:p w:rsidR="00BB46B6" w:rsidRDefault="00167F5B" w:rsidP="004163AF">
            <w:pPr>
              <w:spacing w:after="0" w:line="360" w:lineRule="auto"/>
              <w:jc w:val="center"/>
              <w:rPr>
                <w:rFonts w:eastAsia="Times New Roman" w:cs="Arial"/>
              </w:rPr>
            </w:pPr>
            <w:r>
              <w:t xml:space="preserve">428 </w:t>
            </w:r>
            <w:r w:rsidR="00BB46B6">
              <w:t>209,58</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18.293,88</w:t>
            </w:r>
          </w:p>
        </w:tc>
      </w:tr>
      <w:tr w:rsidR="00BB46B6" w:rsidTr="004163AF">
        <w:tc>
          <w:tcPr>
            <w:tcW w:w="851" w:type="dxa"/>
            <w:tcBorders>
              <w:top w:val="single" w:sz="4" w:space="0" w:color="000000"/>
              <w:left w:val="single" w:sz="4" w:space="0" w:color="000000"/>
              <w:bottom w:val="single" w:sz="4" w:space="0" w:color="000000"/>
            </w:tcBorders>
            <w:shd w:val="clear" w:color="auto" w:fill="auto"/>
          </w:tcPr>
          <w:p w:rsidR="00BB46B6" w:rsidRPr="00167F5B" w:rsidRDefault="00BB46B6" w:rsidP="004163AF">
            <w:pPr>
              <w:spacing w:after="0" w:line="240" w:lineRule="auto"/>
              <w:rPr>
                <w:b/>
              </w:rPr>
            </w:pPr>
            <w:r w:rsidRPr="00167F5B">
              <w:rPr>
                <w:b/>
              </w:rPr>
              <w:t>2020</w:t>
            </w:r>
          </w:p>
        </w:tc>
        <w:tc>
          <w:tcPr>
            <w:tcW w:w="165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14</w:t>
            </w:r>
          </w:p>
        </w:tc>
        <w:tc>
          <w:tcPr>
            <w:tcW w:w="3118" w:type="dxa"/>
            <w:tcBorders>
              <w:top w:val="single" w:sz="4" w:space="0" w:color="000000"/>
              <w:left w:val="single" w:sz="4" w:space="0" w:color="000000"/>
              <w:bottom w:val="single" w:sz="4" w:space="0" w:color="000000"/>
            </w:tcBorders>
            <w:shd w:val="clear" w:color="auto" w:fill="auto"/>
          </w:tcPr>
          <w:p w:rsidR="00BB46B6" w:rsidRDefault="00167F5B" w:rsidP="004163AF">
            <w:pPr>
              <w:spacing w:after="0" w:line="360" w:lineRule="auto"/>
              <w:jc w:val="center"/>
            </w:pPr>
            <w:r>
              <w:t xml:space="preserve">338 </w:t>
            </w:r>
            <w:r w:rsidR="00BB46B6">
              <w:t>254,46</w:t>
            </w:r>
          </w:p>
        </w:tc>
        <w:tc>
          <w:tcPr>
            <w:tcW w:w="33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14</w:t>
            </w:r>
            <w:r w:rsidR="00167F5B">
              <w:t>.</w:t>
            </w:r>
            <w:r>
              <w:t>387,18</w:t>
            </w:r>
          </w:p>
        </w:tc>
      </w:tr>
    </w:tbl>
    <w:p w:rsidR="00BB46B6" w:rsidRDefault="00BB46B6" w:rsidP="00BB46B6">
      <w:pPr>
        <w:spacing w:line="240" w:lineRule="auto"/>
      </w:pPr>
      <w:r>
        <w:rPr>
          <w:b/>
        </w:rPr>
        <w:t xml:space="preserve">                                                               </w:t>
      </w:r>
      <w:r w:rsidR="00167F5B">
        <w:rPr>
          <w:b/>
        </w:rPr>
        <w:t xml:space="preserve">    </w:t>
      </w:r>
      <w:r>
        <w:rPr>
          <w:b/>
        </w:rPr>
        <w:t xml:space="preserve">                           </w:t>
      </w:r>
      <w:r>
        <w:rPr>
          <w:i/>
          <w:sz w:val="20"/>
          <w:szCs w:val="20"/>
        </w:rPr>
        <w:t>Źródło: materiały sprawozdawcze OPS w Opatowie</w:t>
      </w:r>
    </w:p>
    <w:p w:rsidR="00BB46B6" w:rsidRDefault="00BB46B6" w:rsidP="00BB46B6">
      <w:pPr>
        <w:spacing w:after="0" w:line="240" w:lineRule="auto"/>
        <w:jc w:val="both"/>
      </w:pPr>
      <w:r>
        <w:t xml:space="preserve">Dane ukazane w powyższej tabeli wskazują na problem starzenia się społeczeństwa. Wiele  osób wymaga pomocy całodobowej, instytucjonalnej, co wiąże się ze znacznymi kosztami ponoszonymi przez gminę na ten cel. Koszt utrzymania osób w domach pomocy społecznej corocznie ulega wzrostowi. W 2020 roku istniały liczne ograniczenia związane z umieszczaniem nowych osób w DPS spowodowane stanem epidemii, co przełożyło się na liczbę osób w DPS.  </w:t>
      </w:r>
    </w:p>
    <w:p w:rsidR="00167F5B" w:rsidRDefault="00167F5B" w:rsidP="00BB46B6">
      <w:pPr>
        <w:spacing w:after="0" w:line="240" w:lineRule="auto"/>
        <w:jc w:val="both"/>
      </w:pPr>
    </w:p>
    <w:p w:rsidR="008620E0" w:rsidRDefault="008620E0" w:rsidP="00BB46B6">
      <w:pPr>
        <w:spacing w:after="0" w:line="240" w:lineRule="auto"/>
        <w:jc w:val="both"/>
      </w:pPr>
    </w:p>
    <w:p w:rsidR="00BB46B6" w:rsidRDefault="00BB46B6" w:rsidP="00BB46B6">
      <w:pPr>
        <w:spacing w:line="240" w:lineRule="auto"/>
        <w:ind w:firstLine="708"/>
        <w:jc w:val="both"/>
      </w:pPr>
      <w:r>
        <w:lastRenderedPageBreak/>
        <w:t>Ośrodek Pomocy Społecznej w Opatowie od</w:t>
      </w:r>
      <w:r>
        <w:rPr>
          <w:i/>
        </w:rPr>
        <w:t xml:space="preserve"> </w:t>
      </w:r>
      <w:r>
        <w:t>2008r., świadczy pomoc w zakresie specjalistycznych usług opiekuńczych dla dzieci z autyzmem.</w:t>
      </w:r>
      <w:r>
        <w:rPr>
          <w:b/>
          <w:i/>
        </w:rPr>
        <w:t xml:space="preserve"> </w:t>
      </w:r>
      <w:r>
        <w:t>Usługi świadczone u 5 dzieci, stosownie do wniosk</w:t>
      </w:r>
      <w:r w:rsidR="00167F5B">
        <w:t>u rodziców</w:t>
      </w:r>
      <w:r w:rsidR="00167F5B">
        <w:br/>
      </w:r>
      <w:r>
        <w:t>i wskazań lekarskich</w:t>
      </w:r>
      <w:r w:rsidR="00167F5B">
        <w:t>. Zatrudnienie</w:t>
      </w:r>
      <w:r>
        <w:t xml:space="preserve"> osoby odbywa się w ramach um</w:t>
      </w:r>
      <w:r w:rsidR="00167F5B">
        <w:t>owy zlecenia. Usługi świadczone</w:t>
      </w:r>
      <w:r w:rsidR="00167F5B">
        <w:br/>
        <w:t xml:space="preserve">są </w:t>
      </w:r>
      <w:r>
        <w:t xml:space="preserve">w zakresie terapii i logopedii. Odczuwalny jest brak osób z przygotowaniem specjalistycznym w zakresie logopedii na lokalnym rynku pracy. Ilość godzin zindywidualizowana (od 8 do 14 w skali miesiąca). Należy pamiętać, iż usługi stanowią wsparcie dla działań edukacyjnych i naprawczych realizowanych w ramach systemu oświaty. </w:t>
      </w:r>
    </w:p>
    <w:p w:rsidR="00B82E00" w:rsidRDefault="00B82E00" w:rsidP="00BB46B6">
      <w:pPr>
        <w:spacing w:line="240" w:lineRule="auto"/>
        <w:ind w:firstLine="708"/>
        <w:jc w:val="both"/>
      </w:pPr>
    </w:p>
    <w:p w:rsidR="00BB46B6" w:rsidRDefault="00BB46B6" w:rsidP="00167F5B">
      <w:pPr>
        <w:spacing w:line="240" w:lineRule="auto"/>
        <w:ind w:firstLine="708"/>
        <w:jc w:val="both"/>
        <w:rPr>
          <w:b/>
          <w:sz w:val="20"/>
          <w:szCs w:val="20"/>
        </w:rPr>
      </w:pPr>
      <w:r>
        <w:t xml:space="preserve">Szkoły na terenie Opatowa organizują wsparcie dla uczniów ze specjalnymi potrzebami edukacyjnymi. Funkcjonują oddziały integracyjne, zatrudnieni są nauczyciele wspomagający. </w:t>
      </w:r>
      <w:r w:rsidR="00167F5B">
        <w:t xml:space="preserve"> </w:t>
      </w:r>
    </w:p>
    <w:p w:rsidR="00BB46B6" w:rsidRPr="003D07FA" w:rsidRDefault="00BB46B6" w:rsidP="00BB46B6">
      <w:pPr>
        <w:spacing w:after="0" w:line="240" w:lineRule="auto"/>
        <w:jc w:val="both"/>
      </w:pPr>
      <w:r w:rsidRPr="003D07FA">
        <w:rPr>
          <w:b/>
        </w:rPr>
        <w:t>Tabela 30. Oddziały integracyjne dla uczniów ze specjalnymi potrzebami.</w:t>
      </w:r>
    </w:p>
    <w:tbl>
      <w:tblPr>
        <w:tblW w:w="0" w:type="auto"/>
        <w:tblInd w:w="108" w:type="dxa"/>
        <w:tblLayout w:type="fixed"/>
        <w:tblLook w:val="0000" w:firstRow="0" w:lastRow="0" w:firstColumn="0" w:lastColumn="0" w:noHBand="0" w:noVBand="0"/>
      </w:tblPr>
      <w:tblGrid>
        <w:gridCol w:w="709"/>
        <w:gridCol w:w="1418"/>
        <w:gridCol w:w="1417"/>
        <w:gridCol w:w="1418"/>
        <w:gridCol w:w="1417"/>
        <w:gridCol w:w="1418"/>
        <w:gridCol w:w="1393"/>
      </w:tblGrid>
      <w:tr w:rsidR="00BB46B6" w:rsidTr="004163AF">
        <w:tc>
          <w:tcPr>
            <w:tcW w:w="709"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pPr>
          </w:p>
          <w:p w:rsidR="00BB46B6" w:rsidRPr="00F229FB" w:rsidRDefault="00BB46B6" w:rsidP="004163AF">
            <w:pPr>
              <w:spacing w:after="0" w:line="240" w:lineRule="auto"/>
              <w:jc w:val="center"/>
              <w:rPr>
                <w:b/>
              </w:rPr>
            </w:pPr>
            <w:r w:rsidRPr="00F229FB">
              <w:rPr>
                <w:b/>
              </w:rPr>
              <w:t>Rok</w:t>
            </w:r>
          </w:p>
        </w:tc>
        <w:tc>
          <w:tcPr>
            <w:tcW w:w="2835"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20"/>
                <w:szCs w:val="20"/>
              </w:rPr>
            </w:pPr>
            <w:r>
              <w:rPr>
                <w:b/>
                <w:sz w:val="20"/>
                <w:szCs w:val="20"/>
              </w:rPr>
              <w:t xml:space="preserve">Szkoła Podstawowa Nr 1  </w:t>
            </w:r>
          </w:p>
        </w:tc>
        <w:tc>
          <w:tcPr>
            <w:tcW w:w="2835"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20"/>
                <w:szCs w:val="20"/>
              </w:rPr>
            </w:pPr>
            <w:r>
              <w:rPr>
                <w:b/>
                <w:sz w:val="20"/>
                <w:szCs w:val="20"/>
              </w:rPr>
              <w:t>Szkoła Podstawowa Nr 2</w:t>
            </w:r>
          </w:p>
        </w:tc>
        <w:tc>
          <w:tcPr>
            <w:tcW w:w="2811" w:type="dxa"/>
            <w:gridSpan w:val="2"/>
            <w:tcBorders>
              <w:top w:val="single" w:sz="4" w:space="0" w:color="000000"/>
              <w:left w:val="single" w:sz="4" w:space="0" w:color="000000"/>
              <w:bottom w:val="single" w:sz="4" w:space="0" w:color="000000"/>
              <w:right w:val="single" w:sz="4" w:space="0" w:color="000000"/>
            </w:tcBorders>
            <w:shd w:val="clear" w:color="auto" w:fill="auto"/>
          </w:tcPr>
          <w:p w:rsidR="00167F5B" w:rsidRDefault="00BB46B6" w:rsidP="004163AF">
            <w:pPr>
              <w:spacing w:after="0" w:line="240" w:lineRule="auto"/>
              <w:jc w:val="center"/>
              <w:rPr>
                <w:b/>
                <w:sz w:val="20"/>
                <w:szCs w:val="20"/>
              </w:rPr>
            </w:pPr>
            <w:r>
              <w:rPr>
                <w:b/>
                <w:sz w:val="20"/>
                <w:szCs w:val="20"/>
              </w:rPr>
              <w:t xml:space="preserve">Szkoła Podstawowa </w:t>
            </w:r>
          </w:p>
          <w:p w:rsidR="00BB46B6" w:rsidRDefault="00BB46B6" w:rsidP="004163AF">
            <w:pPr>
              <w:spacing w:after="0" w:line="240" w:lineRule="auto"/>
              <w:jc w:val="center"/>
            </w:pPr>
            <w:r>
              <w:rPr>
                <w:b/>
                <w:sz w:val="20"/>
                <w:szCs w:val="20"/>
              </w:rPr>
              <w:t>w Kobylanach</w:t>
            </w:r>
          </w:p>
        </w:tc>
      </w:tr>
      <w:tr w:rsidR="00BB46B6" w:rsidTr="004163AF">
        <w:tc>
          <w:tcPr>
            <w:tcW w:w="709"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rPr>
                <w:b/>
                <w:sz w:val="20"/>
                <w:szCs w:val="20"/>
              </w:rPr>
            </w:pP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18"/>
                <w:szCs w:val="18"/>
              </w:rPr>
            </w:pPr>
            <w:r>
              <w:rPr>
                <w:b/>
                <w:sz w:val="18"/>
                <w:szCs w:val="18"/>
              </w:rPr>
              <w:t>Liczba oddziałów integracyjnych</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18"/>
                <w:szCs w:val="18"/>
              </w:rPr>
            </w:pPr>
            <w:r>
              <w:rPr>
                <w:b/>
                <w:sz w:val="18"/>
                <w:szCs w:val="18"/>
              </w:rPr>
              <w:t>Liczba uczniów ze specjalnymi potrzebami</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18"/>
                <w:szCs w:val="18"/>
              </w:rPr>
            </w:pPr>
            <w:r>
              <w:rPr>
                <w:b/>
                <w:sz w:val="18"/>
                <w:szCs w:val="18"/>
              </w:rPr>
              <w:t>Liczba oddziałów integracyjnych</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18"/>
                <w:szCs w:val="18"/>
              </w:rPr>
            </w:pPr>
            <w:r>
              <w:rPr>
                <w:b/>
                <w:sz w:val="18"/>
                <w:szCs w:val="18"/>
              </w:rPr>
              <w:t xml:space="preserve">Liczba uczniów </w:t>
            </w:r>
          </w:p>
          <w:p w:rsidR="00BB46B6" w:rsidRDefault="00BB46B6" w:rsidP="004163AF">
            <w:pPr>
              <w:spacing w:after="0" w:line="240" w:lineRule="auto"/>
              <w:jc w:val="center"/>
              <w:rPr>
                <w:b/>
                <w:sz w:val="18"/>
                <w:szCs w:val="18"/>
              </w:rPr>
            </w:pPr>
            <w:r>
              <w:rPr>
                <w:b/>
                <w:sz w:val="18"/>
                <w:szCs w:val="18"/>
              </w:rPr>
              <w:t>ze specjalnymi potrzebami</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18"/>
                <w:szCs w:val="18"/>
              </w:rPr>
            </w:pPr>
            <w:r>
              <w:rPr>
                <w:b/>
                <w:sz w:val="18"/>
                <w:szCs w:val="18"/>
              </w:rPr>
              <w:t>Liczba oddziałów integracyjnych</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sz w:val="18"/>
                <w:szCs w:val="18"/>
              </w:rPr>
              <w:t>Liczba uczniów ze specjalnymi potrzebami</w:t>
            </w:r>
          </w:p>
        </w:tc>
      </w:tr>
      <w:tr w:rsidR="00BB46B6" w:rsidTr="004163AF">
        <w:trPr>
          <w:trHeight w:val="424"/>
        </w:trPr>
        <w:tc>
          <w:tcPr>
            <w:tcW w:w="709" w:type="dxa"/>
            <w:tcBorders>
              <w:top w:val="single" w:sz="4" w:space="0" w:color="000000"/>
              <w:left w:val="single" w:sz="4" w:space="0" w:color="000000"/>
              <w:bottom w:val="single" w:sz="4" w:space="0" w:color="000000"/>
            </w:tcBorders>
            <w:shd w:val="clear" w:color="auto" w:fill="auto"/>
          </w:tcPr>
          <w:p w:rsidR="00BB46B6" w:rsidRPr="00167F5B" w:rsidRDefault="00BB46B6" w:rsidP="004163AF">
            <w:pPr>
              <w:spacing w:after="0" w:line="240" w:lineRule="auto"/>
              <w:jc w:val="both"/>
              <w:rPr>
                <w:b/>
              </w:rPr>
            </w:pPr>
            <w:r w:rsidRPr="00167F5B">
              <w:rPr>
                <w:b/>
              </w:rPr>
              <w:t>2019</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11</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w:t>
            </w:r>
          </w:p>
        </w:tc>
      </w:tr>
      <w:tr w:rsidR="00BB46B6" w:rsidTr="004163AF">
        <w:trPr>
          <w:trHeight w:val="424"/>
        </w:trPr>
        <w:tc>
          <w:tcPr>
            <w:tcW w:w="709" w:type="dxa"/>
            <w:tcBorders>
              <w:top w:val="single" w:sz="4" w:space="0" w:color="000000"/>
              <w:left w:val="single" w:sz="4" w:space="0" w:color="000000"/>
              <w:bottom w:val="single" w:sz="4" w:space="0" w:color="000000"/>
            </w:tcBorders>
            <w:shd w:val="clear" w:color="auto" w:fill="auto"/>
          </w:tcPr>
          <w:p w:rsidR="00BB46B6" w:rsidRPr="00167F5B" w:rsidRDefault="00BB46B6" w:rsidP="004163AF">
            <w:pPr>
              <w:spacing w:after="0" w:line="240" w:lineRule="auto"/>
              <w:jc w:val="both"/>
              <w:rPr>
                <w:b/>
              </w:rPr>
            </w:pPr>
            <w:r w:rsidRPr="00167F5B">
              <w:rPr>
                <w:b/>
              </w:rPr>
              <w:t>2020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12</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w:t>
            </w:r>
          </w:p>
        </w:tc>
      </w:tr>
    </w:tbl>
    <w:p w:rsidR="00BB46B6" w:rsidRDefault="00BB46B6" w:rsidP="00BB46B6">
      <w:pPr>
        <w:spacing w:after="0" w:line="240" w:lineRule="auto"/>
        <w:jc w:val="right"/>
      </w:pPr>
      <w:r>
        <w:rPr>
          <w:i/>
          <w:sz w:val="20"/>
          <w:szCs w:val="20"/>
        </w:rPr>
        <w:t xml:space="preserve">                                                                                             Źródło: informacje przekazane przez dyrektorów szkół</w:t>
      </w:r>
      <w:r>
        <w:tab/>
      </w:r>
      <w:r>
        <w:tab/>
      </w:r>
      <w:r>
        <w:tab/>
      </w:r>
      <w:r>
        <w:tab/>
        <w:t xml:space="preserve">                  </w:t>
      </w:r>
      <w:r>
        <w:rPr>
          <w:i/>
          <w:sz w:val="20"/>
          <w:szCs w:val="20"/>
        </w:rPr>
        <w:t xml:space="preserve">  </w:t>
      </w:r>
    </w:p>
    <w:p w:rsidR="00167F5B" w:rsidRDefault="00BB46B6" w:rsidP="00167F5B">
      <w:pPr>
        <w:spacing w:line="240" w:lineRule="auto"/>
        <w:ind w:firstLine="708"/>
        <w:jc w:val="both"/>
      </w:pPr>
      <w:r>
        <w:t>Wzrasta liczba dzieci z orzeczonymi specjalnymi potrzebami edukacyjnymi (w 2018r. – 16 osób i 2 oddziały integracyjne). Dzieci te uczęszczają  do oddziałów integracyjnych. W klasach z nauczycielem prowad</w:t>
      </w:r>
      <w:r w:rsidR="00167F5B">
        <w:t>zącym zajęcia współpracuje</w:t>
      </w:r>
      <w:r>
        <w:t xml:space="preserve"> nauczyciel wspomagający. </w:t>
      </w:r>
      <w:r w:rsidR="00167F5B">
        <w:t>Ponadto w Szkole N</w:t>
      </w:r>
      <w:r>
        <w:t>r 1 dla uczniów ze SPE m.in. z autyzmem w klasach, w których Ci uczniowie się uczą zapewniona jes</w:t>
      </w:r>
      <w:r w:rsidR="00167F5B">
        <w:t xml:space="preserve">t pomoc nauczyciela. </w:t>
      </w:r>
    </w:p>
    <w:p w:rsidR="00BB46B6" w:rsidRDefault="00167F5B" w:rsidP="00167F5B">
      <w:pPr>
        <w:spacing w:line="240" w:lineRule="auto"/>
        <w:jc w:val="both"/>
        <w:rPr>
          <w:b/>
        </w:rPr>
      </w:pPr>
      <w:r>
        <w:t>W Szkole N</w:t>
      </w:r>
      <w:r w:rsidR="00BB46B6">
        <w:t xml:space="preserve">r 1 od 2019r. funkcjonują 3 oddziały integracyjne. Oprócz </w:t>
      </w:r>
      <w:r>
        <w:t>dzieci posiadających orzeczenie</w:t>
      </w:r>
      <w:r>
        <w:br/>
      </w:r>
      <w:r w:rsidR="00BB46B6">
        <w:t>o niepełnosprawności w sprawie specjalnych potrzeb edukacyjnych opinie wydaje także Poradnia Psychologiczno-</w:t>
      </w:r>
      <w:r>
        <w:t xml:space="preserve"> </w:t>
      </w:r>
      <w:r w:rsidR="00BB46B6">
        <w:t>Pedagogiczna w Opatowie. Uczniów  z opinią Poradni je</w:t>
      </w:r>
      <w:r>
        <w:t xml:space="preserve">st 58 w Szkole Podstawowej Nr 1 </w:t>
      </w:r>
      <w:r w:rsidR="00BB46B6">
        <w:t>oraz 65 w Szkole Podstawowej Nr 2.</w:t>
      </w:r>
      <w:r>
        <w:t xml:space="preserve"> Dzieci </w:t>
      </w:r>
      <w:r w:rsidR="00BB46B6">
        <w:t xml:space="preserve">w szczególnie trudnej sytuacji zdrowotnej realizują indywidualne nauczanie w warunkach domowych. W Gminie Opatów w 2019r. było to 9 dzieci i w 2020r. – 6 dzieci. </w:t>
      </w:r>
      <w:r>
        <w:t xml:space="preserve"> </w:t>
      </w:r>
    </w:p>
    <w:p w:rsidR="00BB46B6" w:rsidRDefault="00BB46B6" w:rsidP="00BB46B6">
      <w:pPr>
        <w:spacing w:after="0" w:line="240" w:lineRule="auto"/>
        <w:jc w:val="both"/>
        <w:rPr>
          <w:b/>
        </w:rPr>
      </w:pPr>
      <w:r>
        <w:rPr>
          <w:b/>
        </w:rPr>
        <w:t>Tabela 31</w:t>
      </w:r>
      <w:r w:rsidR="00167F5B">
        <w:rPr>
          <w:b/>
        </w:rPr>
        <w:t>.</w:t>
      </w:r>
      <w:r>
        <w:rPr>
          <w:b/>
        </w:rPr>
        <w:t xml:space="preserve"> Kadra pedagogiczna w szkołach na terenie gminy Opatów.</w:t>
      </w:r>
    </w:p>
    <w:tbl>
      <w:tblPr>
        <w:tblW w:w="0" w:type="auto"/>
        <w:tblInd w:w="250" w:type="dxa"/>
        <w:tblLayout w:type="fixed"/>
        <w:tblLook w:val="0000" w:firstRow="0" w:lastRow="0" w:firstColumn="0" w:lastColumn="0" w:noHBand="0" w:noVBand="0"/>
      </w:tblPr>
      <w:tblGrid>
        <w:gridCol w:w="2673"/>
        <w:gridCol w:w="1134"/>
        <w:gridCol w:w="1276"/>
        <w:gridCol w:w="1134"/>
        <w:gridCol w:w="992"/>
        <w:gridCol w:w="851"/>
        <w:gridCol w:w="968"/>
      </w:tblGrid>
      <w:tr w:rsidR="00BB46B6" w:rsidTr="004163AF">
        <w:trPr>
          <w:trHeight w:val="459"/>
        </w:trPr>
        <w:tc>
          <w:tcPr>
            <w:tcW w:w="2673"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rPr>
                <w:b/>
              </w:rPr>
              <w:t>Nazwa placówki</w:t>
            </w:r>
          </w:p>
          <w:p w:rsidR="00BB46B6" w:rsidRDefault="00BB46B6" w:rsidP="004163AF">
            <w:pPr>
              <w:spacing w:after="0" w:line="240" w:lineRule="auto"/>
              <w:jc w:val="both"/>
            </w:pPr>
          </w:p>
        </w:tc>
        <w:tc>
          <w:tcPr>
            <w:tcW w:w="3544" w:type="dxa"/>
            <w:gridSpan w:val="3"/>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Liczebność grona pedagogicznego</w:t>
            </w:r>
          </w:p>
        </w:tc>
        <w:tc>
          <w:tcPr>
            <w:tcW w:w="2811" w:type="dxa"/>
            <w:gridSpan w:val="3"/>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Nauczyciele wspomagający</w:t>
            </w:r>
          </w:p>
        </w:tc>
      </w:tr>
      <w:tr w:rsidR="00BB46B6" w:rsidTr="004163AF">
        <w:trPr>
          <w:trHeight w:val="281"/>
        </w:trPr>
        <w:tc>
          <w:tcPr>
            <w:tcW w:w="2673"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pP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2018</w:t>
            </w:r>
          </w:p>
        </w:tc>
        <w:tc>
          <w:tcPr>
            <w:tcW w:w="127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2020</w:t>
            </w:r>
          </w:p>
        </w:tc>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rPr>
                <w:b/>
              </w:rPr>
              <w:t>2018</w:t>
            </w:r>
          </w:p>
        </w:tc>
        <w:tc>
          <w:tcPr>
            <w:tcW w:w="85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BB46B6" w:rsidRPr="0012033E" w:rsidRDefault="00BB46B6" w:rsidP="004163AF">
            <w:pPr>
              <w:spacing w:after="0" w:line="240" w:lineRule="auto"/>
              <w:jc w:val="center"/>
              <w:rPr>
                <w:b/>
              </w:rPr>
            </w:pPr>
            <w:r w:rsidRPr="0012033E">
              <w:rPr>
                <w:b/>
              </w:rPr>
              <w:t>2020</w:t>
            </w:r>
          </w:p>
        </w:tc>
      </w:tr>
      <w:tr w:rsidR="00BB46B6" w:rsidTr="004163AF">
        <w:trPr>
          <w:trHeight w:val="275"/>
        </w:trPr>
        <w:tc>
          <w:tcPr>
            <w:tcW w:w="26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rPr>
                <w:b/>
              </w:rPr>
              <w:t xml:space="preserve">Szkoła Podstawowa Nr 1  </w:t>
            </w: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45</w:t>
            </w:r>
          </w:p>
        </w:tc>
        <w:tc>
          <w:tcPr>
            <w:tcW w:w="127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37</w:t>
            </w: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36</w:t>
            </w:r>
          </w:p>
        </w:tc>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85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3</w:t>
            </w:r>
          </w:p>
        </w:tc>
      </w:tr>
      <w:tr w:rsidR="00BB46B6" w:rsidTr="004163AF">
        <w:trPr>
          <w:trHeight w:val="278"/>
        </w:trPr>
        <w:tc>
          <w:tcPr>
            <w:tcW w:w="267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rPr>
                <w:b/>
              </w:rPr>
              <w:t>Szkoła Podstawowa Nr 2</w:t>
            </w: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54</w:t>
            </w:r>
          </w:p>
        </w:tc>
        <w:tc>
          <w:tcPr>
            <w:tcW w:w="127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45</w:t>
            </w: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47</w:t>
            </w:r>
          </w:p>
        </w:tc>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85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w:t>
            </w:r>
          </w:p>
        </w:tc>
      </w:tr>
      <w:tr w:rsidR="00BB46B6" w:rsidTr="004163AF">
        <w:trPr>
          <w:trHeight w:val="411"/>
        </w:trPr>
        <w:tc>
          <w:tcPr>
            <w:tcW w:w="2673" w:type="dxa"/>
            <w:tcBorders>
              <w:top w:val="single" w:sz="4" w:space="0" w:color="000000"/>
              <w:left w:val="single" w:sz="4" w:space="0" w:color="000000"/>
              <w:bottom w:val="single" w:sz="4" w:space="0" w:color="000000"/>
            </w:tcBorders>
            <w:shd w:val="clear" w:color="auto" w:fill="auto"/>
          </w:tcPr>
          <w:p w:rsidR="00167F5B" w:rsidRDefault="00BB46B6" w:rsidP="004163AF">
            <w:pPr>
              <w:spacing w:after="0" w:line="240" w:lineRule="auto"/>
              <w:jc w:val="both"/>
              <w:rPr>
                <w:b/>
              </w:rPr>
            </w:pPr>
            <w:r>
              <w:rPr>
                <w:b/>
              </w:rPr>
              <w:t xml:space="preserve">Szkoła Podstawowa </w:t>
            </w:r>
          </w:p>
          <w:p w:rsidR="00BB46B6" w:rsidRDefault="00BB46B6" w:rsidP="004163AF">
            <w:pPr>
              <w:spacing w:after="0" w:line="240" w:lineRule="auto"/>
              <w:jc w:val="both"/>
            </w:pPr>
            <w:r>
              <w:rPr>
                <w:b/>
              </w:rPr>
              <w:t>w Kobylanach</w:t>
            </w: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17</w:t>
            </w:r>
          </w:p>
        </w:tc>
        <w:tc>
          <w:tcPr>
            <w:tcW w:w="127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19</w:t>
            </w:r>
          </w:p>
        </w:tc>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19</w:t>
            </w:r>
          </w:p>
        </w:tc>
        <w:tc>
          <w:tcPr>
            <w:tcW w:w="99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85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0</w:t>
            </w:r>
          </w:p>
        </w:tc>
        <w:tc>
          <w:tcPr>
            <w:tcW w:w="968"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0</w:t>
            </w:r>
          </w:p>
        </w:tc>
      </w:tr>
    </w:tbl>
    <w:p w:rsidR="00BB46B6" w:rsidRDefault="00BB46B6" w:rsidP="00BB46B6">
      <w:pPr>
        <w:spacing w:after="0" w:line="240" w:lineRule="auto"/>
        <w:jc w:val="center"/>
      </w:pPr>
      <w:r>
        <w:rPr>
          <w:b/>
        </w:rPr>
        <w:tab/>
      </w:r>
      <w:r>
        <w:rPr>
          <w:b/>
        </w:rPr>
        <w:tab/>
      </w:r>
      <w:r>
        <w:rPr>
          <w:b/>
        </w:rPr>
        <w:tab/>
      </w:r>
      <w:r>
        <w:rPr>
          <w:b/>
        </w:rPr>
        <w:tab/>
      </w:r>
      <w:r>
        <w:rPr>
          <w:b/>
        </w:rPr>
        <w:tab/>
        <w:t xml:space="preserve">        </w:t>
      </w:r>
      <w:r>
        <w:rPr>
          <w:i/>
          <w:sz w:val="20"/>
          <w:szCs w:val="20"/>
        </w:rPr>
        <w:t>Źródło: informacje przekazane przez dyrektorów szkół</w:t>
      </w:r>
    </w:p>
    <w:p w:rsidR="00BB46B6" w:rsidRDefault="00BB46B6" w:rsidP="00BB46B6">
      <w:pPr>
        <w:spacing w:after="0" w:line="240" w:lineRule="auto"/>
      </w:pPr>
    </w:p>
    <w:p w:rsidR="00BB46B6" w:rsidRDefault="00BB46B6" w:rsidP="00BB46B6">
      <w:pPr>
        <w:spacing w:line="240" w:lineRule="auto"/>
        <w:ind w:firstLine="708"/>
        <w:jc w:val="both"/>
      </w:pPr>
      <w:r>
        <w:t xml:space="preserve">Dzieci z niepełnosprawnością kontynuują także naukę </w:t>
      </w:r>
      <w:r w:rsidR="00F229FB">
        <w:t>w Specjalnych Ośrodkach Szkolno</w:t>
      </w:r>
      <w:r>
        <w:t>-Wychowawczych w ościennych miejscowościach m.in. w Niemienicach, Jałowęsach, Klimontowie. Duża grupa dzieci</w:t>
      </w:r>
      <w:r>
        <w:rPr>
          <w:b/>
        </w:rPr>
        <w:t xml:space="preserve"> </w:t>
      </w:r>
      <w:r>
        <w:t xml:space="preserve">realizujących obowiązek szkolny uczęszcza do Ośrodka </w:t>
      </w:r>
      <w:proofErr w:type="spellStart"/>
      <w:r>
        <w:t>Rehabilitacyjno</w:t>
      </w:r>
      <w:proofErr w:type="spellEnd"/>
      <w:r>
        <w:t xml:space="preserve"> – Edukacyjnego „Radość Życia” w Sandomierzu. Gmina Opatów dofinansowuje dojazd dzieci do placówek.   </w:t>
      </w:r>
    </w:p>
    <w:p w:rsidR="00B82E00" w:rsidRDefault="00B82E00" w:rsidP="00BB46B6">
      <w:pPr>
        <w:spacing w:line="240" w:lineRule="auto"/>
        <w:ind w:firstLine="708"/>
        <w:jc w:val="both"/>
      </w:pPr>
    </w:p>
    <w:p w:rsidR="00B82E00" w:rsidRDefault="00B82E00" w:rsidP="00BB46B6">
      <w:pPr>
        <w:spacing w:line="240" w:lineRule="auto"/>
        <w:ind w:firstLine="708"/>
        <w:jc w:val="both"/>
        <w:rPr>
          <w:b/>
        </w:rPr>
      </w:pPr>
    </w:p>
    <w:p w:rsidR="00BB46B6" w:rsidRPr="00721BF9" w:rsidRDefault="00BB46B6" w:rsidP="00BB46B6">
      <w:pPr>
        <w:spacing w:after="0" w:line="240" w:lineRule="auto"/>
        <w:jc w:val="both"/>
        <w:rPr>
          <w:b/>
        </w:rPr>
      </w:pPr>
      <w:r>
        <w:rPr>
          <w:b/>
        </w:rPr>
        <w:lastRenderedPageBreak/>
        <w:t>Tabela 32</w:t>
      </w:r>
      <w:r w:rsidR="00167F5B">
        <w:rPr>
          <w:b/>
        </w:rPr>
        <w:t>.</w:t>
      </w:r>
      <w:r>
        <w:rPr>
          <w:b/>
        </w:rPr>
        <w:t xml:space="preserve"> Dowóz  dzieci  do placówek  kształcenia specjalnego. </w:t>
      </w:r>
    </w:p>
    <w:tbl>
      <w:tblPr>
        <w:tblW w:w="0" w:type="auto"/>
        <w:tblInd w:w="108" w:type="dxa"/>
        <w:tblLayout w:type="fixed"/>
        <w:tblLook w:val="0000" w:firstRow="0" w:lastRow="0" w:firstColumn="0" w:lastColumn="0" w:noHBand="0" w:noVBand="0"/>
      </w:tblPr>
      <w:tblGrid>
        <w:gridCol w:w="709"/>
        <w:gridCol w:w="1418"/>
        <w:gridCol w:w="1417"/>
        <w:gridCol w:w="1418"/>
        <w:gridCol w:w="1417"/>
        <w:gridCol w:w="1418"/>
        <w:gridCol w:w="1559"/>
      </w:tblGrid>
      <w:tr w:rsidR="00BB46B6" w:rsidTr="004163AF">
        <w:tc>
          <w:tcPr>
            <w:tcW w:w="709"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pPr>
          </w:p>
          <w:p w:rsidR="00BB46B6" w:rsidRPr="00F229FB" w:rsidRDefault="00BB46B6" w:rsidP="004163AF">
            <w:pPr>
              <w:spacing w:after="0" w:line="240" w:lineRule="auto"/>
              <w:jc w:val="center"/>
              <w:rPr>
                <w:b/>
              </w:rPr>
            </w:pPr>
            <w:r w:rsidRPr="00F229FB">
              <w:rPr>
                <w:b/>
              </w:rPr>
              <w:t>Rok</w:t>
            </w:r>
          </w:p>
        </w:tc>
        <w:tc>
          <w:tcPr>
            <w:tcW w:w="2835"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20"/>
                <w:szCs w:val="20"/>
              </w:rPr>
            </w:pPr>
            <w:r>
              <w:rPr>
                <w:b/>
                <w:sz w:val="20"/>
                <w:szCs w:val="20"/>
              </w:rPr>
              <w:t xml:space="preserve">Ośrodek w Niemienicach </w:t>
            </w:r>
          </w:p>
        </w:tc>
        <w:tc>
          <w:tcPr>
            <w:tcW w:w="2835"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20"/>
                <w:szCs w:val="20"/>
              </w:rPr>
            </w:pPr>
            <w:r>
              <w:rPr>
                <w:b/>
                <w:sz w:val="20"/>
                <w:szCs w:val="20"/>
              </w:rPr>
              <w:t>Ośrodek w Jałowęsach</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sz w:val="20"/>
                <w:szCs w:val="20"/>
              </w:rPr>
              <w:t>Ośrodek w Sandomierzu i Klimontowie (wspólny dojazd)</w:t>
            </w:r>
          </w:p>
        </w:tc>
      </w:tr>
      <w:tr w:rsidR="00BB46B6" w:rsidTr="004163AF">
        <w:tc>
          <w:tcPr>
            <w:tcW w:w="709"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rPr>
                <w:b/>
                <w:sz w:val="20"/>
                <w:szCs w:val="20"/>
              </w:rPr>
            </w:pPr>
          </w:p>
        </w:tc>
        <w:tc>
          <w:tcPr>
            <w:tcW w:w="1418" w:type="dxa"/>
            <w:tcBorders>
              <w:top w:val="single" w:sz="4" w:space="0" w:color="000000"/>
              <w:left w:val="single" w:sz="4" w:space="0" w:color="000000"/>
              <w:bottom w:val="single" w:sz="4" w:space="0" w:color="000000"/>
            </w:tcBorders>
            <w:shd w:val="clear" w:color="auto" w:fill="auto"/>
          </w:tcPr>
          <w:p w:rsidR="00F229FB" w:rsidRDefault="00F229FB" w:rsidP="004163AF">
            <w:pPr>
              <w:spacing w:after="0" w:line="240" w:lineRule="auto"/>
              <w:jc w:val="center"/>
              <w:rPr>
                <w:b/>
                <w:sz w:val="18"/>
                <w:szCs w:val="18"/>
              </w:rPr>
            </w:pPr>
          </w:p>
          <w:p w:rsidR="00BB46B6" w:rsidRDefault="00BB46B6" w:rsidP="004163AF">
            <w:pPr>
              <w:spacing w:after="0" w:line="240" w:lineRule="auto"/>
              <w:jc w:val="center"/>
              <w:rPr>
                <w:b/>
                <w:sz w:val="18"/>
                <w:szCs w:val="18"/>
              </w:rPr>
            </w:pPr>
            <w:r>
              <w:rPr>
                <w:b/>
                <w:sz w:val="18"/>
                <w:szCs w:val="18"/>
              </w:rPr>
              <w:t xml:space="preserve">Liczba dzieci </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18"/>
                <w:szCs w:val="18"/>
              </w:rPr>
            </w:pPr>
            <w:r>
              <w:rPr>
                <w:b/>
                <w:sz w:val="18"/>
                <w:szCs w:val="18"/>
              </w:rPr>
              <w:t xml:space="preserve">Kwota dofinansowania z Gminy </w:t>
            </w:r>
          </w:p>
        </w:tc>
        <w:tc>
          <w:tcPr>
            <w:tcW w:w="1418" w:type="dxa"/>
            <w:tcBorders>
              <w:top w:val="single" w:sz="4" w:space="0" w:color="000000"/>
              <w:left w:val="single" w:sz="4" w:space="0" w:color="000000"/>
              <w:bottom w:val="single" w:sz="4" w:space="0" w:color="000000"/>
            </w:tcBorders>
            <w:shd w:val="clear" w:color="auto" w:fill="auto"/>
          </w:tcPr>
          <w:p w:rsidR="00F229FB" w:rsidRDefault="00F229FB" w:rsidP="004163AF">
            <w:pPr>
              <w:spacing w:after="0" w:line="240" w:lineRule="auto"/>
              <w:jc w:val="center"/>
              <w:rPr>
                <w:b/>
                <w:sz w:val="18"/>
                <w:szCs w:val="18"/>
              </w:rPr>
            </w:pPr>
          </w:p>
          <w:p w:rsidR="00BB46B6" w:rsidRDefault="00BB46B6" w:rsidP="004163AF">
            <w:pPr>
              <w:spacing w:after="0" w:line="240" w:lineRule="auto"/>
              <w:jc w:val="center"/>
              <w:rPr>
                <w:b/>
                <w:sz w:val="18"/>
                <w:szCs w:val="18"/>
              </w:rPr>
            </w:pPr>
            <w:r>
              <w:rPr>
                <w:b/>
                <w:sz w:val="18"/>
                <w:szCs w:val="18"/>
              </w:rPr>
              <w:t>Liczba dzieci</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sz w:val="18"/>
                <w:szCs w:val="18"/>
              </w:rPr>
            </w:pPr>
            <w:r>
              <w:rPr>
                <w:b/>
                <w:sz w:val="18"/>
                <w:szCs w:val="18"/>
              </w:rPr>
              <w:t>Kwota dofinansowania z Gminy</w:t>
            </w:r>
          </w:p>
        </w:tc>
        <w:tc>
          <w:tcPr>
            <w:tcW w:w="1418" w:type="dxa"/>
            <w:tcBorders>
              <w:top w:val="single" w:sz="4" w:space="0" w:color="000000"/>
              <w:left w:val="single" w:sz="4" w:space="0" w:color="000000"/>
              <w:bottom w:val="single" w:sz="4" w:space="0" w:color="000000"/>
            </w:tcBorders>
            <w:shd w:val="clear" w:color="auto" w:fill="auto"/>
          </w:tcPr>
          <w:p w:rsidR="00F229FB" w:rsidRDefault="00F229FB" w:rsidP="004163AF">
            <w:pPr>
              <w:spacing w:after="0" w:line="240" w:lineRule="auto"/>
              <w:jc w:val="center"/>
              <w:rPr>
                <w:b/>
                <w:sz w:val="18"/>
                <w:szCs w:val="18"/>
              </w:rPr>
            </w:pPr>
          </w:p>
          <w:p w:rsidR="00BB46B6" w:rsidRDefault="00BB46B6" w:rsidP="004163AF">
            <w:pPr>
              <w:spacing w:after="0" w:line="240" w:lineRule="auto"/>
              <w:jc w:val="center"/>
              <w:rPr>
                <w:b/>
                <w:sz w:val="18"/>
                <w:szCs w:val="18"/>
              </w:rPr>
            </w:pPr>
            <w:r>
              <w:rPr>
                <w:b/>
                <w:sz w:val="18"/>
                <w:szCs w:val="18"/>
              </w:rPr>
              <w:t>Liczba dzieci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sz w:val="18"/>
                <w:szCs w:val="18"/>
              </w:rPr>
              <w:t xml:space="preserve">Kwota dofinansowania </w:t>
            </w:r>
            <w:r>
              <w:rPr>
                <w:b/>
                <w:sz w:val="18"/>
                <w:szCs w:val="18"/>
              </w:rPr>
              <w:br/>
              <w:t>z Gminy</w:t>
            </w:r>
          </w:p>
        </w:tc>
      </w:tr>
      <w:tr w:rsidR="00BB46B6" w:rsidTr="004163AF">
        <w:trPr>
          <w:trHeight w:val="424"/>
        </w:trPr>
        <w:tc>
          <w:tcPr>
            <w:tcW w:w="709" w:type="dxa"/>
            <w:tcBorders>
              <w:top w:val="single" w:sz="4" w:space="0" w:color="000000"/>
              <w:left w:val="single" w:sz="4" w:space="0" w:color="000000"/>
              <w:bottom w:val="single" w:sz="4" w:space="0" w:color="000000"/>
            </w:tcBorders>
            <w:shd w:val="clear" w:color="auto" w:fill="auto"/>
          </w:tcPr>
          <w:p w:rsidR="00BB46B6" w:rsidRPr="00167F5B" w:rsidRDefault="00BB46B6" w:rsidP="004163AF">
            <w:pPr>
              <w:spacing w:after="0" w:line="240" w:lineRule="auto"/>
              <w:jc w:val="both"/>
              <w:rPr>
                <w:b/>
              </w:rPr>
            </w:pPr>
            <w:r w:rsidRPr="00167F5B">
              <w:rPr>
                <w:b/>
              </w:rPr>
              <w:t>2019</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r w:rsidR="00A00868">
              <w:t xml:space="preserve"> </w:t>
            </w:r>
            <w:r>
              <w:t>400,00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r w:rsidR="00A00868">
              <w:t xml:space="preserve"> </w:t>
            </w:r>
            <w:r>
              <w:t>400,00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113 655,44</w:t>
            </w:r>
          </w:p>
        </w:tc>
      </w:tr>
      <w:tr w:rsidR="00BB46B6" w:rsidTr="004163AF">
        <w:trPr>
          <w:trHeight w:val="424"/>
        </w:trPr>
        <w:tc>
          <w:tcPr>
            <w:tcW w:w="709" w:type="dxa"/>
            <w:tcBorders>
              <w:top w:val="single" w:sz="4" w:space="0" w:color="000000"/>
              <w:left w:val="single" w:sz="4" w:space="0" w:color="000000"/>
              <w:bottom w:val="single" w:sz="4" w:space="0" w:color="000000"/>
            </w:tcBorders>
            <w:shd w:val="clear" w:color="auto" w:fill="auto"/>
          </w:tcPr>
          <w:p w:rsidR="00BB46B6" w:rsidRPr="00167F5B" w:rsidRDefault="00BB46B6" w:rsidP="004163AF">
            <w:pPr>
              <w:spacing w:after="0" w:line="240" w:lineRule="auto"/>
              <w:jc w:val="both"/>
              <w:rPr>
                <w:b/>
              </w:rPr>
            </w:pPr>
            <w:r w:rsidRPr="00167F5B">
              <w:rPr>
                <w:b/>
              </w:rPr>
              <w:t>2020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w:t>
            </w:r>
            <w:r w:rsidR="00A00868">
              <w:t xml:space="preserve"> </w:t>
            </w:r>
            <w:r>
              <w:t>180,00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r w:rsidR="00A00868">
              <w:t xml:space="preserve"> </w:t>
            </w:r>
            <w:r>
              <w:t>381,88</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14 (11+3)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40 851,08</w:t>
            </w:r>
          </w:p>
        </w:tc>
      </w:tr>
    </w:tbl>
    <w:p w:rsidR="00BB46B6" w:rsidRDefault="00BB46B6" w:rsidP="00BB46B6">
      <w:pPr>
        <w:spacing w:line="240" w:lineRule="auto"/>
      </w:pPr>
      <w:r>
        <w:rPr>
          <w:i/>
          <w:sz w:val="20"/>
          <w:szCs w:val="20"/>
        </w:rPr>
        <w:t xml:space="preserve">                                                                     Źródło: materiały sprawozdawcze   Referat Organizacyjny </w:t>
      </w:r>
      <w:proofErr w:type="spellStart"/>
      <w:r>
        <w:rPr>
          <w:i/>
          <w:sz w:val="20"/>
          <w:szCs w:val="20"/>
        </w:rPr>
        <w:t>UMiG</w:t>
      </w:r>
      <w:proofErr w:type="spellEnd"/>
      <w:r>
        <w:rPr>
          <w:i/>
          <w:sz w:val="20"/>
          <w:szCs w:val="20"/>
        </w:rPr>
        <w:t xml:space="preserve">  w Opatowie</w:t>
      </w:r>
    </w:p>
    <w:p w:rsidR="00BB46B6" w:rsidRDefault="00BB46B6" w:rsidP="00BB46B6">
      <w:pPr>
        <w:spacing w:line="240" w:lineRule="auto"/>
        <w:jc w:val="both"/>
      </w:pPr>
      <w:r>
        <w:t>Należy dodać, że uczniowie do Ośrodka w Sandomierzu (oraz 3 dzieci do Klimontowa w 2020r.) dowożeni byli pod opieką opiekunów (zatrudnione 2 osoby). Gmina pokrywała całkowity koszt zadania. Od 1 września 2020r. dowóz dzieci do Sandomierza w zakresie rodziców.  Koszty dofinansowywania  dowozu dz</w:t>
      </w:r>
      <w:r w:rsidR="00A00868">
        <w:t>ieci do placówek w Jałowęsach (6</w:t>
      </w:r>
      <w:r>
        <w:t xml:space="preserve"> dzieci)  i Niemienicach (2 dzieci) to kwoty w wys. 300zł. m-nie na 1 dziecko. Łącznie w latach 2019-2020 gmina Opatów organizowała transport dla 28 dzieci. Gmina nadal realizuje zadanie organizacji transportu do ościennych miejscowości: Jałowęsy i Niemienice. </w:t>
      </w:r>
    </w:p>
    <w:p w:rsidR="00A33DB6" w:rsidRPr="00B82E00" w:rsidRDefault="00BB46B6" w:rsidP="00B82E00">
      <w:pPr>
        <w:spacing w:line="240" w:lineRule="auto"/>
        <w:ind w:firstLine="708"/>
        <w:jc w:val="both"/>
      </w:pPr>
      <w:r>
        <w:t>Wyznacznikiem funkcjonowania osób niesamodzielnych na terenie gminy jest także stan służby zdrowia. Na terenie Opatowa działają 3 placówki POZ, w tym 2 niepubliczne. Wg. danych przedstawionych przez Samodzielny Publiczny Zakład Opieki Zdrowotnej w Opatowie ma on obecnie pod opieką 4373 pacjentów (z tendencją malejąca wobec roku 2016 – 4914 pacjentów i 2018r.- 4541 pacjentów), natomiast Niepubliczny Zakład Opieki Zdrowotnej ZDROWIE ma obecnie 5658 pacjentów (z tendencją wzrostową wobec roku 2016 – 5164 pacjentów i roku 2018r. – 5601 pacjentów). Pon</w:t>
      </w:r>
      <w:r w:rsidR="00167F5B">
        <w:t>iższa tabela zawiera informację</w:t>
      </w:r>
      <w:r w:rsidR="00167F5B">
        <w:br/>
      </w:r>
      <w:r>
        <w:t xml:space="preserve">o </w:t>
      </w:r>
      <w:r w:rsidR="00B82E00">
        <w:t xml:space="preserve">stanie zatrudnienie w obu POZ. </w:t>
      </w:r>
    </w:p>
    <w:p w:rsidR="00BB46B6" w:rsidRDefault="00BB46B6" w:rsidP="00BB46B6">
      <w:pPr>
        <w:spacing w:after="0" w:line="240" w:lineRule="auto"/>
        <w:jc w:val="both"/>
      </w:pPr>
      <w:r>
        <w:rPr>
          <w:b/>
        </w:rPr>
        <w:t>Tabela 33</w:t>
      </w:r>
      <w:r w:rsidR="00167F5B">
        <w:rPr>
          <w:b/>
        </w:rPr>
        <w:t>.</w:t>
      </w:r>
      <w:r>
        <w:rPr>
          <w:b/>
        </w:rPr>
        <w:t xml:space="preserve"> Stan zatrudnienia w Zakładach Opieki Zdrowotnej w Opatowie.</w:t>
      </w:r>
    </w:p>
    <w:tbl>
      <w:tblPr>
        <w:tblW w:w="0" w:type="auto"/>
        <w:tblInd w:w="-20" w:type="dxa"/>
        <w:tblLayout w:type="fixed"/>
        <w:tblLook w:val="0000" w:firstRow="0" w:lastRow="0" w:firstColumn="0" w:lastColumn="0" w:noHBand="0" w:noVBand="0"/>
      </w:tblPr>
      <w:tblGrid>
        <w:gridCol w:w="2376"/>
        <w:gridCol w:w="1863"/>
        <w:gridCol w:w="1681"/>
        <w:gridCol w:w="1579"/>
        <w:gridCol w:w="1751"/>
      </w:tblGrid>
      <w:tr w:rsidR="00BB46B6" w:rsidTr="004163AF">
        <w:tc>
          <w:tcPr>
            <w:tcW w:w="2376"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pPr>
            <w:r>
              <w:rPr>
                <w:noProof/>
                <w:lang w:eastAsia="pl-PL"/>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18415</wp:posOffset>
                      </wp:positionV>
                      <wp:extent cx="1503680" cy="365125"/>
                      <wp:effectExtent l="9525" t="7620" r="10795" b="825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36512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 o:spid="_x0000_s1026" type="#_x0000_t32" style="position:absolute;margin-left:-5pt;margin-top:1.45pt;width:118.4pt;height: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" strokeweight=".26mm">
                      <v:stroke joinstyle="miter" endcap="square"/>
                    </v:shape>
                  </w:pict>
                </mc:Fallback>
              </mc:AlternateContent>
            </w:r>
          </w:p>
        </w:tc>
        <w:tc>
          <w:tcPr>
            <w:tcW w:w="3544"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rPr>
                <w:b/>
              </w:rPr>
            </w:pPr>
            <w:r>
              <w:rPr>
                <w:b/>
              </w:rPr>
              <w:t>Niepubliczny ZOZ ZDROWIE</w:t>
            </w:r>
          </w:p>
        </w:tc>
        <w:tc>
          <w:tcPr>
            <w:tcW w:w="3330"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both"/>
            </w:pPr>
            <w:r>
              <w:rPr>
                <w:b/>
              </w:rPr>
              <w:t xml:space="preserve">Samodzielny Publiczny ZOZ </w:t>
            </w:r>
          </w:p>
        </w:tc>
      </w:tr>
      <w:tr w:rsidR="00BB46B6" w:rsidTr="004163AF">
        <w:tc>
          <w:tcPr>
            <w:tcW w:w="2376"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pP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168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2020</w:t>
            </w:r>
          </w:p>
        </w:tc>
        <w:tc>
          <w:tcPr>
            <w:tcW w:w="157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BB46B6" w:rsidRPr="002B01C7" w:rsidRDefault="00BB46B6" w:rsidP="004163AF">
            <w:pPr>
              <w:spacing w:after="0" w:line="240" w:lineRule="auto"/>
              <w:jc w:val="center"/>
              <w:rPr>
                <w:b/>
              </w:rPr>
            </w:pPr>
            <w:r w:rsidRPr="002B01C7">
              <w:rPr>
                <w:b/>
              </w:rPr>
              <w:t>2020</w:t>
            </w:r>
          </w:p>
        </w:tc>
      </w:tr>
      <w:tr w:rsidR="00BB46B6" w:rsidTr="004163AF">
        <w:tc>
          <w:tcPr>
            <w:tcW w:w="237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rPr>
                <w:b/>
              </w:rPr>
              <w:t>Liczba lekarzy</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68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57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w:t>
            </w:r>
          </w:p>
        </w:tc>
      </w:tr>
      <w:tr w:rsidR="00BB46B6" w:rsidTr="004163AF">
        <w:tc>
          <w:tcPr>
            <w:tcW w:w="237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rPr>
                <w:b/>
              </w:rPr>
              <w:t>Liczba udzielonych porad lekarskich</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23984</w:t>
            </w:r>
          </w:p>
        </w:tc>
        <w:tc>
          <w:tcPr>
            <w:tcW w:w="168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23424</w:t>
            </w:r>
          </w:p>
        </w:tc>
        <w:tc>
          <w:tcPr>
            <w:tcW w:w="157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29285</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25878</w:t>
            </w:r>
          </w:p>
        </w:tc>
      </w:tr>
      <w:tr w:rsidR="00BB46B6" w:rsidTr="004163AF">
        <w:tc>
          <w:tcPr>
            <w:tcW w:w="237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rPr>
                <w:b/>
              </w:rPr>
              <w:t>Liczba pielęgniarek</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w:t>
            </w:r>
          </w:p>
        </w:tc>
        <w:tc>
          <w:tcPr>
            <w:tcW w:w="168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w:t>
            </w:r>
          </w:p>
        </w:tc>
        <w:tc>
          <w:tcPr>
            <w:tcW w:w="157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8</w:t>
            </w:r>
          </w:p>
        </w:tc>
        <w:tc>
          <w:tcPr>
            <w:tcW w:w="175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8</w:t>
            </w:r>
          </w:p>
        </w:tc>
      </w:tr>
    </w:tbl>
    <w:p w:rsidR="00BB46B6" w:rsidRDefault="00BB46B6" w:rsidP="00BB46B6">
      <w:pPr>
        <w:spacing w:line="240" w:lineRule="auto"/>
        <w:jc w:val="both"/>
      </w:pPr>
      <w:r>
        <w:t xml:space="preserve"> </w:t>
      </w:r>
      <w:r>
        <w:tab/>
      </w:r>
      <w:r>
        <w:tab/>
      </w:r>
      <w:r>
        <w:tab/>
        <w:t xml:space="preserve">                        </w:t>
      </w:r>
      <w:r>
        <w:rPr>
          <w:i/>
          <w:sz w:val="20"/>
          <w:szCs w:val="20"/>
        </w:rPr>
        <w:t>Źródło: informacje przekazane przez dyrektorów ZOZ  w Opatowie</w:t>
      </w:r>
    </w:p>
    <w:p w:rsidR="00BB46B6" w:rsidRDefault="00BB46B6" w:rsidP="00BB46B6">
      <w:pPr>
        <w:spacing w:line="240" w:lineRule="auto"/>
        <w:ind w:firstLine="708"/>
        <w:jc w:val="both"/>
      </w:pPr>
      <w:r>
        <w:t>Stan zatrudnienia lekarzy i pielęgniarek jest stabilny. Dodatkowo zatrudnienie SPZOZ jest wzmacniane zatrudnieniem lekarzy na umowę zlecenie (3 lekarzy w 2019r. i 2 lekarzy w 2020r.)</w:t>
      </w:r>
      <w:r w:rsidR="00167F5B">
        <w:t xml:space="preserve"> </w:t>
      </w:r>
      <w:r>
        <w:t>w ciągu każdego roku). Oprócz pielęgniarek zatrudnionych w POZ placó</w:t>
      </w:r>
      <w:r w:rsidR="00D93A17">
        <w:t>wki służby zdrowia współpracują</w:t>
      </w:r>
      <w:r w:rsidR="00D93A17">
        <w:br/>
      </w:r>
      <w:r>
        <w:t xml:space="preserve">z pielęgniarkami długoterminowej opieki pracującymi bezpośrednio w domach pacjentów (w ramach indywidualnych kontraktów z NFZ). SPZOZ współpracuje z 10 pielęgniarkami,  NZOZ Zdrowie z 8 pielęgniarkami. Świadczą one pomoc mieszkańcom w najtrudniejszych stanach zdrowotnych. Ponadto pielęgniarki podstawowej opieki zdrowotnej sprawują opiekę nad dziećmi i młodzieżą szkolną w ramach poradni profilaktyki zdrowotnej i pomocy przedlekarskiej (SPZOZ – 3 gabinety szkolne, 1923 dzieci pod opieką, NZOZ Zdrowie – 1 szkoła, 418 dzieci pod opieką). </w:t>
      </w:r>
    </w:p>
    <w:p w:rsidR="00BB46B6" w:rsidRDefault="00BB46B6" w:rsidP="00D93A17">
      <w:pPr>
        <w:spacing w:line="240" w:lineRule="auto"/>
        <w:ind w:firstLine="708"/>
        <w:jc w:val="both"/>
        <w:rPr>
          <w:rFonts w:eastAsia="Times New Roman"/>
        </w:rPr>
      </w:pPr>
      <w:r>
        <w:t xml:space="preserve">Prowadzona jest ścisła współpraca Gminy/Ośrodka Pomocy Społecznej z przychodniami w zakresie pomocy osobom chorym, niepełnosprawnym oraz diagnozy potrzeb w środowiskach. Współpraca obejmuje także Poradnie Zdrowia Psychicznego działającą w ramach Poradni </w:t>
      </w:r>
      <w:r w:rsidR="00456818">
        <w:t>Specjalistycznych przy Szpitalu</w:t>
      </w:r>
      <w:r w:rsidR="00456818">
        <w:br/>
      </w:r>
      <w:r>
        <w:t>w Opatowie.</w:t>
      </w:r>
      <w:r>
        <w:rPr>
          <w:b/>
        </w:rPr>
        <w:t xml:space="preserve"> </w:t>
      </w:r>
      <w:r>
        <w:t xml:space="preserve">Pracownicy socjalni Ośrodka prowadzą współpracę z PZP w zakresie sytuacji zdrowotnej osób objętych pomocą – głównie w formie usług specjalistycznych oraz pracy socjalnej. Widoczna jest tendencja wzrostowa jeżeli chodzi o liczbę osób wymagających pomocy specjalistów. Obecnie brak informacji o liczbie pacjentów poradni specjalistycznej.  </w:t>
      </w:r>
      <w:r w:rsidR="00D93A17">
        <w:t xml:space="preserve"> </w:t>
      </w:r>
    </w:p>
    <w:p w:rsidR="00BB46B6" w:rsidRDefault="00BB46B6" w:rsidP="00BB46B6">
      <w:pPr>
        <w:spacing w:after="0" w:line="240" w:lineRule="auto"/>
        <w:ind w:firstLine="708"/>
        <w:jc w:val="both"/>
        <w:rPr>
          <w:rFonts w:eastAsia="Times New Roman"/>
          <w:b/>
        </w:rPr>
      </w:pPr>
      <w:r>
        <w:rPr>
          <w:rFonts w:eastAsia="Times New Roman"/>
        </w:rPr>
        <w:lastRenderedPageBreak/>
        <w:t>W realizację działań ujętych w celu szczegółowym Nr 3 zaan</w:t>
      </w:r>
      <w:r w:rsidR="00456818">
        <w:rPr>
          <w:rFonts w:eastAsia="Times New Roman"/>
        </w:rPr>
        <w:t>gażowane były podmioty wskazane</w:t>
      </w:r>
      <w:r w:rsidR="00456818">
        <w:rPr>
          <w:rFonts w:eastAsia="Times New Roman"/>
        </w:rPr>
        <w:br/>
      </w:r>
      <w:r>
        <w:rPr>
          <w:rFonts w:eastAsia="Times New Roman"/>
        </w:rPr>
        <w:t>w strategii. Na terenie gminy podejmowane są różnorodne formy wsparcia i pomocy nakierowane na potrzeby niepełnosprawnych osób dorosłych i dzieci. Opisane działania prowadzą do poprawy jakości życia osób niesamodzielnych, stwarzają możliwości funkcjonowania we własnym środowisku, większej samodzielności i dostępu do różnych form wsparcia. Polem wymagającym zagospodarowania jest opieka „</w:t>
      </w:r>
      <w:proofErr w:type="spellStart"/>
      <w:r>
        <w:rPr>
          <w:rFonts w:eastAsia="Times New Roman"/>
        </w:rPr>
        <w:t>wytchnieniowa</w:t>
      </w:r>
      <w:proofErr w:type="spellEnd"/>
      <w:r w:rsidR="00456818">
        <w:rPr>
          <w:rFonts w:eastAsia="Times New Roman"/>
        </w:rPr>
        <w:t xml:space="preserve">” </w:t>
      </w:r>
      <w:r>
        <w:rPr>
          <w:rFonts w:eastAsia="Times New Roman"/>
        </w:rPr>
        <w:t xml:space="preserve">dla opiekunów osób niepełnosprawnych stale sprawujących opiekę nad niepełnosprawnymi członkami rodziny oraz zwiększenie liczny miejsc w działającym ZOL. </w:t>
      </w:r>
    </w:p>
    <w:p w:rsidR="00BB46B6" w:rsidRDefault="00BB46B6" w:rsidP="00BB46B6">
      <w:pPr>
        <w:spacing w:after="0" w:line="240" w:lineRule="auto"/>
        <w:rPr>
          <w:rFonts w:eastAsia="Times New Roman"/>
          <w:b/>
        </w:rPr>
      </w:pPr>
    </w:p>
    <w:p w:rsidR="00BB46B6" w:rsidRDefault="00BB46B6" w:rsidP="00BB46B6">
      <w:pPr>
        <w:spacing w:after="0" w:line="240" w:lineRule="auto"/>
        <w:rPr>
          <w:rFonts w:eastAsia="Times New Roman"/>
          <w:b/>
        </w:rPr>
      </w:pPr>
    </w:p>
    <w:p w:rsidR="00BB46B6" w:rsidRDefault="00BB46B6" w:rsidP="00BB46B6">
      <w:pPr>
        <w:spacing w:after="0" w:line="240" w:lineRule="auto"/>
        <w:jc w:val="center"/>
        <w:rPr>
          <w:rFonts w:eastAsia="Times New Roman"/>
          <w:b/>
        </w:rPr>
      </w:pPr>
      <w:r>
        <w:rPr>
          <w:rFonts w:eastAsia="Times New Roman"/>
          <w:b/>
        </w:rPr>
        <w:t>Cel szczegółowy 4. Działania wspomagające/interwencyjne wobec rodzin zagrożonych wykluczeniem społecznym.</w:t>
      </w:r>
    </w:p>
    <w:p w:rsidR="00BB46B6" w:rsidRDefault="00BB46B6" w:rsidP="00BB46B6">
      <w:pPr>
        <w:spacing w:after="0" w:line="240" w:lineRule="auto"/>
      </w:pPr>
    </w:p>
    <w:p w:rsidR="00BB46B6" w:rsidRDefault="00BB46B6" w:rsidP="00BB46B6">
      <w:pPr>
        <w:spacing w:after="0" w:line="240" w:lineRule="auto"/>
      </w:pPr>
    </w:p>
    <w:p w:rsidR="00BB46B6" w:rsidRDefault="00BB46B6" w:rsidP="00BB46B6">
      <w:pPr>
        <w:spacing w:after="0" w:line="240" w:lineRule="auto"/>
        <w:ind w:firstLine="708"/>
        <w:jc w:val="both"/>
      </w:pPr>
      <w:r>
        <w:t>Podstawą funkcjonowania rodzin jest zapewnienie środków na zaspokojenie podstawowych  potrzeb życiowych. Pomoc udzielana jest w formie finansowej i niefin</w:t>
      </w:r>
      <w:r w:rsidR="00456818">
        <w:t>ansowej. Głównie mieści się ona</w:t>
      </w:r>
      <w:r w:rsidR="00456818">
        <w:br/>
      </w:r>
      <w:r>
        <w:t>w kompetencjach Ośrodka Pomocy Społecznej w Opatowie. Osoby zagrożone wykluczeniem społecznym objęte są pomocą wynikającą z  ustawy z dnia 12 mar</w:t>
      </w:r>
      <w:r w:rsidR="00940A9E">
        <w:t xml:space="preserve">ca 2004r. o pomocy społecznej. </w:t>
      </w:r>
    </w:p>
    <w:p w:rsidR="00BB46B6" w:rsidRDefault="00BB46B6" w:rsidP="00BB46B6">
      <w:pPr>
        <w:spacing w:after="0" w:line="240" w:lineRule="auto"/>
        <w:ind w:firstLine="708"/>
        <w:jc w:val="both"/>
        <w:rPr>
          <w:b/>
        </w:rPr>
      </w:pPr>
      <w:r>
        <w:br/>
      </w:r>
      <w:r>
        <w:rPr>
          <w:b/>
        </w:rPr>
        <w:t>Tabela 34</w:t>
      </w:r>
      <w:r w:rsidR="00456818">
        <w:rPr>
          <w:b/>
        </w:rPr>
        <w:t>.</w:t>
      </w:r>
      <w:r>
        <w:rPr>
          <w:b/>
        </w:rPr>
        <w:t xml:space="preserve"> Liczba osób i rodzin objętych pomocą.</w:t>
      </w:r>
      <w:r>
        <w:rPr>
          <w:b/>
          <w:i/>
        </w:rPr>
        <w:t xml:space="preserve"> </w:t>
      </w:r>
    </w:p>
    <w:tbl>
      <w:tblPr>
        <w:tblW w:w="0" w:type="auto"/>
        <w:tblInd w:w="372" w:type="dxa"/>
        <w:tblLayout w:type="fixed"/>
        <w:tblLook w:val="0000" w:firstRow="0" w:lastRow="0" w:firstColumn="0" w:lastColumn="0" w:noHBand="0" w:noVBand="0"/>
      </w:tblPr>
      <w:tblGrid>
        <w:gridCol w:w="1276"/>
        <w:gridCol w:w="1984"/>
        <w:gridCol w:w="2875"/>
      </w:tblGrid>
      <w:tr w:rsidR="00BB46B6" w:rsidTr="004163AF">
        <w:tc>
          <w:tcPr>
            <w:tcW w:w="1276" w:type="dxa"/>
            <w:tcBorders>
              <w:top w:val="single" w:sz="4" w:space="0" w:color="000000"/>
              <w:left w:val="single" w:sz="4" w:space="0" w:color="000000"/>
              <w:bottom w:val="single" w:sz="4" w:space="0" w:color="000000"/>
            </w:tcBorders>
            <w:shd w:val="clear" w:color="auto" w:fill="auto"/>
          </w:tcPr>
          <w:p w:rsidR="00BB46B6" w:rsidRDefault="00BB46B6" w:rsidP="00456818">
            <w:pPr>
              <w:spacing w:after="0" w:line="240" w:lineRule="auto"/>
              <w:jc w:val="center"/>
              <w:rPr>
                <w:b/>
              </w:rPr>
            </w:pPr>
            <w:r>
              <w:rPr>
                <w:b/>
              </w:rPr>
              <w:t>Rok</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rPr>
                <w:b/>
              </w:rPr>
            </w:pPr>
            <w:r>
              <w:rPr>
                <w:b/>
              </w:rPr>
              <w:t>Liczba rodzin</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osób w rodzinach</w:t>
            </w:r>
          </w:p>
        </w:tc>
      </w:tr>
      <w:tr w:rsidR="00BB46B6" w:rsidTr="004163AF">
        <w:tc>
          <w:tcPr>
            <w:tcW w:w="1276" w:type="dxa"/>
            <w:tcBorders>
              <w:top w:val="single" w:sz="4" w:space="0" w:color="000000"/>
              <w:left w:val="single" w:sz="4" w:space="0" w:color="000000"/>
              <w:bottom w:val="single" w:sz="4" w:space="0" w:color="000000"/>
            </w:tcBorders>
            <w:shd w:val="clear" w:color="auto" w:fill="auto"/>
          </w:tcPr>
          <w:p w:rsidR="00BB46B6" w:rsidRDefault="00BB46B6" w:rsidP="00456818">
            <w:pPr>
              <w:spacing w:after="0" w:line="240" w:lineRule="auto"/>
              <w:jc w:val="center"/>
            </w:pPr>
            <w:r>
              <w:rPr>
                <w:b/>
              </w:rPr>
              <w:t>2019</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238</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510</w:t>
            </w:r>
          </w:p>
        </w:tc>
      </w:tr>
      <w:tr w:rsidR="00BB46B6" w:rsidTr="004163AF">
        <w:tc>
          <w:tcPr>
            <w:tcW w:w="1276" w:type="dxa"/>
            <w:tcBorders>
              <w:top w:val="single" w:sz="4" w:space="0" w:color="000000"/>
              <w:left w:val="single" w:sz="4" w:space="0" w:color="000000"/>
              <w:bottom w:val="single" w:sz="4" w:space="0" w:color="000000"/>
            </w:tcBorders>
            <w:shd w:val="clear" w:color="auto" w:fill="auto"/>
          </w:tcPr>
          <w:p w:rsidR="00BB46B6" w:rsidRDefault="00BB46B6" w:rsidP="00456818">
            <w:pPr>
              <w:spacing w:after="0" w:line="240" w:lineRule="auto"/>
              <w:jc w:val="center"/>
            </w:pPr>
            <w:r>
              <w:rPr>
                <w:b/>
              </w:rPr>
              <w:t>2020</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221</w:t>
            </w: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430</w:t>
            </w:r>
          </w:p>
        </w:tc>
      </w:tr>
    </w:tbl>
    <w:p w:rsidR="00BB46B6" w:rsidRDefault="00BB46B6" w:rsidP="00BB46B6">
      <w:pPr>
        <w:spacing w:line="240" w:lineRule="auto"/>
        <w:rPr>
          <w:i/>
          <w:sz w:val="20"/>
          <w:szCs w:val="20"/>
        </w:rPr>
      </w:pPr>
      <w:r>
        <w:t xml:space="preserve">                                          </w:t>
      </w:r>
      <w:r>
        <w:rPr>
          <w:i/>
          <w:sz w:val="20"/>
          <w:szCs w:val="20"/>
        </w:rPr>
        <w:t>Źródło: materiały sprawozdawcze  OPS w Opatowie</w:t>
      </w:r>
    </w:p>
    <w:p w:rsidR="00BB46B6" w:rsidRDefault="00BB46B6" w:rsidP="00940A9E">
      <w:pPr>
        <w:spacing w:after="0" w:line="240" w:lineRule="auto"/>
        <w:ind w:firstLine="708"/>
        <w:jc w:val="both"/>
      </w:pPr>
      <w:r>
        <w:t>Liczba beneficjentów Ośrodka utrzymuje się na zbliżonym poziomie z tendencją malejącą</w:t>
      </w:r>
      <w:r w:rsidR="00456818">
        <w:t xml:space="preserve"> (</w:t>
      </w:r>
      <w:r>
        <w:t>w 2018r. 277 rodzin, 668 osób w rodzinach). Poza deficytami finansowymi rodziny te borykają się także z innymi  problemami, które utrudniają usamodzielnienie np. bezrobociem, niepełnosprawnością, długotrwałą chorobą, alkoholizmem, problema</w:t>
      </w:r>
      <w:r w:rsidR="00940A9E">
        <w:t xml:space="preserve">mi opiekuńczo – wychowawczymi. </w:t>
      </w:r>
    </w:p>
    <w:p w:rsidR="00BB46B6" w:rsidRDefault="00BB46B6" w:rsidP="00BB46B6">
      <w:pPr>
        <w:spacing w:after="0" w:line="240" w:lineRule="auto"/>
        <w:jc w:val="both"/>
      </w:pPr>
    </w:p>
    <w:p w:rsidR="00BB46B6" w:rsidRDefault="00BB46B6" w:rsidP="00BB46B6">
      <w:pPr>
        <w:spacing w:after="0" w:line="240" w:lineRule="auto"/>
        <w:jc w:val="both"/>
      </w:pPr>
      <w:r>
        <w:rPr>
          <w:b/>
        </w:rPr>
        <w:t>Tabela 35</w:t>
      </w:r>
      <w:r w:rsidR="00456818">
        <w:rPr>
          <w:b/>
        </w:rPr>
        <w:t>.</w:t>
      </w:r>
      <w:r>
        <w:t xml:space="preserve"> </w:t>
      </w:r>
      <w:r>
        <w:rPr>
          <w:b/>
        </w:rPr>
        <w:t>Pomoc</w:t>
      </w:r>
      <w:r>
        <w:t xml:space="preserve"> </w:t>
      </w:r>
      <w:r>
        <w:rPr>
          <w:b/>
        </w:rPr>
        <w:t>udzielona z zakresu ustawy o pomocy społecznej.</w:t>
      </w:r>
      <w:r>
        <w:rPr>
          <w:b/>
          <w:i/>
        </w:rPr>
        <w:t xml:space="preserve"> </w:t>
      </w:r>
    </w:p>
    <w:tbl>
      <w:tblPr>
        <w:tblW w:w="0" w:type="auto"/>
        <w:tblInd w:w="372" w:type="dxa"/>
        <w:tblLayout w:type="fixed"/>
        <w:tblLook w:val="0000" w:firstRow="0" w:lastRow="0" w:firstColumn="0" w:lastColumn="0" w:noHBand="0" w:noVBand="0"/>
      </w:tblPr>
      <w:tblGrid>
        <w:gridCol w:w="2997"/>
        <w:gridCol w:w="1417"/>
        <w:gridCol w:w="1701"/>
        <w:gridCol w:w="1418"/>
        <w:gridCol w:w="1701"/>
      </w:tblGrid>
      <w:tr w:rsidR="00BB46B6" w:rsidTr="00456818">
        <w:tc>
          <w:tcPr>
            <w:tcW w:w="2997" w:type="dxa"/>
            <w:vMerge w:val="restart"/>
            <w:tcBorders>
              <w:top w:val="single" w:sz="4" w:space="0" w:color="000000"/>
              <w:left w:val="single" w:sz="4" w:space="0" w:color="000000"/>
              <w:bottom w:val="single" w:sz="4" w:space="0" w:color="000000"/>
              <w:tl2br w:val="single" w:sz="4" w:space="0" w:color="auto"/>
            </w:tcBorders>
            <w:shd w:val="clear" w:color="auto" w:fill="auto"/>
          </w:tcPr>
          <w:p w:rsidR="00BB46B6" w:rsidRDefault="00BB46B6" w:rsidP="004163AF">
            <w:pPr>
              <w:snapToGrid w:val="0"/>
              <w:spacing w:after="0" w:line="240" w:lineRule="auto"/>
              <w:jc w:val="both"/>
              <w:rPr>
                <w:b/>
              </w:rPr>
            </w:pPr>
          </w:p>
        </w:tc>
        <w:tc>
          <w:tcPr>
            <w:tcW w:w="3118"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Pr="00456818" w:rsidRDefault="00BB46B6" w:rsidP="004163AF">
            <w:pPr>
              <w:spacing w:after="0" w:line="240" w:lineRule="auto"/>
              <w:jc w:val="center"/>
              <w:rPr>
                <w:b/>
              </w:rPr>
            </w:pPr>
            <w:r w:rsidRPr="00456818">
              <w:rPr>
                <w:b/>
              </w:rPr>
              <w:t>2020</w:t>
            </w:r>
          </w:p>
        </w:tc>
      </w:tr>
      <w:tr w:rsidR="00BB46B6" w:rsidTr="00456818">
        <w:tc>
          <w:tcPr>
            <w:tcW w:w="2997" w:type="dxa"/>
            <w:vMerge/>
            <w:tcBorders>
              <w:top w:val="single" w:sz="4" w:space="0" w:color="000000"/>
              <w:left w:val="single" w:sz="4" w:space="0" w:color="000000"/>
              <w:bottom w:val="single" w:sz="4" w:space="0" w:color="000000"/>
              <w:tl2br w:val="single" w:sz="4" w:space="0" w:color="auto"/>
            </w:tcBorders>
            <w:shd w:val="clear" w:color="auto" w:fill="auto"/>
          </w:tcPr>
          <w:p w:rsidR="00BB46B6" w:rsidRDefault="00BB46B6" w:rsidP="004163AF">
            <w:pPr>
              <w:snapToGrid w:val="0"/>
              <w:spacing w:after="0" w:line="240" w:lineRule="auto"/>
              <w:jc w:val="both"/>
              <w:rPr>
                <w:b/>
              </w:rPr>
            </w:pP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 osób</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Kwota świadczeń</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 osób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 xml:space="preserve">Kwota </w:t>
            </w:r>
            <w:r>
              <w:rPr>
                <w:b/>
              </w:rPr>
              <w:br/>
              <w:t>świadczeń</w:t>
            </w:r>
          </w:p>
        </w:tc>
      </w:tr>
      <w:tr w:rsidR="00BB46B6" w:rsidTr="004163AF">
        <w:tc>
          <w:tcPr>
            <w:tcW w:w="9234" w:type="dxa"/>
            <w:gridSpan w:val="5"/>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Finansowe formy pomocy</w:t>
            </w:r>
          </w:p>
        </w:tc>
      </w:tr>
      <w:tr w:rsidR="00BB46B6" w:rsidTr="004163AF">
        <w:tc>
          <w:tcPr>
            <w:tcW w:w="299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t>Zasiłek  stały</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60</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287 213,27</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279 838,90</w:t>
            </w:r>
          </w:p>
        </w:tc>
      </w:tr>
      <w:tr w:rsidR="00BB46B6" w:rsidTr="004163AF">
        <w:tc>
          <w:tcPr>
            <w:tcW w:w="299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t>Zasiłek okresowy</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83</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78 087,74</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89 042,49</w:t>
            </w:r>
          </w:p>
        </w:tc>
      </w:tr>
      <w:tr w:rsidR="00BB46B6" w:rsidTr="004163AF">
        <w:tc>
          <w:tcPr>
            <w:tcW w:w="299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t>Zasiłek celowy</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187</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67 665,00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154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59 642,00</w:t>
            </w:r>
          </w:p>
        </w:tc>
      </w:tr>
      <w:tr w:rsidR="00BB46B6" w:rsidTr="004163AF">
        <w:tc>
          <w:tcPr>
            <w:tcW w:w="299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t>Specjalny zasiłek celowy</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37</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11.460,00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3802,00</w:t>
            </w:r>
          </w:p>
        </w:tc>
      </w:tr>
      <w:tr w:rsidR="00BB46B6" w:rsidTr="004163AF">
        <w:tc>
          <w:tcPr>
            <w:tcW w:w="9234" w:type="dxa"/>
            <w:gridSpan w:val="5"/>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Rzeczowe formy pomocy</w:t>
            </w:r>
          </w:p>
        </w:tc>
      </w:tr>
      <w:tr w:rsidR="00BB46B6" w:rsidTr="004163AF">
        <w:tc>
          <w:tcPr>
            <w:tcW w:w="299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t>Dożywianie dzieci w szkołach</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94</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46.510,00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17 869,24</w:t>
            </w:r>
          </w:p>
        </w:tc>
      </w:tr>
      <w:tr w:rsidR="00BB46B6" w:rsidTr="004163AF">
        <w:tc>
          <w:tcPr>
            <w:tcW w:w="299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t>Dożywianie dorosłych</w:t>
            </w:r>
          </w:p>
        </w:tc>
        <w:tc>
          <w:tcPr>
            <w:tcW w:w="1417"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18</w:t>
            </w:r>
          </w:p>
        </w:tc>
        <w:tc>
          <w:tcPr>
            <w:tcW w:w="17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15.979,00</w:t>
            </w:r>
          </w:p>
        </w:tc>
        <w:tc>
          <w:tcPr>
            <w:tcW w:w="141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20 416,64</w:t>
            </w:r>
          </w:p>
        </w:tc>
      </w:tr>
    </w:tbl>
    <w:p w:rsidR="00BB46B6" w:rsidRDefault="00BB46B6" w:rsidP="00BB46B6">
      <w:pPr>
        <w:spacing w:line="240" w:lineRule="auto"/>
      </w:pPr>
      <w:r>
        <w:t xml:space="preserve">                                                                                 </w:t>
      </w:r>
      <w:r w:rsidR="00367A2A">
        <w:t xml:space="preserve">     </w:t>
      </w:r>
      <w:r>
        <w:t xml:space="preserve">              </w:t>
      </w:r>
      <w:r>
        <w:rPr>
          <w:i/>
          <w:sz w:val="20"/>
          <w:szCs w:val="20"/>
        </w:rPr>
        <w:t>Źródło: materiały sprawozdawcze OPS w Opatowie</w:t>
      </w:r>
    </w:p>
    <w:p w:rsidR="00BB46B6" w:rsidRDefault="00BB46B6" w:rsidP="00456818">
      <w:pPr>
        <w:spacing w:after="0" w:line="240" w:lineRule="auto"/>
        <w:ind w:firstLine="708"/>
        <w:jc w:val="both"/>
      </w:pPr>
      <w:r>
        <w:t>Wskazane dane w powyższej tabeli ukazują tendencję malejącą w przypadku ubiegania się</w:t>
      </w:r>
      <w:r>
        <w:br/>
        <w:t xml:space="preserve">o pomoc w formie zasiłku okresowego i celowego jak również w pomocy </w:t>
      </w:r>
      <w:r w:rsidR="00456818">
        <w:t>rzeczowej tj. dożywiania dzieci</w:t>
      </w:r>
      <w:r w:rsidR="00456818">
        <w:br/>
      </w:r>
      <w:r>
        <w:t>w szkołach. Natomiast na zbliżonym poziomie pozostaje świadczona</w:t>
      </w:r>
      <w:r w:rsidR="00456818">
        <w:t xml:space="preserve"> pomoc w formie zasiłku stałego</w:t>
      </w:r>
      <w:r w:rsidR="00456818">
        <w:br/>
      </w:r>
      <w:r>
        <w:t>i dożywiania dla osób dorosłych.</w:t>
      </w:r>
    </w:p>
    <w:p w:rsidR="00456818" w:rsidRDefault="00BB46B6" w:rsidP="00BB46B6">
      <w:pPr>
        <w:spacing w:after="0" w:line="240" w:lineRule="auto"/>
        <w:jc w:val="both"/>
      </w:pPr>
      <w:r>
        <w:t>Pomocą w formie dożywiania objęto wszystkie dzieci zainteresowane, z rodzin spełniających kryterium dochodowe. Realizacja zadania odbywa się we współpracy z dyrekcjami sz</w:t>
      </w:r>
      <w:r w:rsidR="00940A9E">
        <w:t>kół. Corocznie dzieci dożywiane</w:t>
      </w:r>
      <w:r w:rsidR="00940A9E">
        <w:br/>
      </w:r>
      <w:r>
        <w:t xml:space="preserve">są w ok. 10 placówkach oświatowych i przedszkolu (szkoły na terenie </w:t>
      </w:r>
      <w:proofErr w:type="spellStart"/>
      <w:r>
        <w:t>MiG</w:t>
      </w:r>
      <w:proofErr w:type="spellEnd"/>
      <w:r>
        <w:t xml:space="preserve"> Opatów oraz poza gminą, do których uczęszczają dzieci z terenu gminy). </w:t>
      </w:r>
    </w:p>
    <w:p w:rsidR="00BB46B6" w:rsidRDefault="00BB46B6" w:rsidP="00456818">
      <w:pPr>
        <w:spacing w:line="240" w:lineRule="auto"/>
        <w:ind w:firstLine="708"/>
        <w:jc w:val="both"/>
        <w:rPr>
          <w:rFonts w:cs="Calibri"/>
        </w:rPr>
      </w:pPr>
      <w:r>
        <w:lastRenderedPageBreak/>
        <w:t xml:space="preserve">Zmniejszenie się liczby osób objętych różnymi formami wsparcia jest po części spowodowana poprawą sytuacji bytowej mieszkańców gminy (500+ na dziecko), bogatą ofertą form wsparcia osób bezrobotnych stałym poziomem kryterium dochodowego uprawniającym do pomocy. Ma to także związek ze spadkiem ilości mieszkańców gminy. Mniejsza liczba dzieci dożywianych w stołówkach szkolnych to również efekt mniejszej liczby uczniów w szkołach. </w:t>
      </w:r>
      <w:r w:rsidR="00456818">
        <w:t>Niskie w</w:t>
      </w:r>
      <w:r>
        <w:t xml:space="preserve">ydatki finansowe na dożywianie w </w:t>
      </w:r>
      <w:r w:rsidR="00940A9E">
        <w:t>2020r.</w:t>
      </w:r>
      <w:r w:rsidR="00940A9E">
        <w:br/>
      </w:r>
      <w:r w:rsidR="00456818">
        <w:t>są</w:t>
      </w:r>
      <w:r>
        <w:t xml:space="preserve"> skutk</w:t>
      </w:r>
      <w:r w:rsidR="00456818">
        <w:t>iem</w:t>
      </w:r>
      <w:r>
        <w:t xml:space="preserve">  zamknięcia placówek oświatowych przez większość roku.</w:t>
      </w:r>
      <w:r w:rsidR="00456818">
        <w:t xml:space="preserve"> </w:t>
      </w:r>
    </w:p>
    <w:p w:rsidR="00BB46B6" w:rsidRDefault="00BB46B6" w:rsidP="00BB46B6">
      <w:pPr>
        <w:pStyle w:val="Nagwek1"/>
        <w:spacing w:line="240" w:lineRule="auto"/>
        <w:ind w:left="0" w:firstLine="708"/>
        <w:jc w:val="both"/>
      </w:pPr>
      <w:r>
        <w:rPr>
          <w:rFonts w:ascii="Calibri" w:hAnsi="Calibri" w:cs="Calibri"/>
          <w:b w:val="0"/>
          <w:sz w:val="22"/>
          <w:szCs w:val="22"/>
        </w:rPr>
        <w:t>W okresie 20</w:t>
      </w:r>
      <w:r>
        <w:rPr>
          <w:rFonts w:ascii="Calibri" w:hAnsi="Calibri" w:cs="Calibri"/>
          <w:b w:val="0"/>
          <w:sz w:val="22"/>
          <w:szCs w:val="22"/>
          <w:lang w:val="pl-PL"/>
        </w:rPr>
        <w:t>19</w:t>
      </w:r>
      <w:r>
        <w:rPr>
          <w:rFonts w:ascii="Calibri" w:hAnsi="Calibri" w:cs="Calibri"/>
          <w:b w:val="0"/>
          <w:sz w:val="22"/>
          <w:szCs w:val="22"/>
        </w:rPr>
        <w:t xml:space="preserve"> </w:t>
      </w:r>
      <w:r w:rsidR="00456818">
        <w:rPr>
          <w:rFonts w:ascii="Calibri" w:hAnsi="Calibri" w:cs="Calibri"/>
          <w:b w:val="0"/>
          <w:sz w:val="22"/>
          <w:szCs w:val="22"/>
        </w:rPr>
        <w:t>–</w:t>
      </w:r>
      <w:r>
        <w:rPr>
          <w:rFonts w:ascii="Calibri" w:hAnsi="Calibri" w:cs="Calibri"/>
          <w:b w:val="0"/>
          <w:sz w:val="22"/>
          <w:szCs w:val="22"/>
        </w:rPr>
        <w:t xml:space="preserve"> 20</w:t>
      </w:r>
      <w:r>
        <w:rPr>
          <w:rFonts w:ascii="Calibri" w:hAnsi="Calibri" w:cs="Calibri"/>
          <w:b w:val="0"/>
          <w:sz w:val="22"/>
          <w:szCs w:val="22"/>
          <w:lang w:val="pl-PL"/>
        </w:rPr>
        <w:t>20</w:t>
      </w:r>
      <w:r>
        <w:rPr>
          <w:rFonts w:ascii="Calibri" w:hAnsi="Calibri" w:cs="Calibri"/>
          <w:b w:val="0"/>
          <w:sz w:val="22"/>
          <w:szCs w:val="22"/>
        </w:rPr>
        <w:t xml:space="preserve"> Ośrodek Pomocy Społecznej typował również rodziny zainteresowane do otrzymania pomocy żywnościowej pozyskiwanej z Banku Żywności w Ostrowcu Św. w ramach  Programu Operacyjnego Pomoc Żywnościowa 2014 - 2020 (PO PŻ) realizowanego w ramach Europejskiego Funduszu Pomocy Najbardziej Potrzebującym (FEAD).</w:t>
      </w:r>
    </w:p>
    <w:p w:rsidR="00BB46B6" w:rsidRPr="00DA5AA2" w:rsidRDefault="00BB46B6" w:rsidP="00BB46B6">
      <w:pPr>
        <w:pStyle w:val="Tekstpodstawowy"/>
        <w:jc w:val="both"/>
        <w:rPr>
          <w:rFonts w:ascii="Calibri" w:hAnsi="Calibri" w:cs="Calibri"/>
          <w:sz w:val="22"/>
          <w:szCs w:val="22"/>
        </w:rPr>
      </w:pPr>
      <w:r w:rsidRPr="00DA5AA2">
        <w:rPr>
          <w:rFonts w:ascii="Calibri" w:hAnsi="Calibri" w:cs="Calibri"/>
        </w:rPr>
        <w:t xml:space="preserve">Do </w:t>
      </w:r>
      <w:r w:rsidRPr="00DA5AA2">
        <w:rPr>
          <w:rFonts w:ascii="Calibri" w:hAnsi="Calibri" w:cs="Calibri"/>
          <w:sz w:val="22"/>
          <w:szCs w:val="22"/>
        </w:rPr>
        <w:t>powyższej pomocy wytypowanych zostało i objętych pomocą w 20</w:t>
      </w:r>
      <w:r w:rsidRPr="00DA5AA2">
        <w:rPr>
          <w:rFonts w:ascii="Calibri" w:hAnsi="Calibri" w:cs="Calibri"/>
          <w:sz w:val="22"/>
          <w:szCs w:val="22"/>
          <w:lang w:val="pl-PL"/>
        </w:rPr>
        <w:t>19</w:t>
      </w:r>
      <w:r w:rsidRPr="00DA5AA2">
        <w:rPr>
          <w:rFonts w:ascii="Calibri" w:hAnsi="Calibri" w:cs="Calibri"/>
          <w:sz w:val="22"/>
          <w:szCs w:val="22"/>
        </w:rPr>
        <w:t>r.</w:t>
      </w:r>
      <w:r>
        <w:rPr>
          <w:rFonts w:ascii="Calibri" w:hAnsi="Calibri" w:cs="Calibri"/>
          <w:sz w:val="22"/>
          <w:szCs w:val="22"/>
          <w:lang w:val="pl-PL"/>
        </w:rPr>
        <w:t xml:space="preserve"> </w:t>
      </w:r>
      <w:r w:rsidR="00456818">
        <w:rPr>
          <w:rFonts w:ascii="Calibri" w:hAnsi="Calibri" w:cs="Calibri"/>
          <w:sz w:val="22"/>
          <w:szCs w:val="22"/>
          <w:lang w:val="pl-PL"/>
        </w:rPr>
        <w:t xml:space="preserve">– </w:t>
      </w:r>
      <w:r>
        <w:rPr>
          <w:rFonts w:ascii="Calibri" w:hAnsi="Calibri" w:cs="Calibri"/>
          <w:sz w:val="22"/>
          <w:szCs w:val="22"/>
          <w:lang w:val="pl-PL"/>
        </w:rPr>
        <w:t xml:space="preserve">359 </w:t>
      </w:r>
      <w:r w:rsidRPr="00DA5AA2">
        <w:rPr>
          <w:rFonts w:ascii="Calibri" w:hAnsi="Calibri" w:cs="Calibri"/>
          <w:sz w:val="22"/>
          <w:szCs w:val="22"/>
        </w:rPr>
        <w:t>osób</w:t>
      </w:r>
      <w:r w:rsidRPr="00DA5AA2">
        <w:rPr>
          <w:rFonts w:ascii="Calibri" w:hAnsi="Calibri" w:cs="Calibri"/>
          <w:sz w:val="22"/>
          <w:szCs w:val="22"/>
          <w:lang w:val="pl-PL"/>
        </w:rPr>
        <w:t xml:space="preserve"> w rodzinach (</w:t>
      </w:r>
      <w:r>
        <w:rPr>
          <w:rFonts w:ascii="Calibri" w:hAnsi="Calibri" w:cs="Calibri"/>
          <w:sz w:val="22"/>
          <w:szCs w:val="22"/>
          <w:lang w:val="pl-PL"/>
        </w:rPr>
        <w:t xml:space="preserve">164 </w:t>
      </w:r>
      <w:r w:rsidRPr="00DA5AA2">
        <w:rPr>
          <w:rFonts w:ascii="Calibri" w:hAnsi="Calibri" w:cs="Calibri"/>
          <w:sz w:val="22"/>
          <w:szCs w:val="22"/>
          <w:lang w:val="pl-PL"/>
        </w:rPr>
        <w:t xml:space="preserve"> skierowa</w:t>
      </w:r>
      <w:r>
        <w:rPr>
          <w:rFonts w:ascii="Calibri" w:hAnsi="Calibri" w:cs="Calibri"/>
          <w:sz w:val="22"/>
          <w:szCs w:val="22"/>
          <w:lang w:val="pl-PL"/>
        </w:rPr>
        <w:t>nia</w:t>
      </w:r>
      <w:r w:rsidRPr="00DA5AA2">
        <w:rPr>
          <w:rFonts w:ascii="Calibri" w:hAnsi="Calibri" w:cs="Calibri"/>
          <w:sz w:val="22"/>
          <w:szCs w:val="22"/>
          <w:lang w:val="pl-PL"/>
        </w:rPr>
        <w:t>)</w:t>
      </w:r>
      <w:r w:rsidRPr="00DA5AA2">
        <w:rPr>
          <w:rFonts w:ascii="Calibri" w:hAnsi="Calibri" w:cs="Calibri"/>
          <w:sz w:val="22"/>
          <w:szCs w:val="22"/>
        </w:rPr>
        <w:t>, w 20</w:t>
      </w:r>
      <w:r w:rsidRPr="00DA5AA2">
        <w:rPr>
          <w:rFonts w:ascii="Calibri" w:hAnsi="Calibri" w:cs="Calibri"/>
          <w:sz w:val="22"/>
          <w:szCs w:val="22"/>
          <w:lang w:val="pl-PL"/>
        </w:rPr>
        <w:t>20</w:t>
      </w:r>
      <w:r w:rsidRPr="00DA5AA2">
        <w:rPr>
          <w:rFonts w:ascii="Calibri" w:hAnsi="Calibri" w:cs="Calibri"/>
          <w:sz w:val="22"/>
          <w:szCs w:val="22"/>
        </w:rPr>
        <w:t xml:space="preserve">r. </w:t>
      </w:r>
      <w:r>
        <w:rPr>
          <w:rFonts w:ascii="Calibri" w:hAnsi="Calibri" w:cs="Calibri"/>
          <w:sz w:val="22"/>
          <w:szCs w:val="22"/>
          <w:lang w:val="pl-PL"/>
        </w:rPr>
        <w:t xml:space="preserve">– 304 </w:t>
      </w:r>
      <w:r w:rsidRPr="00DA5AA2">
        <w:rPr>
          <w:rFonts w:ascii="Calibri" w:hAnsi="Calibri" w:cs="Calibri"/>
          <w:sz w:val="22"/>
          <w:szCs w:val="22"/>
        </w:rPr>
        <w:t>os</w:t>
      </w:r>
      <w:r>
        <w:rPr>
          <w:rFonts w:ascii="Calibri" w:hAnsi="Calibri" w:cs="Calibri"/>
          <w:sz w:val="22"/>
          <w:szCs w:val="22"/>
          <w:lang w:val="pl-PL"/>
        </w:rPr>
        <w:t xml:space="preserve">oby </w:t>
      </w:r>
      <w:r w:rsidRPr="00DA5AA2">
        <w:rPr>
          <w:rFonts w:ascii="Calibri" w:hAnsi="Calibri" w:cs="Calibri"/>
          <w:sz w:val="22"/>
          <w:szCs w:val="22"/>
          <w:lang w:val="pl-PL"/>
        </w:rPr>
        <w:t>w rodzinach (</w:t>
      </w:r>
      <w:r>
        <w:rPr>
          <w:rFonts w:ascii="Calibri" w:hAnsi="Calibri" w:cs="Calibri"/>
          <w:sz w:val="22"/>
          <w:szCs w:val="22"/>
          <w:lang w:val="pl-PL"/>
        </w:rPr>
        <w:t xml:space="preserve">138 </w:t>
      </w:r>
      <w:r w:rsidRPr="00DA5AA2">
        <w:rPr>
          <w:rFonts w:ascii="Calibri" w:hAnsi="Calibri" w:cs="Calibri"/>
          <w:sz w:val="22"/>
          <w:szCs w:val="22"/>
          <w:lang w:val="pl-PL"/>
        </w:rPr>
        <w:t xml:space="preserve"> skierowań). </w:t>
      </w:r>
      <w:r w:rsidRPr="00DA5AA2">
        <w:rPr>
          <w:rFonts w:ascii="Calibri" w:hAnsi="Calibri" w:cs="Calibri"/>
          <w:bCs/>
          <w:sz w:val="22"/>
          <w:szCs w:val="22"/>
        </w:rPr>
        <w:t xml:space="preserve"> </w:t>
      </w:r>
    </w:p>
    <w:p w:rsidR="00BB46B6" w:rsidRDefault="00BB46B6" w:rsidP="00BB46B6">
      <w:pPr>
        <w:pStyle w:val="Tekstpodstawowy"/>
        <w:jc w:val="both"/>
        <w:rPr>
          <w:rFonts w:ascii="Calibri" w:hAnsi="Calibri" w:cs="Calibri"/>
          <w:sz w:val="22"/>
          <w:szCs w:val="22"/>
          <w:lang w:val="pl-PL"/>
        </w:rPr>
      </w:pPr>
      <w:r>
        <w:rPr>
          <w:rFonts w:ascii="Calibri" w:hAnsi="Calibri" w:cs="Calibri"/>
          <w:sz w:val="22"/>
          <w:szCs w:val="22"/>
        </w:rPr>
        <w:t>Dystrybucją artykułów spożywczych zajmowali się  Stowarzyszenie Wiejskie „Nasze Kobylany”</w:t>
      </w:r>
      <w:r>
        <w:rPr>
          <w:rFonts w:ascii="Calibri" w:hAnsi="Calibri" w:cs="Calibri"/>
          <w:sz w:val="22"/>
          <w:szCs w:val="22"/>
          <w:lang w:val="pl-PL"/>
        </w:rPr>
        <w:t xml:space="preserve"> (w latach 2019-2020) oraz w pojedynczych przypadkach Caritas Diecezji Sandomierskiej. D</w:t>
      </w:r>
      <w:r>
        <w:rPr>
          <w:rFonts w:ascii="Calibri" w:hAnsi="Calibri" w:cs="Calibri"/>
          <w:sz w:val="22"/>
          <w:szCs w:val="22"/>
        </w:rPr>
        <w:t>o pomocy uprawnia  bezwzględne spełnienie kryterium dochodowego obowiązującego w pomocy społecznej</w:t>
      </w:r>
      <w:r>
        <w:rPr>
          <w:rFonts w:ascii="Calibri" w:hAnsi="Calibri" w:cs="Calibri"/>
          <w:sz w:val="22"/>
          <w:szCs w:val="22"/>
          <w:lang w:val="pl-PL"/>
        </w:rPr>
        <w:t xml:space="preserve">, które od listopada 2020r. zostało podwyższone do poziomu 220% kryterium. </w:t>
      </w:r>
    </w:p>
    <w:p w:rsidR="00456818" w:rsidRPr="00940A9E" w:rsidRDefault="00456818" w:rsidP="00BB46B6">
      <w:pPr>
        <w:pStyle w:val="Tekstpodstawowy"/>
        <w:jc w:val="both"/>
        <w:rPr>
          <w:lang w:val="pl-PL"/>
        </w:rPr>
      </w:pPr>
    </w:p>
    <w:p w:rsidR="00BB46B6" w:rsidRPr="00456818" w:rsidRDefault="00BB46B6" w:rsidP="00456818">
      <w:pPr>
        <w:spacing w:line="240" w:lineRule="auto"/>
        <w:ind w:firstLine="708"/>
        <w:jc w:val="both"/>
      </w:pPr>
      <w:r>
        <w:t>Oprócz pomocy świadczonej w ramach pomocy społecznej rod</w:t>
      </w:r>
      <w:r w:rsidR="00456818">
        <w:t>ziny z dziećmi objęte są pomocą</w:t>
      </w:r>
      <w:r w:rsidR="00456818">
        <w:br/>
      </w:r>
      <w:r>
        <w:t xml:space="preserve">w ramach dotowanych zadań zleconych. </w:t>
      </w:r>
    </w:p>
    <w:p w:rsidR="00BB46B6" w:rsidRDefault="00BB46B6" w:rsidP="00BB46B6">
      <w:pPr>
        <w:spacing w:after="0" w:line="240" w:lineRule="auto"/>
        <w:jc w:val="both"/>
      </w:pPr>
      <w:r>
        <w:rPr>
          <w:b/>
        </w:rPr>
        <w:t>Tabela 36</w:t>
      </w:r>
      <w:r w:rsidR="00367A2A">
        <w:rPr>
          <w:b/>
        </w:rPr>
        <w:t>.</w:t>
      </w:r>
      <w:r>
        <w:rPr>
          <w:b/>
        </w:rPr>
        <w:t xml:space="preserve"> Pomoc dla rodzin z dziećmi.</w:t>
      </w:r>
    </w:p>
    <w:tbl>
      <w:tblPr>
        <w:tblW w:w="9448" w:type="dxa"/>
        <w:tblInd w:w="534" w:type="dxa"/>
        <w:tblLayout w:type="fixed"/>
        <w:tblLook w:val="0000" w:firstRow="0" w:lastRow="0" w:firstColumn="0" w:lastColumn="0" w:noHBand="0" w:noVBand="0"/>
      </w:tblPr>
      <w:tblGrid>
        <w:gridCol w:w="1512"/>
        <w:gridCol w:w="1193"/>
        <w:gridCol w:w="1401"/>
        <w:gridCol w:w="1174"/>
        <w:gridCol w:w="1491"/>
        <w:gridCol w:w="1263"/>
        <w:gridCol w:w="1414"/>
      </w:tblGrid>
      <w:tr w:rsidR="00BB46B6" w:rsidTr="004163AF">
        <w:tc>
          <w:tcPr>
            <w:tcW w:w="1512" w:type="dxa"/>
            <w:vMerge w:val="restart"/>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rPr>
                <w:b/>
              </w:rPr>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26035</wp:posOffset>
                      </wp:positionV>
                      <wp:extent cx="871855" cy="474980"/>
                      <wp:effectExtent l="7620" t="12700" r="6350" b="762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4749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2.1pt;margin-top:2.05pt;width:6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" strokeweight=".26mm">
                      <v:stroke joinstyle="miter" endcap="square"/>
                    </v:shape>
                  </w:pict>
                </mc:Fallback>
              </mc:AlternateContent>
            </w:r>
          </w:p>
        </w:tc>
        <w:tc>
          <w:tcPr>
            <w:tcW w:w="2594"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2018</w:t>
            </w:r>
          </w:p>
        </w:tc>
        <w:tc>
          <w:tcPr>
            <w:tcW w:w="2665"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677"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2020</w:t>
            </w:r>
          </w:p>
        </w:tc>
      </w:tr>
      <w:tr w:rsidR="00BB46B6" w:rsidTr="004163AF">
        <w:tc>
          <w:tcPr>
            <w:tcW w:w="1512"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both"/>
              <w:rPr>
                <w:b/>
              </w:rPr>
            </w:pPr>
          </w:p>
        </w:tc>
        <w:tc>
          <w:tcPr>
            <w:tcW w:w="11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 rodzin</w:t>
            </w:r>
          </w:p>
        </w:tc>
        <w:tc>
          <w:tcPr>
            <w:tcW w:w="14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Kwota świadczeń</w:t>
            </w:r>
          </w:p>
        </w:tc>
        <w:tc>
          <w:tcPr>
            <w:tcW w:w="117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 rodzin</w:t>
            </w:r>
          </w:p>
        </w:tc>
        <w:tc>
          <w:tcPr>
            <w:tcW w:w="149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Kwota świadczeń</w:t>
            </w:r>
          </w:p>
        </w:tc>
        <w:tc>
          <w:tcPr>
            <w:tcW w:w="12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w:t>
            </w:r>
          </w:p>
          <w:p w:rsidR="00BB46B6" w:rsidRDefault="00BB46B6" w:rsidP="004163AF">
            <w:pPr>
              <w:spacing w:after="0" w:line="240" w:lineRule="auto"/>
              <w:jc w:val="center"/>
              <w:rPr>
                <w:b/>
              </w:rPr>
            </w:pPr>
            <w:r>
              <w:rPr>
                <w:b/>
              </w:rPr>
              <w:t>rodzin</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 xml:space="preserve">Kwota </w:t>
            </w:r>
            <w:r>
              <w:rPr>
                <w:b/>
              </w:rPr>
              <w:br/>
              <w:t>świadczeń</w:t>
            </w:r>
          </w:p>
        </w:tc>
      </w:tr>
      <w:tr w:rsidR="00BB46B6" w:rsidTr="004163AF">
        <w:tc>
          <w:tcPr>
            <w:tcW w:w="1512" w:type="dxa"/>
            <w:tcBorders>
              <w:top w:val="single" w:sz="4" w:space="0" w:color="000000"/>
              <w:left w:val="single" w:sz="4" w:space="0" w:color="000000"/>
              <w:bottom w:val="single" w:sz="4" w:space="0" w:color="000000"/>
            </w:tcBorders>
            <w:shd w:val="clear" w:color="auto" w:fill="auto"/>
          </w:tcPr>
          <w:p w:rsidR="00367A2A" w:rsidRDefault="00BB46B6" w:rsidP="004163AF">
            <w:pPr>
              <w:spacing w:after="0" w:line="240" w:lineRule="auto"/>
              <w:rPr>
                <w:b/>
                <w:sz w:val="20"/>
                <w:szCs w:val="20"/>
              </w:rPr>
            </w:pPr>
            <w:r>
              <w:rPr>
                <w:b/>
                <w:sz w:val="20"/>
                <w:szCs w:val="20"/>
              </w:rPr>
              <w:t xml:space="preserve">Zasiłek rodz. </w:t>
            </w:r>
          </w:p>
          <w:p w:rsidR="00BB46B6" w:rsidRDefault="00BB46B6" w:rsidP="004163AF">
            <w:pPr>
              <w:spacing w:after="0" w:line="240" w:lineRule="auto"/>
            </w:pPr>
            <w:r>
              <w:rPr>
                <w:b/>
                <w:sz w:val="20"/>
                <w:szCs w:val="20"/>
              </w:rPr>
              <w:t>z dodatkami</w:t>
            </w:r>
          </w:p>
        </w:tc>
        <w:tc>
          <w:tcPr>
            <w:tcW w:w="11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442</w:t>
            </w:r>
          </w:p>
        </w:tc>
        <w:tc>
          <w:tcPr>
            <w:tcW w:w="14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1 357 113,00</w:t>
            </w:r>
          </w:p>
        </w:tc>
        <w:tc>
          <w:tcPr>
            <w:tcW w:w="117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340</w:t>
            </w:r>
          </w:p>
        </w:tc>
        <w:tc>
          <w:tcPr>
            <w:tcW w:w="149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1 234 558,00</w:t>
            </w:r>
          </w:p>
        </w:tc>
        <w:tc>
          <w:tcPr>
            <w:tcW w:w="12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286</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1 073 853,00</w:t>
            </w:r>
          </w:p>
        </w:tc>
      </w:tr>
      <w:tr w:rsidR="00BB46B6" w:rsidTr="004163AF">
        <w:tc>
          <w:tcPr>
            <w:tcW w:w="151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rPr>
                <w:b/>
                <w:sz w:val="20"/>
                <w:szCs w:val="20"/>
              </w:rPr>
            </w:pPr>
            <w:r>
              <w:rPr>
                <w:b/>
                <w:sz w:val="20"/>
                <w:szCs w:val="20"/>
              </w:rPr>
              <w:t>Świadczenie</w:t>
            </w:r>
          </w:p>
          <w:p w:rsidR="00BB46B6" w:rsidRDefault="00BB46B6" w:rsidP="004163AF">
            <w:pPr>
              <w:spacing w:after="0" w:line="240" w:lineRule="auto"/>
              <w:jc w:val="both"/>
            </w:pPr>
            <w:r>
              <w:rPr>
                <w:b/>
                <w:sz w:val="20"/>
                <w:szCs w:val="20"/>
              </w:rPr>
              <w:t>wychowawcze</w:t>
            </w:r>
          </w:p>
        </w:tc>
        <w:tc>
          <w:tcPr>
            <w:tcW w:w="11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747</w:t>
            </w:r>
          </w:p>
        </w:tc>
        <w:tc>
          <w:tcPr>
            <w:tcW w:w="14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5 948 416,73</w:t>
            </w:r>
          </w:p>
        </w:tc>
        <w:tc>
          <w:tcPr>
            <w:tcW w:w="117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1124</w:t>
            </w:r>
          </w:p>
        </w:tc>
        <w:tc>
          <w:tcPr>
            <w:tcW w:w="149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7 572 318,68</w:t>
            </w:r>
          </w:p>
        </w:tc>
        <w:tc>
          <w:tcPr>
            <w:tcW w:w="12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1081</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9 445 468,22</w:t>
            </w:r>
          </w:p>
        </w:tc>
      </w:tr>
      <w:tr w:rsidR="00BB46B6" w:rsidTr="004163AF">
        <w:tc>
          <w:tcPr>
            <w:tcW w:w="151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rPr>
                <w:b/>
                <w:sz w:val="20"/>
                <w:szCs w:val="20"/>
              </w:rPr>
            </w:pPr>
            <w:r>
              <w:rPr>
                <w:b/>
                <w:sz w:val="20"/>
                <w:szCs w:val="20"/>
              </w:rPr>
              <w:t>Fundusz</w:t>
            </w:r>
          </w:p>
          <w:p w:rsidR="00BB46B6" w:rsidRDefault="00BB46B6" w:rsidP="004163AF">
            <w:pPr>
              <w:spacing w:after="0" w:line="240" w:lineRule="auto"/>
              <w:jc w:val="both"/>
            </w:pPr>
            <w:r>
              <w:rPr>
                <w:b/>
                <w:sz w:val="20"/>
                <w:szCs w:val="20"/>
              </w:rPr>
              <w:t>alimentacyjny</w:t>
            </w:r>
          </w:p>
        </w:tc>
        <w:tc>
          <w:tcPr>
            <w:tcW w:w="11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48</w:t>
            </w:r>
          </w:p>
        </w:tc>
        <w:tc>
          <w:tcPr>
            <w:tcW w:w="14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365 700,00</w:t>
            </w:r>
          </w:p>
        </w:tc>
        <w:tc>
          <w:tcPr>
            <w:tcW w:w="117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50</w:t>
            </w:r>
          </w:p>
        </w:tc>
        <w:tc>
          <w:tcPr>
            <w:tcW w:w="1491" w:type="dxa"/>
            <w:tcBorders>
              <w:top w:val="single" w:sz="4" w:space="0" w:color="000000"/>
              <w:left w:val="single" w:sz="4" w:space="0" w:color="000000"/>
              <w:bottom w:val="single" w:sz="4" w:space="0" w:color="000000"/>
            </w:tcBorders>
            <w:shd w:val="clear" w:color="auto" w:fill="auto"/>
          </w:tcPr>
          <w:p w:rsidR="00BB46B6" w:rsidRPr="004A09F7" w:rsidRDefault="00BB46B6" w:rsidP="004163AF">
            <w:pPr>
              <w:spacing w:after="0"/>
              <w:jc w:val="center"/>
            </w:pPr>
            <w:r>
              <w:t>318 450,00</w:t>
            </w:r>
          </w:p>
          <w:p w:rsidR="00BB46B6" w:rsidRDefault="00BB46B6" w:rsidP="004163AF">
            <w:pPr>
              <w:spacing w:after="0" w:line="240" w:lineRule="auto"/>
              <w:jc w:val="center"/>
            </w:pPr>
          </w:p>
        </w:tc>
        <w:tc>
          <w:tcPr>
            <w:tcW w:w="12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42</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247 400</w:t>
            </w:r>
          </w:p>
        </w:tc>
      </w:tr>
      <w:tr w:rsidR="00BB46B6" w:rsidTr="004163AF">
        <w:tc>
          <w:tcPr>
            <w:tcW w:w="1512"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pPr>
            <w:r>
              <w:rPr>
                <w:b/>
                <w:sz w:val="20"/>
                <w:szCs w:val="20"/>
              </w:rPr>
              <w:t>Dobry start</w:t>
            </w:r>
          </w:p>
        </w:tc>
        <w:tc>
          <w:tcPr>
            <w:tcW w:w="119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724</w:t>
            </w:r>
          </w:p>
        </w:tc>
        <w:tc>
          <w:tcPr>
            <w:tcW w:w="140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355 910,00</w:t>
            </w:r>
          </w:p>
        </w:tc>
        <w:tc>
          <w:tcPr>
            <w:tcW w:w="117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817</w:t>
            </w:r>
          </w:p>
        </w:tc>
        <w:tc>
          <w:tcPr>
            <w:tcW w:w="149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342.600,00</w:t>
            </w:r>
          </w:p>
        </w:tc>
        <w:tc>
          <w:tcPr>
            <w:tcW w:w="1263"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806</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335.400,00</w:t>
            </w:r>
          </w:p>
        </w:tc>
      </w:tr>
    </w:tbl>
    <w:p w:rsidR="00BB46B6" w:rsidRDefault="00BB46B6" w:rsidP="00BB46B6">
      <w:pPr>
        <w:spacing w:line="240" w:lineRule="auto"/>
        <w:jc w:val="both"/>
      </w:pPr>
      <w:r>
        <w:rPr>
          <w:i/>
          <w:sz w:val="20"/>
          <w:szCs w:val="20"/>
        </w:rPr>
        <w:t xml:space="preserve">                                                                                           </w:t>
      </w:r>
      <w:r w:rsidR="00367A2A">
        <w:rPr>
          <w:i/>
          <w:sz w:val="20"/>
          <w:szCs w:val="20"/>
        </w:rPr>
        <w:t xml:space="preserve">                        </w:t>
      </w:r>
      <w:r>
        <w:rPr>
          <w:i/>
          <w:sz w:val="20"/>
          <w:szCs w:val="20"/>
        </w:rPr>
        <w:t xml:space="preserve">    Źródło: materiały sprawozdawcze OPS w Opatowie</w:t>
      </w:r>
    </w:p>
    <w:p w:rsidR="00BB46B6" w:rsidRDefault="00BB46B6" w:rsidP="00367A2A">
      <w:pPr>
        <w:spacing w:after="0" w:line="240" w:lineRule="auto"/>
        <w:ind w:firstLine="708"/>
        <w:jc w:val="both"/>
      </w:pPr>
      <w:r>
        <w:t>Spadek liczby/wysokości wypłacanych świadczeń w zakresie świa</w:t>
      </w:r>
      <w:r w:rsidR="00367A2A">
        <w:t>dczeń rodzinnych oraz świadczeń</w:t>
      </w:r>
      <w:r w:rsidR="00367A2A">
        <w:br/>
      </w:r>
      <w:r>
        <w:t xml:space="preserve">w funduszu alimentacyjnego  wynika m.in. z  pozostającego na tym samym poziomie na przestrzeni lat kryterium dochodowego, pomimo nieznacznej, lecz systematycznej podwyżce najniższych wynagrodzeń. Wzrost liczby rodzin otrzymujących  500+ wynika ze zniesienia kryterium dochodowego na pierwsze dziecko w rodzinie.  </w:t>
      </w:r>
      <w:r w:rsidR="00367A2A">
        <w:t xml:space="preserve"> </w:t>
      </w:r>
    </w:p>
    <w:p w:rsidR="00BB46B6" w:rsidRDefault="00BB46B6" w:rsidP="00367A2A">
      <w:pPr>
        <w:spacing w:after="0" w:line="240" w:lineRule="auto"/>
        <w:ind w:firstLine="708"/>
        <w:jc w:val="both"/>
      </w:pPr>
      <w:r>
        <w:t xml:space="preserve">Dla wyrównywania szans edukacyjnych dzieci i młodzieży kierowane jest także  z gminy wsparcie finansowe kierowane dla uczniów z rodzin ubogich. </w:t>
      </w:r>
    </w:p>
    <w:p w:rsidR="00BB46B6" w:rsidRDefault="00BB46B6" w:rsidP="00BB46B6">
      <w:pPr>
        <w:spacing w:after="0" w:line="240" w:lineRule="auto"/>
        <w:ind w:left="714"/>
      </w:pPr>
    </w:p>
    <w:p w:rsidR="00BB46B6" w:rsidRDefault="00367A2A" w:rsidP="00D61419">
      <w:pPr>
        <w:pStyle w:val="Bezodstpw"/>
        <w:jc w:val="both"/>
      </w:pPr>
      <w:r>
        <w:rPr>
          <w:b/>
        </w:rPr>
        <w:t xml:space="preserve">Tabela </w:t>
      </w:r>
      <w:r w:rsidR="00BB46B6">
        <w:rPr>
          <w:b/>
        </w:rPr>
        <w:t>37</w:t>
      </w:r>
      <w:r>
        <w:rPr>
          <w:b/>
        </w:rPr>
        <w:t>.</w:t>
      </w:r>
      <w:r w:rsidR="00BB46B6">
        <w:t xml:space="preserve"> </w:t>
      </w:r>
      <w:r w:rsidR="00BB46B6">
        <w:rPr>
          <w:b/>
        </w:rPr>
        <w:t>Wyprawka szkolna dla uczniów.</w:t>
      </w:r>
      <w:r w:rsidR="00BB46B6">
        <w:t xml:space="preserve"> </w:t>
      </w:r>
    </w:p>
    <w:tbl>
      <w:tblPr>
        <w:tblW w:w="0" w:type="auto"/>
        <w:tblInd w:w="108" w:type="dxa"/>
        <w:tblLayout w:type="fixed"/>
        <w:tblLook w:val="0000" w:firstRow="0" w:lastRow="0" w:firstColumn="0" w:lastColumn="0" w:noHBand="0" w:noVBand="0"/>
      </w:tblPr>
      <w:tblGrid>
        <w:gridCol w:w="2835"/>
        <w:gridCol w:w="1985"/>
        <w:gridCol w:w="2413"/>
        <w:gridCol w:w="1985"/>
      </w:tblGrid>
      <w:tr w:rsidR="00BB46B6" w:rsidTr="004163AF">
        <w:tc>
          <w:tcPr>
            <w:tcW w:w="4820" w:type="dxa"/>
            <w:gridSpan w:val="2"/>
            <w:tcBorders>
              <w:top w:val="single" w:sz="4" w:space="0" w:color="000000"/>
              <w:left w:val="single" w:sz="4" w:space="0" w:color="000000"/>
              <w:bottom w:val="single" w:sz="4" w:space="0" w:color="000000"/>
            </w:tcBorders>
            <w:shd w:val="clear" w:color="auto" w:fill="auto"/>
          </w:tcPr>
          <w:p w:rsidR="00BB46B6" w:rsidRDefault="00BB46B6" w:rsidP="00D61419">
            <w:pPr>
              <w:pStyle w:val="Bezodstpw"/>
              <w:jc w:val="center"/>
              <w:rPr>
                <w:b/>
              </w:rPr>
            </w:pPr>
            <w:r>
              <w:rPr>
                <w:b/>
              </w:rPr>
              <w:t>Wyprawka szkolna 2019</w:t>
            </w:r>
          </w:p>
        </w:tc>
        <w:tc>
          <w:tcPr>
            <w:tcW w:w="4398"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D61419" w:rsidP="00D61419">
            <w:pPr>
              <w:pStyle w:val="Bezodstpw"/>
              <w:jc w:val="center"/>
            </w:pPr>
            <w:r>
              <w:rPr>
                <w:b/>
              </w:rPr>
              <w:t xml:space="preserve">Wyprawka szkolna 2020 </w:t>
            </w:r>
          </w:p>
        </w:tc>
      </w:tr>
      <w:tr w:rsidR="00BB46B6" w:rsidTr="004163AF">
        <w:tc>
          <w:tcPr>
            <w:tcW w:w="2835" w:type="dxa"/>
            <w:tcBorders>
              <w:top w:val="single" w:sz="4" w:space="0" w:color="000000"/>
              <w:left w:val="single" w:sz="4" w:space="0" w:color="000000"/>
              <w:bottom w:val="single" w:sz="4" w:space="0" w:color="000000"/>
            </w:tcBorders>
            <w:shd w:val="clear" w:color="auto" w:fill="auto"/>
          </w:tcPr>
          <w:p w:rsidR="00BB46B6" w:rsidRPr="00367A2A" w:rsidRDefault="00BB46B6" w:rsidP="004163AF">
            <w:pPr>
              <w:pStyle w:val="Bezodstpw"/>
              <w:jc w:val="center"/>
              <w:rPr>
                <w:b/>
              </w:rPr>
            </w:pPr>
            <w:r w:rsidRPr="00367A2A">
              <w:rPr>
                <w:b/>
              </w:rPr>
              <w:t>Liczba uczniów</w:t>
            </w:r>
          </w:p>
        </w:tc>
        <w:tc>
          <w:tcPr>
            <w:tcW w:w="1985" w:type="dxa"/>
            <w:tcBorders>
              <w:top w:val="single" w:sz="4" w:space="0" w:color="000000"/>
              <w:left w:val="single" w:sz="4" w:space="0" w:color="000000"/>
              <w:bottom w:val="single" w:sz="4" w:space="0" w:color="000000"/>
            </w:tcBorders>
            <w:shd w:val="clear" w:color="auto" w:fill="auto"/>
          </w:tcPr>
          <w:p w:rsidR="00BB46B6" w:rsidRPr="00367A2A" w:rsidRDefault="00BB46B6" w:rsidP="004163AF">
            <w:pPr>
              <w:pStyle w:val="Bezodstpw"/>
              <w:jc w:val="center"/>
              <w:rPr>
                <w:b/>
              </w:rPr>
            </w:pPr>
            <w:r w:rsidRPr="00367A2A">
              <w:rPr>
                <w:b/>
              </w:rPr>
              <w:t>Wydatkowana kwota</w:t>
            </w:r>
          </w:p>
        </w:tc>
        <w:tc>
          <w:tcPr>
            <w:tcW w:w="2413" w:type="dxa"/>
            <w:tcBorders>
              <w:top w:val="single" w:sz="4" w:space="0" w:color="000000"/>
              <w:left w:val="single" w:sz="4" w:space="0" w:color="000000"/>
              <w:bottom w:val="single" w:sz="4" w:space="0" w:color="000000"/>
            </w:tcBorders>
            <w:shd w:val="clear" w:color="auto" w:fill="auto"/>
          </w:tcPr>
          <w:p w:rsidR="00BB46B6" w:rsidRPr="00367A2A" w:rsidRDefault="00BB46B6" w:rsidP="004163AF">
            <w:pPr>
              <w:pStyle w:val="Bezodstpw"/>
              <w:jc w:val="center"/>
              <w:rPr>
                <w:b/>
              </w:rPr>
            </w:pPr>
            <w:r w:rsidRPr="00367A2A">
              <w:rPr>
                <w:b/>
              </w:rPr>
              <w:t>Liczba uczniów</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46B6" w:rsidRPr="00367A2A" w:rsidRDefault="00BB46B6" w:rsidP="004163AF">
            <w:pPr>
              <w:pStyle w:val="Bezodstpw"/>
              <w:jc w:val="center"/>
              <w:rPr>
                <w:b/>
              </w:rPr>
            </w:pPr>
            <w:r w:rsidRPr="00367A2A">
              <w:rPr>
                <w:b/>
              </w:rPr>
              <w:t>Wydatkowana kwota</w:t>
            </w:r>
          </w:p>
        </w:tc>
      </w:tr>
      <w:tr w:rsidR="00BB46B6" w:rsidTr="004163AF">
        <w:tc>
          <w:tcPr>
            <w:tcW w:w="2835" w:type="dxa"/>
            <w:tcBorders>
              <w:top w:val="single" w:sz="4" w:space="0" w:color="000000"/>
              <w:left w:val="single" w:sz="4" w:space="0" w:color="000000"/>
              <w:bottom w:val="single" w:sz="4" w:space="0" w:color="000000"/>
            </w:tcBorders>
            <w:shd w:val="clear" w:color="auto" w:fill="auto"/>
          </w:tcPr>
          <w:p w:rsidR="00BB46B6" w:rsidRPr="00367A2A" w:rsidRDefault="00BB46B6" w:rsidP="004163AF">
            <w:pPr>
              <w:pStyle w:val="Bezodstpw"/>
              <w:jc w:val="center"/>
            </w:pPr>
            <w:r w:rsidRPr="00367A2A">
              <w:t xml:space="preserve">30 </w:t>
            </w:r>
          </w:p>
        </w:tc>
        <w:tc>
          <w:tcPr>
            <w:tcW w:w="1985" w:type="dxa"/>
            <w:tcBorders>
              <w:top w:val="single" w:sz="4" w:space="0" w:color="000000"/>
              <w:left w:val="single" w:sz="4" w:space="0" w:color="000000"/>
              <w:bottom w:val="single" w:sz="4" w:space="0" w:color="000000"/>
            </w:tcBorders>
            <w:shd w:val="clear" w:color="auto" w:fill="auto"/>
          </w:tcPr>
          <w:p w:rsidR="00BB46B6" w:rsidRPr="00367A2A" w:rsidRDefault="00BB46B6" w:rsidP="004163AF">
            <w:pPr>
              <w:pStyle w:val="Bezodstpw"/>
              <w:jc w:val="center"/>
            </w:pPr>
            <w:r w:rsidRPr="00367A2A">
              <w:t>8</w:t>
            </w:r>
            <w:r w:rsidR="00D61419">
              <w:t xml:space="preserve"> </w:t>
            </w:r>
            <w:r w:rsidRPr="00367A2A">
              <w:t>404,54zł.</w:t>
            </w:r>
          </w:p>
        </w:tc>
        <w:tc>
          <w:tcPr>
            <w:tcW w:w="2413" w:type="dxa"/>
            <w:tcBorders>
              <w:top w:val="single" w:sz="4" w:space="0" w:color="000000"/>
              <w:left w:val="single" w:sz="4" w:space="0" w:color="000000"/>
              <w:bottom w:val="single" w:sz="4" w:space="0" w:color="000000"/>
            </w:tcBorders>
            <w:shd w:val="clear" w:color="auto" w:fill="auto"/>
          </w:tcPr>
          <w:p w:rsidR="00BB46B6" w:rsidRPr="00367A2A" w:rsidRDefault="00BB46B6" w:rsidP="004163AF">
            <w:pPr>
              <w:pStyle w:val="Bezodstpw"/>
              <w:jc w:val="center"/>
            </w:pPr>
            <w:r w:rsidRPr="00367A2A">
              <w:t xml:space="preserve">28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46B6" w:rsidRPr="00367A2A" w:rsidRDefault="00BB46B6" w:rsidP="004163AF">
            <w:pPr>
              <w:pStyle w:val="Bezodstpw"/>
              <w:jc w:val="center"/>
            </w:pPr>
            <w:r w:rsidRPr="00367A2A">
              <w:t>8</w:t>
            </w:r>
            <w:r w:rsidR="00D61419">
              <w:t xml:space="preserve"> </w:t>
            </w:r>
            <w:r w:rsidRPr="00367A2A">
              <w:t xml:space="preserve">115,07zł. </w:t>
            </w:r>
          </w:p>
        </w:tc>
      </w:tr>
    </w:tbl>
    <w:p w:rsidR="00BB46B6" w:rsidRDefault="00BB46B6" w:rsidP="00D61419">
      <w:pPr>
        <w:spacing w:after="0" w:line="240" w:lineRule="auto"/>
        <w:ind w:left="714"/>
        <w:rPr>
          <w:i/>
          <w:sz w:val="20"/>
          <w:szCs w:val="20"/>
        </w:rPr>
      </w:pPr>
      <w:r>
        <w:rPr>
          <w:i/>
          <w:sz w:val="20"/>
          <w:szCs w:val="20"/>
        </w:rPr>
        <w:t xml:space="preserve">                                          Źródło: materiały sprawozdawcze  Referat</w:t>
      </w:r>
      <w:r w:rsidR="00D61419">
        <w:rPr>
          <w:i/>
          <w:sz w:val="20"/>
          <w:szCs w:val="20"/>
        </w:rPr>
        <w:t xml:space="preserve"> Organizacyjny </w:t>
      </w:r>
      <w:proofErr w:type="spellStart"/>
      <w:r w:rsidR="00D61419">
        <w:rPr>
          <w:i/>
          <w:sz w:val="20"/>
          <w:szCs w:val="20"/>
        </w:rPr>
        <w:t>UMiG</w:t>
      </w:r>
      <w:proofErr w:type="spellEnd"/>
      <w:r w:rsidR="00D61419">
        <w:rPr>
          <w:i/>
          <w:sz w:val="20"/>
          <w:szCs w:val="20"/>
        </w:rPr>
        <w:t xml:space="preserve">  w Opatowie</w:t>
      </w:r>
    </w:p>
    <w:p w:rsidR="00D61419" w:rsidRDefault="00D61419" w:rsidP="00D61419">
      <w:pPr>
        <w:spacing w:after="0" w:line="240" w:lineRule="auto"/>
        <w:ind w:left="714"/>
        <w:rPr>
          <w:i/>
          <w:sz w:val="20"/>
          <w:szCs w:val="20"/>
        </w:rPr>
      </w:pPr>
    </w:p>
    <w:p w:rsidR="00BB46B6" w:rsidRDefault="00BB46B6" w:rsidP="00367A2A">
      <w:pPr>
        <w:spacing w:line="240" w:lineRule="auto"/>
        <w:ind w:firstLine="708"/>
        <w:jc w:val="both"/>
      </w:pPr>
      <w:r>
        <w:t>Liczba dzieci korzystających z wyprawki szkolnej pozostaje na z</w:t>
      </w:r>
      <w:r w:rsidR="00940A9E">
        <w:t>bliżonym poziomie. Należy dodać</w:t>
      </w:r>
      <w:r w:rsidR="00940A9E">
        <w:br/>
      </w:r>
      <w:r>
        <w:t xml:space="preserve"> iż dodatkowym wsparciem finansowym na cele edukacyjne  są także  m.in. „Dobry start”, dodatek do zasiłku </w:t>
      </w:r>
      <w:r>
        <w:lastRenderedPageBreak/>
        <w:t xml:space="preserve">rodzinnego z tytułu rozpoczęcia roku szkolnego czy wsparciem dla rodzin w postaci świadczenia wychowawczego (500+). </w:t>
      </w:r>
      <w:r w:rsidR="00367A2A">
        <w:t xml:space="preserve"> </w:t>
      </w:r>
    </w:p>
    <w:p w:rsidR="00BB46B6" w:rsidRDefault="00BB46B6" w:rsidP="00367A2A">
      <w:pPr>
        <w:spacing w:line="240" w:lineRule="auto"/>
        <w:ind w:firstLine="708"/>
        <w:jc w:val="both"/>
        <w:rPr>
          <w:b/>
        </w:rPr>
      </w:pPr>
      <w:r>
        <w:t xml:space="preserve">Ponadto rodziny korzystają z pomocy w postaci stypendium szkolnego wypłacanego przez Urząd Miasta i Gminy w Opatowie. </w:t>
      </w:r>
      <w:r w:rsidR="00367A2A">
        <w:t xml:space="preserve"> </w:t>
      </w:r>
    </w:p>
    <w:p w:rsidR="00BB46B6" w:rsidRDefault="00BB46B6" w:rsidP="00D61419">
      <w:pPr>
        <w:spacing w:after="0" w:line="240" w:lineRule="auto"/>
        <w:jc w:val="both"/>
        <w:rPr>
          <w:b/>
        </w:rPr>
      </w:pPr>
      <w:r>
        <w:rPr>
          <w:b/>
        </w:rPr>
        <w:t>Tabela 38</w:t>
      </w:r>
      <w:r w:rsidR="00367A2A">
        <w:rPr>
          <w:b/>
        </w:rPr>
        <w:t>.</w:t>
      </w:r>
      <w:r>
        <w:rPr>
          <w:b/>
        </w:rPr>
        <w:t xml:space="preserve"> Stypendia i zasiłki szkolne</w:t>
      </w:r>
      <w:r w:rsidR="00367A2A">
        <w:rPr>
          <w:b/>
        </w:rPr>
        <w:t>.</w:t>
      </w:r>
    </w:p>
    <w:tbl>
      <w:tblPr>
        <w:tblW w:w="0" w:type="auto"/>
        <w:tblInd w:w="230" w:type="dxa"/>
        <w:tblLayout w:type="fixed"/>
        <w:tblLook w:val="0000" w:firstRow="0" w:lastRow="0" w:firstColumn="0" w:lastColumn="0" w:noHBand="0" w:noVBand="0"/>
      </w:tblPr>
      <w:tblGrid>
        <w:gridCol w:w="1863"/>
        <w:gridCol w:w="1843"/>
        <w:gridCol w:w="1984"/>
        <w:gridCol w:w="1837"/>
        <w:gridCol w:w="1849"/>
      </w:tblGrid>
      <w:tr w:rsidR="00BB46B6" w:rsidTr="004163AF">
        <w:trPr>
          <w:trHeight w:val="285"/>
        </w:trPr>
        <w:tc>
          <w:tcPr>
            <w:tcW w:w="1863" w:type="dxa"/>
            <w:tcBorders>
              <w:top w:val="single" w:sz="4" w:space="0" w:color="000000"/>
              <w:left w:val="single" w:sz="4" w:space="0" w:color="000000"/>
              <w:bottom w:val="single" w:sz="4" w:space="0" w:color="000000"/>
            </w:tcBorders>
            <w:shd w:val="clear" w:color="auto" w:fill="auto"/>
          </w:tcPr>
          <w:p w:rsidR="00BB46B6" w:rsidRDefault="00BB46B6" w:rsidP="00D61419">
            <w:pPr>
              <w:pStyle w:val="Bezodstpw"/>
              <w:jc w:val="center"/>
              <w:rPr>
                <w:b/>
              </w:rPr>
            </w:pPr>
            <w:r>
              <w:rPr>
                <w:b/>
              </w:rPr>
              <w:t>Forma pomocy materialnej dla uczniów</w:t>
            </w:r>
          </w:p>
        </w:tc>
        <w:tc>
          <w:tcPr>
            <w:tcW w:w="3827" w:type="dxa"/>
            <w:gridSpan w:val="2"/>
            <w:tcBorders>
              <w:top w:val="single" w:sz="4" w:space="0" w:color="000000"/>
              <w:left w:val="single" w:sz="4" w:space="0" w:color="000000"/>
              <w:bottom w:val="single" w:sz="4" w:space="0" w:color="000000"/>
            </w:tcBorders>
            <w:shd w:val="clear" w:color="auto" w:fill="auto"/>
          </w:tcPr>
          <w:p w:rsidR="00367A2A" w:rsidRDefault="00367A2A" w:rsidP="00D61419">
            <w:pPr>
              <w:pStyle w:val="Bezodstpw"/>
              <w:jc w:val="center"/>
              <w:rPr>
                <w:b/>
              </w:rPr>
            </w:pPr>
          </w:p>
          <w:p w:rsidR="00BB46B6" w:rsidRDefault="00BB46B6" w:rsidP="00D61419">
            <w:pPr>
              <w:pStyle w:val="Bezodstpw"/>
              <w:jc w:val="center"/>
              <w:rPr>
                <w:b/>
              </w:rPr>
            </w:pPr>
            <w:r>
              <w:rPr>
                <w:b/>
              </w:rPr>
              <w:t>Rok 2019</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Pr>
          <w:p w:rsidR="00367A2A" w:rsidRDefault="00367A2A" w:rsidP="00D61419">
            <w:pPr>
              <w:pStyle w:val="Bezodstpw"/>
              <w:jc w:val="center"/>
              <w:rPr>
                <w:b/>
              </w:rPr>
            </w:pPr>
          </w:p>
          <w:p w:rsidR="00BB46B6" w:rsidRDefault="00BB46B6" w:rsidP="00D61419">
            <w:pPr>
              <w:pStyle w:val="Bezodstpw"/>
              <w:jc w:val="center"/>
            </w:pPr>
            <w:r>
              <w:rPr>
                <w:b/>
              </w:rPr>
              <w:t>Rok 2020</w:t>
            </w:r>
          </w:p>
        </w:tc>
      </w:tr>
      <w:tr w:rsidR="00BB46B6" w:rsidTr="004163AF">
        <w:trPr>
          <w:trHeight w:val="285"/>
        </w:trPr>
        <w:tc>
          <w:tcPr>
            <w:tcW w:w="1863" w:type="dxa"/>
            <w:vMerge w:val="restart"/>
            <w:tcBorders>
              <w:top w:val="single" w:sz="4" w:space="0" w:color="000000"/>
              <w:left w:val="single" w:sz="4" w:space="0" w:color="000000"/>
            </w:tcBorders>
            <w:shd w:val="clear" w:color="auto" w:fill="auto"/>
          </w:tcPr>
          <w:p w:rsidR="00BB46B6" w:rsidRPr="00D61419" w:rsidRDefault="00BB46B6" w:rsidP="00D61419">
            <w:pPr>
              <w:pStyle w:val="Bezodstpw"/>
              <w:jc w:val="center"/>
              <w:rPr>
                <w:b/>
              </w:rPr>
            </w:pPr>
            <w:r w:rsidRPr="00367A2A">
              <w:rPr>
                <w:b/>
              </w:rPr>
              <w:t xml:space="preserve">Stypendium szkolne  </w:t>
            </w: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D61419">
            <w:pPr>
              <w:pStyle w:val="Bezodstpw"/>
              <w:rPr>
                <w:b/>
              </w:rPr>
            </w:pPr>
            <w:r>
              <w:rPr>
                <w:b/>
              </w:rPr>
              <w:t xml:space="preserve"> Liczba uczniów</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D61419">
            <w:pPr>
              <w:pStyle w:val="Bezodstpw"/>
              <w:rPr>
                <w:b/>
              </w:rPr>
            </w:pPr>
            <w:r>
              <w:rPr>
                <w:b/>
              </w:rPr>
              <w:t>Kwota świadczeń</w:t>
            </w:r>
          </w:p>
        </w:tc>
        <w:tc>
          <w:tcPr>
            <w:tcW w:w="1837" w:type="dxa"/>
            <w:tcBorders>
              <w:top w:val="single" w:sz="4" w:space="0" w:color="000000"/>
              <w:left w:val="single" w:sz="4" w:space="0" w:color="000000"/>
              <w:bottom w:val="single" w:sz="4" w:space="0" w:color="000000"/>
            </w:tcBorders>
            <w:shd w:val="clear" w:color="auto" w:fill="auto"/>
          </w:tcPr>
          <w:p w:rsidR="00BB46B6" w:rsidRDefault="00BB46B6" w:rsidP="00D61419">
            <w:pPr>
              <w:pStyle w:val="Bezodstpw"/>
              <w:jc w:val="center"/>
              <w:rPr>
                <w:b/>
              </w:rPr>
            </w:pPr>
            <w:r>
              <w:rPr>
                <w:b/>
              </w:rPr>
              <w:t>Liczba uczniów</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D61419">
            <w:pPr>
              <w:pStyle w:val="Bezodstpw"/>
            </w:pPr>
            <w:r>
              <w:rPr>
                <w:b/>
              </w:rPr>
              <w:t>Kwota świadczeń</w:t>
            </w:r>
          </w:p>
        </w:tc>
      </w:tr>
      <w:tr w:rsidR="00BB46B6" w:rsidTr="00D61419">
        <w:trPr>
          <w:trHeight w:val="307"/>
        </w:trPr>
        <w:tc>
          <w:tcPr>
            <w:tcW w:w="1863" w:type="dxa"/>
            <w:vMerge/>
            <w:tcBorders>
              <w:left w:val="single" w:sz="4" w:space="0" w:color="000000"/>
              <w:bottom w:val="single" w:sz="4" w:space="0" w:color="000000"/>
            </w:tcBorders>
            <w:shd w:val="clear" w:color="auto" w:fill="auto"/>
          </w:tcPr>
          <w:p w:rsidR="00BB46B6" w:rsidRDefault="00BB46B6" w:rsidP="00D61419">
            <w:pPr>
              <w:pStyle w:val="Bezodstpw"/>
              <w:jc w:val="center"/>
            </w:pPr>
          </w:p>
        </w:tc>
        <w:tc>
          <w:tcPr>
            <w:tcW w:w="1843" w:type="dxa"/>
            <w:tcBorders>
              <w:top w:val="single" w:sz="4" w:space="0" w:color="000000"/>
              <w:left w:val="single" w:sz="4" w:space="0" w:color="000000"/>
              <w:bottom w:val="single" w:sz="4" w:space="0" w:color="000000"/>
            </w:tcBorders>
            <w:shd w:val="clear" w:color="auto" w:fill="auto"/>
          </w:tcPr>
          <w:p w:rsidR="00BB46B6" w:rsidRDefault="00BB46B6" w:rsidP="00D61419">
            <w:pPr>
              <w:pStyle w:val="Bezodstpw"/>
              <w:jc w:val="center"/>
            </w:pPr>
            <w:r>
              <w:t>117</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D61419">
            <w:pPr>
              <w:pStyle w:val="Bezodstpw"/>
              <w:jc w:val="center"/>
            </w:pPr>
            <w:r>
              <w:t>116 619,39zł.</w:t>
            </w:r>
          </w:p>
        </w:tc>
        <w:tc>
          <w:tcPr>
            <w:tcW w:w="1837" w:type="dxa"/>
            <w:tcBorders>
              <w:top w:val="single" w:sz="4" w:space="0" w:color="000000"/>
              <w:left w:val="single" w:sz="4" w:space="0" w:color="000000"/>
              <w:bottom w:val="single" w:sz="4" w:space="0" w:color="000000"/>
            </w:tcBorders>
            <w:shd w:val="clear" w:color="auto" w:fill="auto"/>
          </w:tcPr>
          <w:p w:rsidR="00BB46B6" w:rsidRDefault="00BB46B6" w:rsidP="00D61419">
            <w:pPr>
              <w:pStyle w:val="Bezodstpw"/>
              <w:jc w:val="center"/>
            </w:pPr>
            <w:r>
              <w:t>101</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D61419">
            <w:pPr>
              <w:pStyle w:val="Bezodstpw"/>
              <w:jc w:val="center"/>
            </w:pPr>
            <w:r>
              <w:t>106 711,86zł.</w:t>
            </w:r>
          </w:p>
        </w:tc>
      </w:tr>
    </w:tbl>
    <w:p w:rsidR="00BB46B6" w:rsidRDefault="00BB46B6" w:rsidP="00BB46B6">
      <w:pPr>
        <w:spacing w:line="240" w:lineRule="auto"/>
        <w:jc w:val="both"/>
      </w:pPr>
      <w:r>
        <w:rPr>
          <w:i/>
          <w:sz w:val="20"/>
          <w:szCs w:val="20"/>
        </w:rPr>
        <w:t xml:space="preserve">                                                                      Źródło: materiały sprawozdawcze   Referat Organizacyjny </w:t>
      </w:r>
      <w:proofErr w:type="spellStart"/>
      <w:r>
        <w:rPr>
          <w:i/>
          <w:sz w:val="20"/>
          <w:szCs w:val="20"/>
        </w:rPr>
        <w:t>UMiG</w:t>
      </w:r>
      <w:proofErr w:type="spellEnd"/>
      <w:r>
        <w:rPr>
          <w:i/>
          <w:sz w:val="20"/>
          <w:szCs w:val="20"/>
        </w:rPr>
        <w:t xml:space="preserve">  w Opatowie</w:t>
      </w:r>
    </w:p>
    <w:p w:rsidR="00D61419" w:rsidRDefault="00BB46B6" w:rsidP="00D61419">
      <w:pPr>
        <w:spacing w:line="240" w:lineRule="auto"/>
        <w:jc w:val="both"/>
      </w:pPr>
      <w:r>
        <w:t xml:space="preserve">Nieznacznie maleje liczba osób objętych pomocą stypendialną, co przekłada się na mniejsze obciążenie finansowe gminy z tego tytułu.  Biorąc pod uwagę dostępne formy wsparcia na cele edukacyjne należy uznać, iż  stwarza to dobre warunki startu i rozwoju  dzieci i młodzieży.   </w:t>
      </w:r>
    </w:p>
    <w:p w:rsidR="00BB46B6" w:rsidRPr="00D61419" w:rsidRDefault="00BB46B6" w:rsidP="00D61419">
      <w:pPr>
        <w:spacing w:line="240" w:lineRule="auto"/>
        <w:ind w:firstLine="708"/>
        <w:jc w:val="both"/>
      </w:pPr>
      <w:r>
        <w:t>Osoby z grupy zagrożonej wykluczeniem społecznym oraz o niski</w:t>
      </w:r>
      <w:r w:rsidR="00D61419">
        <w:t>ch dochodach mają duże problemy</w:t>
      </w:r>
      <w:r w:rsidR="00D61419">
        <w:br/>
      </w:r>
      <w:r>
        <w:t>z uzyskaniem/utrzymaniem mieszkania. Gmina wychodzi naprzeciw takim sy</w:t>
      </w:r>
      <w:r w:rsidR="00D61419">
        <w:t>tuacjom organizując pomoc</w:t>
      </w:r>
      <w:r w:rsidR="00D61419">
        <w:br/>
      </w:r>
      <w:r>
        <w:t xml:space="preserve">w ramach posiadanego zasobu mieszkaniowego, kierując się przy tym zasadami preferencji przydziału lokali przewidzianymi </w:t>
      </w:r>
      <w:r w:rsidR="00D61419">
        <w:t>dotychczas w U</w:t>
      </w:r>
      <w:r>
        <w:t>chwale Nr XX/125/2012  Rady Miejskiej w Opatowie z dnia 29 lutego 2012r. w sprawie zasad wynajmowania lokali wchodzących w skład mieszkaniowego zasobu gminy Opatów. Zasoby mieszkaniowe gminy prezentuje poniższa tabela.</w:t>
      </w:r>
      <w:r w:rsidR="00D61419">
        <w:t xml:space="preserve"> </w:t>
      </w:r>
    </w:p>
    <w:p w:rsidR="00BB46B6" w:rsidRDefault="00BB46B6" w:rsidP="004163AF">
      <w:pPr>
        <w:spacing w:after="0" w:line="240" w:lineRule="auto"/>
        <w:jc w:val="both"/>
        <w:rPr>
          <w:b/>
        </w:rPr>
      </w:pPr>
      <w:r>
        <w:rPr>
          <w:b/>
        </w:rPr>
        <w:t>Tabela 39</w:t>
      </w:r>
      <w:r w:rsidR="00D61419">
        <w:rPr>
          <w:b/>
        </w:rPr>
        <w:t>.</w:t>
      </w:r>
      <w:r>
        <w:rPr>
          <w:b/>
        </w:rPr>
        <w:t xml:space="preserve"> Stan lokali komunalnych i socjalnych w gminie Opatów</w:t>
      </w:r>
      <w:r w:rsidR="00D61419">
        <w:rPr>
          <w:b/>
        </w:rPr>
        <w:t>.</w:t>
      </w:r>
    </w:p>
    <w:tbl>
      <w:tblPr>
        <w:tblW w:w="0" w:type="auto"/>
        <w:tblInd w:w="230" w:type="dxa"/>
        <w:tblLayout w:type="fixed"/>
        <w:tblLook w:val="0000" w:firstRow="0" w:lastRow="0" w:firstColumn="0" w:lastColumn="0" w:noHBand="0" w:noVBand="0"/>
      </w:tblPr>
      <w:tblGrid>
        <w:gridCol w:w="1062"/>
        <w:gridCol w:w="3049"/>
        <w:gridCol w:w="3442"/>
      </w:tblGrid>
      <w:tr w:rsidR="00BB46B6" w:rsidTr="004163AF">
        <w:tc>
          <w:tcPr>
            <w:tcW w:w="1062" w:type="dxa"/>
            <w:vMerge w:val="restart"/>
            <w:tcBorders>
              <w:top w:val="single" w:sz="4" w:space="0" w:color="000000"/>
              <w:left w:val="single" w:sz="4" w:space="0" w:color="000000"/>
              <w:bottom w:val="single" w:sz="4" w:space="0" w:color="000000"/>
            </w:tcBorders>
            <w:shd w:val="clear" w:color="auto" w:fill="auto"/>
          </w:tcPr>
          <w:p w:rsidR="00BB46B6" w:rsidRDefault="004163AF" w:rsidP="004163AF">
            <w:pPr>
              <w:spacing w:after="0" w:line="240" w:lineRule="auto"/>
              <w:jc w:val="center"/>
              <w:rPr>
                <w:b/>
              </w:rPr>
            </w:pPr>
            <w:r>
              <w:rPr>
                <w:b/>
              </w:rPr>
              <w:t>R</w:t>
            </w:r>
            <w:r w:rsidR="00BB46B6">
              <w:rPr>
                <w:b/>
              </w:rPr>
              <w:t>ok</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lokali:</w:t>
            </w:r>
          </w:p>
        </w:tc>
      </w:tr>
      <w:tr w:rsidR="00BB46B6" w:rsidTr="004163AF">
        <w:tc>
          <w:tcPr>
            <w:tcW w:w="1062" w:type="dxa"/>
            <w:vMerge/>
            <w:tcBorders>
              <w:top w:val="single" w:sz="4" w:space="0" w:color="000000"/>
              <w:left w:val="single" w:sz="4" w:space="0" w:color="000000"/>
              <w:bottom w:val="single" w:sz="4" w:space="0" w:color="000000"/>
            </w:tcBorders>
            <w:shd w:val="clear" w:color="auto" w:fill="auto"/>
          </w:tcPr>
          <w:p w:rsidR="00BB46B6" w:rsidRDefault="00BB46B6" w:rsidP="00D61419">
            <w:pPr>
              <w:snapToGrid w:val="0"/>
              <w:spacing w:after="0" w:line="240" w:lineRule="auto"/>
              <w:jc w:val="center"/>
              <w:rPr>
                <w:b/>
              </w:rPr>
            </w:pPr>
          </w:p>
        </w:tc>
        <w:tc>
          <w:tcPr>
            <w:tcW w:w="3049" w:type="dxa"/>
            <w:tcBorders>
              <w:top w:val="single" w:sz="4" w:space="0" w:color="000000"/>
              <w:left w:val="single" w:sz="4" w:space="0" w:color="000000"/>
              <w:bottom w:val="single" w:sz="4" w:space="0" w:color="000000"/>
            </w:tcBorders>
            <w:shd w:val="clear" w:color="auto" w:fill="auto"/>
          </w:tcPr>
          <w:p w:rsidR="00BB46B6" w:rsidRDefault="00BB46B6" w:rsidP="00D61419">
            <w:pPr>
              <w:spacing w:after="0" w:line="240" w:lineRule="auto"/>
              <w:jc w:val="center"/>
              <w:rPr>
                <w:b/>
              </w:rPr>
            </w:pPr>
            <w:r>
              <w:rPr>
                <w:b/>
              </w:rPr>
              <w:t>komunalnych</w:t>
            </w:r>
          </w:p>
        </w:tc>
        <w:tc>
          <w:tcPr>
            <w:tcW w:w="3442"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D61419">
            <w:pPr>
              <w:spacing w:after="0" w:line="240" w:lineRule="auto"/>
              <w:jc w:val="center"/>
            </w:pPr>
            <w:r>
              <w:rPr>
                <w:b/>
              </w:rPr>
              <w:t>socjalnych</w:t>
            </w:r>
          </w:p>
        </w:tc>
      </w:tr>
      <w:tr w:rsidR="00BB46B6" w:rsidTr="004163AF">
        <w:tc>
          <w:tcPr>
            <w:tcW w:w="1062" w:type="dxa"/>
            <w:tcBorders>
              <w:top w:val="single" w:sz="4" w:space="0" w:color="000000"/>
              <w:left w:val="single" w:sz="4" w:space="0" w:color="000000"/>
              <w:bottom w:val="single" w:sz="4" w:space="0" w:color="000000"/>
            </w:tcBorders>
            <w:shd w:val="clear" w:color="auto" w:fill="auto"/>
          </w:tcPr>
          <w:p w:rsidR="00BB46B6" w:rsidRDefault="00BB46B6" w:rsidP="00D61419">
            <w:pPr>
              <w:spacing w:after="0" w:line="240" w:lineRule="auto"/>
              <w:jc w:val="center"/>
            </w:pPr>
            <w:r>
              <w:rPr>
                <w:b/>
              </w:rPr>
              <w:t>2019</w:t>
            </w:r>
          </w:p>
        </w:tc>
        <w:tc>
          <w:tcPr>
            <w:tcW w:w="3049" w:type="dxa"/>
            <w:tcBorders>
              <w:top w:val="single" w:sz="4" w:space="0" w:color="000000"/>
              <w:left w:val="single" w:sz="4" w:space="0" w:color="000000"/>
              <w:bottom w:val="single" w:sz="4" w:space="0" w:color="000000"/>
            </w:tcBorders>
            <w:shd w:val="clear" w:color="auto" w:fill="auto"/>
          </w:tcPr>
          <w:p w:rsidR="00BB46B6" w:rsidRDefault="00BB46B6" w:rsidP="00D61419">
            <w:pPr>
              <w:spacing w:after="0" w:line="240" w:lineRule="auto"/>
              <w:jc w:val="center"/>
            </w:pPr>
            <w:r>
              <w:t>311</w:t>
            </w:r>
          </w:p>
        </w:tc>
        <w:tc>
          <w:tcPr>
            <w:tcW w:w="3442"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D61419">
            <w:pPr>
              <w:spacing w:after="0" w:line="240" w:lineRule="auto"/>
              <w:jc w:val="center"/>
            </w:pPr>
            <w:r>
              <w:t>46</w:t>
            </w:r>
          </w:p>
        </w:tc>
      </w:tr>
      <w:tr w:rsidR="00BB46B6" w:rsidTr="004163AF">
        <w:tc>
          <w:tcPr>
            <w:tcW w:w="1062" w:type="dxa"/>
            <w:tcBorders>
              <w:top w:val="single" w:sz="4" w:space="0" w:color="000000"/>
              <w:left w:val="single" w:sz="4" w:space="0" w:color="000000"/>
              <w:bottom w:val="single" w:sz="4" w:space="0" w:color="000000"/>
            </w:tcBorders>
            <w:shd w:val="clear" w:color="auto" w:fill="auto"/>
          </w:tcPr>
          <w:p w:rsidR="00BB46B6" w:rsidRDefault="00BB46B6" w:rsidP="00D61419">
            <w:pPr>
              <w:spacing w:after="0" w:line="240" w:lineRule="auto"/>
              <w:jc w:val="center"/>
            </w:pPr>
            <w:r>
              <w:rPr>
                <w:b/>
              </w:rPr>
              <w:t>2020</w:t>
            </w:r>
          </w:p>
        </w:tc>
        <w:tc>
          <w:tcPr>
            <w:tcW w:w="3049" w:type="dxa"/>
            <w:tcBorders>
              <w:top w:val="single" w:sz="4" w:space="0" w:color="000000"/>
              <w:left w:val="single" w:sz="4" w:space="0" w:color="000000"/>
              <w:bottom w:val="single" w:sz="4" w:space="0" w:color="000000"/>
            </w:tcBorders>
            <w:shd w:val="clear" w:color="auto" w:fill="auto"/>
          </w:tcPr>
          <w:p w:rsidR="00BB46B6" w:rsidRDefault="00BB46B6" w:rsidP="00D61419">
            <w:pPr>
              <w:spacing w:after="0" w:line="240" w:lineRule="auto"/>
              <w:jc w:val="center"/>
            </w:pPr>
            <w:r>
              <w:t>311</w:t>
            </w:r>
          </w:p>
        </w:tc>
        <w:tc>
          <w:tcPr>
            <w:tcW w:w="3442"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D61419">
            <w:pPr>
              <w:spacing w:after="0" w:line="240" w:lineRule="auto"/>
              <w:jc w:val="center"/>
            </w:pPr>
            <w:r>
              <w:t>46</w:t>
            </w:r>
          </w:p>
        </w:tc>
      </w:tr>
    </w:tbl>
    <w:p w:rsidR="00BB46B6" w:rsidRDefault="00BB46B6" w:rsidP="00BB46B6">
      <w:pPr>
        <w:spacing w:line="240" w:lineRule="auto"/>
        <w:jc w:val="both"/>
      </w:pPr>
      <w:r>
        <w:t xml:space="preserve">                                    </w:t>
      </w:r>
      <w:r w:rsidR="003D07FA">
        <w:t xml:space="preserve">      </w:t>
      </w:r>
      <w:r>
        <w:t xml:space="preserve">  </w:t>
      </w:r>
      <w:r>
        <w:rPr>
          <w:i/>
          <w:sz w:val="20"/>
          <w:szCs w:val="20"/>
        </w:rPr>
        <w:t xml:space="preserve">Źródło: materiały sprawozdawcze  z  Referatu  </w:t>
      </w:r>
      <w:proofErr w:type="spellStart"/>
      <w:r>
        <w:rPr>
          <w:i/>
          <w:sz w:val="20"/>
          <w:szCs w:val="20"/>
        </w:rPr>
        <w:t>UMiG</w:t>
      </w:r>
      <w:proofErr w:type="spellEnd"/>
      <w:r>
        <w:rPr>
          <w:i/>
          <w:sz w:val="20"/>
          <w:szCs w:val="20"/>
        </w:rPr>
        <w:t xml:space="preserve">  w Opatowie</w:t>
      </w:r>
    </w:p>
    <w:p w:rsidR="00BB46B6" w:rsidRDefault="00BB46B6" w:rsidP="004163AF">
      <w:pPr>
        <w:spacing w:line="240" w:lineRule="auto"/>
        <w:ind w:firstLine="708"/>
        <w:jc w:val="both"/>
        <w:rPr>
          <w:b/>
        </w:rPr>
      </w:pPr>
      <w:r>
        <w:t>W latach 2019</w:t>
      </w:r>
      <w:r w:rsidR="004163AF">
        <w:t xml:space="preserve"> – </w:t>
      </w:r>
      <w:r>
        <w:t>2020 nie został powiększony zasób mieszkaniowy Gminy. Pomimo trudnej sytuacji gospodarczej i mieszkaniowej Gmina corocznie przyznaje lokale kolejnym rodzinom z listy oczekujących</w:t>
      </w:r>
      <w:r w:rsidR="004163AF">
        <w:br/>
      </w:r>
      <w:r>
        <w:t xml:space="preserve">w ramach posiadanych zasobów. </w:t>
      </w:r>
    </w:p>
    <w:p w:rsidR="00BB46B6" w:rsidRDefault="00BB46B6" w:rsidP="004163AF">
      <w:pPr>
        <w:spacing w:after="0" w:line="240" w:lineRule="auto"/>
        <w:jc w:val="both"/>
        <w:rPr>
          <w:b/>
        </w:rPr>
      </w:pPr>
      <w:r>
        <w:rPr>
          <w:b/>
        </w:rPr>
        <w:t>Tabela 40</w:t>
      </w:r>
      <w:r w:rsidR="004163AF">
        <w:rPr>
          <w:b/>
        </w:rPr>
        <w:t>.</w:t>
      </w:r>
      <w:r>
        <w:rPr>
          <w:b/>
        </w:rPr>
        <w:t xml:space="preserve"> Stan przydziału lokali mieszkalnych</w:t>
      </w:r>
      <w:r w:rsidR="004163AF">
        <w:rPr>
          <w:b/>
        </w:rPr>
        <w:t>.</w:t>
      </w:r>
    </w:p>
    <w:tbl>
      <w:tblPr>
        <w:tblW w:w="0" w:type="auto"/>
        <w:tblInd w:w="230" w:type="dxa"/>
        <w:tblLayout w:type="fixed"/>
        <w:tblLook w:val="0000" w:firstRow="0" w:lastRow="0" w:firstColumn="0" w:lastColumn="0" w:noHBand="0" w:noVBand="0"/>
      </w:tblPr>
      <w:tblGrid>
        <w:gridCol w:w="1134"/>
        <w:gridCol w:w="1984"/>
        <w:gridCol w:w="1985"/>
        <w:gridCol w:w="1928"/>
        <w:gridCol w:w="1969"/>
      </w:tblGrid>
      <w:tr w:rsidR="00BB46B6" w:rsidTr="004163AF">
        <w:tc>
          <w:tcPr>
            <w:tcW w:w="1134" w:type="dxa"/>
            <w:vMerge w:val="restart"/>
            <w:tcBorders>
              <w:top w:val="single" w:sz="4" w:space="0" w:color="000000"/>
              <w:left w:val="single" w:sz="4" w:space="0" w:color="000000"/>
              <w:bottom w:val="single" w:sz="4" w:space="0" w:color="000000"/>
            </w:tcBorders>
            <w:shd w:val="clear" w:color="auto" w:fill="auto"/>
          </w:tcPr>
          <w:p w:rsidR="00BB46B6" w:rsidRDefault="004163AF" w:rsidP="004163AF">
            <w:pPr>
              <w:spacing w:after="0" w:line="240" w:lineRule="auto"/>
              <w:jc w:val="center"/>
              <w:rPr>
                <w:b/>
              </w:rPr>
            </w:pPr>
            <w:r>
              <w:rPr>
                <w:b/>
              </w:rPr>
              <w:t>R</w:t>
            </w:r>
            <w:r w:rsidR="00BB46B6">
              <w:rPr>
                <w:b/>
              </w:rPr>
              <w:t>ok</w:t>
            </w:r>
          </w:p>
        </w:tc>
        <w:tc>
          <w:tcPr>
            <w:tcW w:w="3969" w:type="dxa"/>
            <w:gridSpan w:val="2"/>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Liczba osób oczekujących na mieszkanie</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Liczba osób, którym przyznano lokal</w:t>
            </w:r>
          </w:p>
        </w:tc>
      </w:tr>
      <w:tr w:rsidR="00BB46B6" w:rsidTr="004163AF">
        <w:tc>
          <w:tcPr>
            <w:tcW w:w="1134" w:type="dxa"/>
            <w:vMerge/>
            <w:tcBorders>
              <w:top w:val="single" w:sz="4" w:space="0" w:color="000000"/>
              <w:left w:val="single" w:sz="4" w:space="0" w:color="000000"/>
              <w:bottom w:val="single" w:sz="4" w:space="0" w:color="000000"/>
            </w:tcBorders>
            <w:shd w:val="clear" w:color="auto" w:fill="auto"/>
          </w:tcPr>
          <w:p w:rsidR="00BB46B6" w:rsidRDefault="00BB46B6" w:rsidP="004163AF">
            <w:pPr>
              <w:snapToGrid w:val="0"/>
              <w:spacing w:after="0" w:line="240" w:lineRule="auto"/>
              <w:jc w:val="center"/>
              <w:rPr>
                <w:b/>
              </w:rPr>
            </w:pP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Lokale komunalne</w:t>
            </w:r>
          </w:p>
        </w:tc>
        <w:tc>
          <w:tcPr>
            <w:tcW w:w="198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Lokale socjalne</w:t>
            </w:r>
          </w:p>
        </w:tc>
        <w:tc>
          <w:tcPr>
            <w:tcW w:w="192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Lokale komunalne</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rPr>
                <w:b/>
              </w:rPr>
              <w:t>Lokale socjalne</w:t>
            </w:r>
          </w:p>
        </w:tc>
      </w:tr>
      <w:tr w:rsidR="00BB46B6" w:rsidTr="004163AF">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rPr>
                <w:b/>
              </w:rPr>
              <w:t>2019</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50</w:t>
            </w:r>
          </w:p>
        </w:tc>
        <w:tc>
          <w:tcPr>
            <w:tcW w:w="198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9</w:t>
            </w:r>
          </w:p>
        </w:tc>
        <w:tc>
          <w:tcPr>
            <w:tcW w:w="192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5</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13</w:t>
            </w:r>
          </w:p>
        </w:tc>
      </w:tr>
      <w:tr w:rsidR="00BB46B6" w:rsidTr="004163AF">
        <w:tc>
          <w:tcPr>
            <w:tcW w:w="113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rPr>
                <w:b/>
              </w:rPr>
              <w:t>2020</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60</w:t>
            </w:r>
          </w:p>
        </w:tc>
        <w:tc>
          <w:tcPr>
            <w:tcW w:w="1985"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w:t>
            </w:r>
          </w:p>
        </w:tc>
        <w:tc>
          <w:tcPr>
            <w:tcW w:w="192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0</w:t>
            </w:r>
          </w:p>
        </w:tc>
      </w:tr>
    </w:tbl>
    <w:p w:rsidR="00BB46B6" w:rsidRDefault="00BB46B6" w:rsidP="00BB46B6">
      <w:pPr>
        <w:spacing w:line="240" w:lineRule="auto"/>
        <w:jc w:val="both"/>
      </w:pPr>
      <w:r>
        <w:t xml:space="preserve"> </w:t>
      </w:r>
      <w:r>
        <w:tab/>
      </w:r>
      <w:r>
        <w:tab/>
      </w:r>
      <w:r>
        <w:tab/>
      </w:r>
      <w:r>
        <w:tab/>
        <w:t xml:space="preserve"> </w:t>
      </w:r>
      <w:r w:rsidR="003D07FA">
        <w:t xml:space="preserve">     </w:t>
      </w:r>
      <w:r>
        <w:t xml:space="preserve">        </w:t>
      </w:r>
      <w:r>
        <w:rPr>
          <w:i/>
          <w:sz w:val="20"/>
          <w:szCs w:val="20"/>
        </w:rPr>
        <w:t xml:space="preserve">Źródło: materiały sprawozdawcze  z  Referatu  </w:t>
      </w:r>
      <w:proofErr w:type="spellStart"/>
      <w:r>
        <w:rPr>
          <w:i/>
          <w:sz w:val="20"/>
          <w:szCs w:val="20"/>
        </w:rPr>
        <w:t>UMiG</w:t>
      </w:r>
      <w:proofErr w:type="spellEnd"/>
      <w:r>
        <w:rPr>
          <w:i/>
          <w:sz w:val="20"/>
          <w:szCs w:val="20"/>
        </w:rPr>
        <w:t xml:space="preserve">  w Opatowie</w:t>
      </w:r>
    </w:p>
    <w:p w:rsidR="00BB46B6" w:rsidRDefault="00BB46B6" w:rsidP="004163AF">
      <w:pPr>
        <w:spacing w:line="240" w:lineRule="auto"/>
        <w:ind w:firstLine="708"/>
        <w:jc w:val="both"/>
      </w:pPr>
      <w:r>
        <w:t xml:space="preserve">Sukcesywnie remontowane są i przeznaczane do ponownego zamieszkania lokale po poprzednich lokatorach. Część z nich wymagała gruntownego remontu, część wybiórczych prac naprawczo-remontowych. </w:t>
      </w:r>
      <w:r>
        <w:br/>
        <w:t>W 2019</w:t>
      </w:r>
      <w:r w:rsidR="004163AF">
        <w:t>r. wyremontowano</w:t>
      </w:r>
      <w:r>
        <w:t xml:space="preserve"> 14 lokali,  w 2020r.  4 lokale.  </w:t>
      </w:r>
      <w:r w:rsidR="004163AF">
        <w:t xml:space="preserve"> </w:t>
      </w:r>
    </w:p>
    <w:p w:rsidR="00BB46B6" w:rsidRDefault="00BB46B6" w:rsidP="009A7512">
      <w:pPr>
        <w:spacing w:after="0" w:line="240" w:lineRule="auto"/>
        <w:ind w:firstLine="708"/>
        <w:jc w:val="both"/>
      </w:pPr>
      <w:r>
        <w:t>Dla osób, których sytuacja życiowa przybrała najbardziej dramatyczny obrót, utracili w wyniku zbiegu niekorzystnych wydarzeń własne miejsce zamieszkania, Gmina obligatoryjnie realizuje pomoc w postaci sf</w:t>
      </w:r>
      <w:r w:rsidR="004163AF">
        <w:t>inansowania tymczasowego</w:t>
      </w:r>
      <w:r>
        <w:t xml:space="preserve"> schronienia. </w:t>
      </w:r>
      <w:r w:rsidR="00B57CF6">
        <w:t>Osoby bezdomne, których ostatnim miejscem zameldowania na pobyt stały jest Gmina Opatów skierowane są do Schroniska dla kobiet i mężczyzn w Wąworkowie (w 2019r. i 2020r.  przebywały 4 osoby). Osoby w trudnej sytuacji zdrowotnej zostały umieszczone w Schroniskach</w:t>
      </w:r>
      <w:r w:rsidR="00B57CF6">
        <w:br/>
      </w:r>
      <w:r w:rsidR="00B57CF6">
        <w:lastRenderedPageBreak/>
        <w:t>z usługami opiekuńczymi, w Lipowej dla kobiet (w 2019r. i 2020r. przebywała  1 osoba) i w Jankowicach</w:t>
      </w:r>
      <w:r w:rsidR="00B57CF6">
        <w:br/>
        <w:t>dla mężczyzn (od 2020r. 1 osoba). Łącznie w 2019r. gmina przeznaczyła na utrzymanie osób bezdomnych</w:t>
      </w:r>
      <w:r w:rsidR="00B57CF6">
        <w:br/>
        <w:t xml:space="preserve">w schroniskach kwotę 14 349,00zł. i w 2020r. 40 298,72zł.  </w:t>
      </w:r>
    </w:p>
    <w:p w:rsidR="00940A9E" w:rsidRDefault="00940A9E" w:rsidP="009A7512">
      <w:pPr>
        <w:spacing w:after="0" w:line="240" w:lineRule="auto"/>
        <w:ind w:firstLine="708"/>
        <w:jc w:val="both"/>
      </w:pPr>
    </w:p>
    <w:p w:rsidR="009A7512" w:rsidRDefault="00BB46B6" w:rsidP="009A7512">
      <w:pPr>
        <w:spacing w:after="0" w:line="240" w:lineRule="auto"/>
        <w:ind w:firstLine="708"/>
        <w:jc w:val="both"/>
      </w:pPr>
      <w:r>
        <w:t xml:space="preserve">Aby wesprzeć rodziny w utrzymaniu mieszkań, regulowaniu opłat związanych z ich utrzymaniem  Gmina wypłaca swoim mieszkańcom, w ramach zadań własnych, dodatki mieszkaniowe, które bezpośrednio są przekazywane na należności czynszowe. Dodatkowym wsparciem jest także pochodzący z dotacji dodatek energetyczny przeznaczony dla grupy „wrażliwych” odbiorców energii elektrycznej, który w pewnym stopniu ułatwia regulowanie rachunków za prąd.    </w:t>
      </w:r>
    </w:p>
    <w:p w:rsidR="00A4015C" w:rsidRDefault="00A4015C" w:rsidP="009A7512">
      <w:pPr>
        <w:spacing w:after="0" w:line="240" w:lineRule="auto"/>
        <w:ind w:firstLine="708"/>
        <w:jc w:val="both"/>
      </w:pPr>
    </w:p>
    <w:p w:rsidR="00BB46B6" w:rsidRDefault="00BB46B6" w:rsidP="004163AF">
      <w:pPr>
        <w:spacing w:after="0" w:line="240" w:lineRule="auto"/>
        <w:jc w:val="both"/>
      </w:pPr>
      <w:r>
        <w:rPr>
          <w:b/>
        </w:rPr>
        <w:t>Tabela 41</w:t>
      </w:r>
      <w:r w:rsidR="004163AF">
        <w:rPr>
          <w:b/>
        </w:rPr>
        <w:t>.</w:t>
      </w:r>
      <w:r>
        <w:rPr>
          <w:b/>
        </w:rPr>
        <w:t xml:space="preserve"> Dodatki mieszkaniowe i energetyczne.</w:t>
      </w:r>
    </w:p>
    <w:tbl>
      <w:tblPr>
        <w:tblW w:w="0" w:type="auto"/>
        <w:tblInd w:w="108" w:type="dxa"/>
        <w:tblLayout w:type="fixed"/>
        <w:tblLook w:val="0000" w:firstRow="0" w:lastRow="0" w:firstColumn="0" w:lastColumn="0" w:noHBand="0" w:noVBand="0"/>
      </w:tblPr>
      <w:tblGrid>
        <w:gridCol w:w="1391"/>
        <w:gridCol w:w="1169"/>
        <w:gridCol w:w="1390"/>
        <w:gridCol w:w="1012"/>
        <w:gridCol w:w="1615"/>
        <w:gridCol w:w="1078"/>
        <w:gridCol w:w="1316"/>
      </w:tblGrid>
      <w:tr w:rsidR="00BB46B6" w:rsidTr="004163AF">
        <w:tc>
          <w:tcPr>
            <w:tcW w:w="1391" w:type="dxa"/>
            <w:vMerge w:val="restart"/>
            <w:tcBorders>
              <w:top w:val="single" w:sz="4" w:space="0" w:color="000000"/>
              <w:left w:val="single" w:sz="4" w:space="0" w:color="000000"/>
              <w:bottom w:val="single" w:sz="4" w:space="0" w:color="000000"/>
            </w:tcBorders>
            <w:shd w:val="clear" w:color="auto" w:fill="auto"/>
          </w:tcPr>
          <w:p w:rsidR="00BB46B6" w:rsidRDefault="00BB46B6" w:rsidP="009A7512">
            <w:pPr>
              <w:snapToGrid w:val="0"/>
              <w:spacing w:after="0" w:line="240" w:lineRule="auto"/>
              <w:jc w:val="both"/>
              <w:rPr>
                <w:b/>
              </w:rPr>
            </w:pPr>
            <w:r>
              <w:rPr>
                <w:noProof/>
                <w:lang w:eastAsia="pl-PL"/>
              </w:rPr>
              <mc:AlternateContent>
                <mc:Choice Requires="wps">
                  <w:drawing>
                    <wp:anchor distT="0" distB="0" distL="114300" distR="114300" simplePos="0" relativeHeight="251661312" behindDoc="0" locked="0" layoutInCell="1" allowOverlap="1" wp14:anchorId="1977DE94" wp14:editId="26A2A19E">
                      <wp:simplePos x="0" y="0"/>
                      <wp:positionH relativeFrom="column">
                        <wp:posOffset>-63500</wp:posOffset>
                      </wp:positionH>
                      <wp:positionV relativeFrom="paragraph">
                        <wp:posOffset>31115</wp:posOffset>
                      </wp:positionV>
                      <wp:extent cx="871855" cy="474980"/>
                      <wp:effectExtent l="5080" t="8890" r="8890" b="1143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1855" cy="47498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5pt;margin-top:2.45pt;width:68.65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" strokeweight=".26mm">
                      <v:stroke joinstyle="miter" endcap="square"/>
                    </v:shape>
                  </w:pict>
                </mc:Fallback>
              </mc:AlternateContent>
            </w:r>
          </w:p>
        </w:tc>
        <w:tc>
          <w:tcPr>
            <w:tcW w:w="2559" w:type="dxa"/>
            <w:gridSpan w:val="2"/>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2018</w:t>
            </w:r>
          </w:p>
        </w:tc>
        <w:tc>
          <w:tcPr>
            <w:tcW w:w="2627" w:type="dxa"/>
            <w:gridSpan w:val="2"/>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2019</w:t>
            </w:r>
          </w:p>
        </w:tc>
        <w:tc>
          <w:tcPr>
            <w:tcW w:w="2394" w:type="dxa"/>
            <w:gridSpan w:val="2"/>
            <w:tcBorders>
              <w:top w:val="single" w:sz="4" w:space="0" w:color="000000"/>
              <w:left w:val="single" w:sz="4" w:space="0" w:color="000000"/>
              <w:bottom w:val="single" w:sz="4" w:space="0" w:color="000000"/>
              <w:right w:val="single" w:sz="4" w:space="0" w:color="000000"/>
            </w:tcBorders>
            <w:shd w:val="clear" w:color="auto" w:fill="auto"/>
          </w:tcPr>
          <w:p w:rsidR="00BB46B6" w:rsidRPr="008A7CE7" w:rsidRDefault="00BB46B6" w:rsidP="009A7512">
            <w:pPr>
              <w:spacing w:after="0" w:line="240" w:lineRule="auto"/>
              <w:jc w:val="center"/>
              <w:rPr>
                <w:b/>
              </w:rPr>
            </w:pPr>
            <w:r w:rsidRPr="008A7CE7">
              <w:rPr>
                <w:b/>
              </w:rPr>
              <w:t>2020</w:t>
            </w:r>
          </w:p>
        </w:tc>
      </w:tr>
      <w:tr w:rsidR="00BB46B6" w:rsidTr="004163AF">
        <w:tc>
          <w:tcPr>
            <w:tcW w:w="1391" w:type="dxa"/>
            <w:vMerge/>
            <w:tcBorders>
              <w:top w:val="single" w:sz="4" w:space="0" w:color="000000"/>
              <w:left w:val="single" w:sz="4" w:space="0" w:color="000000"/>
              <w:bottom w:val="single" w:sz="4" w:space="0" w:color="000000"/>
            </w:tcBorders>
            <w:shd w:val="clear" w:color="auto" w:fill="auto"/>
          </w:tcPr>
          <w:p w:rsidR="00BB46B6" w:rsidRDefault="00BB46B6" w:rsidP="009A7512">
            <w:pPr>
              <w:snapToGrid w:val="0"/>
              <w:spacing w:after="0" w:line="240" w:lineRule="auto"/>
              <w:jc w:val="both"/>
              <w:rPr>
                <w:b/>
              </w:rPr>
            </w:pPr>
          </w:p>
        </w:tc>
        <w:tc>
          <w:tcPr>
            <w:tcW w:w="1169"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Liczba rodzin</w:t>
            </w:r>
          </w:p>
        </w:tc>
        <w:tc>
          <w:tcPr>
            <w:tcW w:w="1390"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Kwota świadczeń</w:t>
            </w:r>
          </w:p>
        </w:tc>
        <w:tc>
          <w:tcPr>
            <w:tcW w:w="1012"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Liczba rodzin</w:t>
            </w:r>
          </w:p>
        </w:tc>
        <w:tc>
          <w:tcPr>
            <w:tcW w:w="1615"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Kwota świadczeń</w:t>
            </w:r>
          </w:p>
        </w:tc>
        <w:tc>
          <w:tcPr>
            <w:tcW w:w="1078"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Liczba</w:t>
            </w:r>
          </w:p>
          <w:p w:rsidR="00BB46B6" w:rsidRDefault="00BB46B6" w:rsidP="009A7512">
            <w:pPr>
              <w:spacing w:after="0" w:line="240" w:lineRule="auto"/>
              <w:jc w:val="center"/>
              <w:rPr>
                <w:b/>
              </w:rPr>
            </w:pPr>
            <w:r>
              <w:rPr>
                <w:b/>
              </w:rPr>
              <w:t>rodzin</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9A7512">
            <w:pPr>
              <w:spacing w:after="0" w:line="240" w:lineRule="auto"/>
              <w:jc w:val="center"/>
            </w:pPr>
            <w:r>
              <w:rPr>
                <w:b/>
              </w:rPr>
              <w:t xml:space="preserve">Kwota </w:t>
            </w:r>
            <w:r>
              <w:rPr>
                <w:b/>
              </w:rPr>
              <w:br/>
              <w:t>świadczeń</w:t>
            </w:r>
          </w:p>
        </w:tc>
      </w:tr>
      <w:tr w:rsidR="00BB46B6" w:rsidTr="004163AF">
        <w:tc>
          <w:tcPr>
            <w:tcW w:w="1391"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rPr>
                <w:b/>
                <w:sz w:val="20"/>
                <w:szCs w:val="20"/>
              </w:rPr>
            </w:pPr>
            <w:r>
              <w:rPr>
                <w:b/>
                <w:sz w:val="20"/>
                <w:szCs w:val="20"/>
              </w:rPr>
              <w:t>Dodatek</w:t>
            </w:r>
          </w:p>
          <w:p w:rsidR="00BB46B6" w:rsidRDefault="00BB46B6" w:rsidP="009A7512">
            <w:pPr>
              <w:spacing w:after="0" w:line="240" w:lineRule="auto"/>
            </w:pPr>
            <w:r>
              <w:rPr>
                <w:b/>
                <w:sz w:val="20"/>
                <w:szCs w:val="20"/>
              </w:rPr>
              <w:t>mieszkaniowy</w:t>
            </w:r>
          </w:p>
        </w:tc>
        <w:tc>
          <w:tcPr>
            <w:tcW w:w="1169"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110</w:t>
            </w:r>
          </w:p>
        </w:tc>
        <w:tc>
          <w:tcPr>
            <w:tcW w:w="1390"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141 388,00</w:t>
            </w:r>
          </w:p>
        </w:tc>
        <w:tc>
          <w:tcPr>
            <w:tcW w:w="1012"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82</w:t>
            </w:r>
          </w:p>
        </w:tc>
        <w:tc>
          <w:tcPr>
            <w:tcW w:w="1615" w:type="dxa"/>
            <w:tcBorders>
              <w:top w:val="single" w:sz="4" w:space="0" w:color="000000"/>
              <w:left w:val="single" w:sz="4" w:space="0" w:color="000000"/>
              <w:bottom w:val="single" w:sz="4" w:space="0" w:color="000000"/>
            </w:tcBorders>
            <w:shd w:val="clear" w:color="auto" w:fill="auto"/>
          </w:tcPr>
          <w:p w:rsidR="00BB46B6" w:rsidRPr="00FE704B" w:rsidRDefault="00BB46B6" w:rsidP="009A7512">
            <w:pPr>
              <w:spacing w:after="0" w:line="240" w:lineRule="auto"/>
              <w:jc w:val="center"/>
            </w:pPr>
            <w:r w:rsidRPr="00FE704B">
              <w:t>105 943,29</w:t>
            </w:r>
          </w:p>
          <w:p w:rsidR="00BB46B6" w:rsidRPr="00FE704B" w:rsidRDefault="00BB46B6" w:rsidP="009A7512">
            <w:pPr>
              <w:spacing w:after="0" w:line="240" w:lineRule="auto"/>
              <w:jc w:val="center"/>
            </w:pPr>
          </w:p>
        </w:tc>
        <w:tc>
          <w:tcPr>
            <w:tcW w:w="1078"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77</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Pr="00FE704B" w:rsidRDefault="00BB46B6" w:rsidP="009A7512">
            <w:pPr>
              <w:spacing w:after="0" w:line="240" w:lineRule="auto"/>
            </w:pPr>
            <w:r w:rsidRPr="00FE704B">
              <w:t>110 639,73</w:t>
            </w:r>
          </w:p>
          <w:p w:rsidR="00BB46B6" w:rsidRDefault="00BB46B6" w:rsidP="009A7512">
            <w:pPr>
              <w:spacing w:after="0" w:line="240" w:lineRule="auto"/>
              <w:jc w:val="center"/>
            </w:pPr>
          </w:p>
        </w:tc>
      </w:tr>
      <w:tr w:rsidR="00BB46B6" w:rsidTr="004163AF">
        <w:tc>
          <w:tcPr>
            <w:tcW w:w="1391"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both"/>
              <w:rPr>
                <w:b/>
                <w:sz w:val="20"/>
                <w:szCs w:val="20"/>
              </w:rPr>
            </w:pPr>
            <w:r>
              <w:rPr>
                <w:b/>
                <w:sz w:val="20"/>
                <w:szCs w:val="20"/>
              </w:rPr>
              <w:t>Dodatek</w:t>
            </w:r>
          </w:p>
          <w:p w:rsidR="00BB46B6" w:rsidRDefault="00BB46B6" w:rsidP="009A7512">
            <w:pPr>
              <w:spacing w:after="0" w:line="240" w:lineRule="auto"/>
              <w:jc w:val="both"/>
            </w:pPr>
            <w:r>
              <w:rPr>
                <w:b/>
                <w:sz w:val="20"/>
                <w:szCs w:val="20"/>
              </w:rPr>
              <w:t>energetyczny</w:t>
            </w:r>
          </w:p>
        </w:tc>
        <w:tc>
          <w:tcPr>
            <w:tcW w:w="1169"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82</w:t>
            </w:r>
          </w:p>
        </w:tc>
        <w:tc>
          <w:tcPr>
            <w:tcW w:w="1390"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12119,00</w:t>
            </w:r>
          </w:p>
        </w:tc>
        <w:tc>
          <w:tcPr>
            <w:tcW w:w="1012"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rFonts w:eastAsia="Times New Roman" w:cs="Arial"/>
              </w:rPr>
            </w:pPr>
            <w:r>
              <w:rPr>
                <w:rFonts w:eastAsia="Times New Roman" w:cs="Arial"/>
              </w:rPr>
              <w:t>55</w:t>
            </w:r>
          </w:p>
        </w:tc>
        <w:tc>
          <w:tcPr>
            <w:tcW w:w="1615" w:type="dxa"/>
            <w:tcBorders>
              <w:top w:val="single" w:sz="4" w:space="0" w:color="000000"/>
              <w:left w:val="single" w:sz="4" w:space="0" w:color="000000"/>
              <w:bottom w:val="single" w:sz="4" w:space="0" w:color="000000"/>
            </w:tcBorders>
            <w:shd w:val="clear" w:color="auto" w:fill="auto"/>
          </w:tcPr>
          <w:p w:rsidR="00BB46B6" w:rsidRPr="00FE704B" w:rsidRDefault="00BB46B6" w:rsidP="009A7512">
            <w:pPr>
              <w:spacing w:after="0" w:line="240" w:lineRule="auto"/>
              <w:jc w:val="center"/>
            </w:pPr>
            <w:r w:rsidRPr="00FE704B">
              <w:t>8.325,38</w:t>
            </w:r>
            <w:r w:rsidRPr="00FE704B">
              <w:br/>
            </w:r>
          </w:p>
        </w:tc>
        <w:tc>
          <w:tcPr>
            <w:tcW w:w="1078"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63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BB46B6" w:rsidRPr="00FE704B" w:rsidRDefault="00BB46B6" w:rsidP="009A7512">
            <w:pPr>
              <w:spacing w:after="0" w:line="240" w:lineRule="auto"/>
              <w:jc w:val="center"/>
            </w:pPr>
            <w:r w:rsidRPr="00FE704B">
              <w:t>6876,39</w:t>
            </w:r>
          </w:p>
          <w:p w:rsidR="00BB46B6" w:rsidRDefault="00BB46B6" w:rsidP="009A7512">
            <w:pPr>
              <w:spacing w:after="0" w:line="240" w:lineRule="auto"/>
              <w:jc w:val="center"/>
            </w:pPr>
          </w:p>
        </w:tc>
      </w:tr>
    </w:tbl>
    <w:p w:rsidR="00BB46B6" w:rsidRDefault="00BB46B6" w:rsidP="00BB46B6">
      <w:pPr>
        <w:spacing w:after="0" w:line="240" w:lineRule="auto"/>
      </w:pPr>
      <w:r>
        <w:rPr>
          <w:i/>
          <w:sz w:val="20"/>
          <w:szCs w:val="20"/>
        </w:rPr>
        <w:t xml:space="preserve">                                                                                                   Źródło: materi</w:t>
      </w:r>
      <w:r w:rsidR="008A7CE7">
        <w:rPr>
          <w:i/>
          <w:sz w:val="20"/>
          <w:szCs w:val="20"/>
        </w:rPr>
        <w:t>ały sprawozdawcze OPS w Opatowie</w:t>
      </w:r>
    </w:p>
    <w:p w:rsidR="00BB46B6" w:rsidRDefault="009A7512" w:rsidP="00BB46B6">
      <w:pPr>
        <w:spacing w:after="0" w:line="240" w:lineRule="auto"/>
        <w:jc w:val="both"/>
      </w:pPr>
      <w:r>
        <w:tab/>
        <w:t>W stosunku do 2018r.</w:t>
      </w:r>
      <w:r w:rsidR="00BB46B6">
        <w:t xml:space="preserve"> maleje liczba rodzin kwalifikujących się</w:t>
      </w:r>
      <w:r>
        <w:t xml:space="preserve"> do wsparcia. Spodziewane jest,</w:t>
      </w:r>
      <w:r>
        <w:br/>
      </w:r>
      <w:r w:rsidR="00BB46B6">
        <w:t>iż w 2021r. liczba uprawnionych ulegnie zmianie w związku ze znaczną nowelizacja ustawy o dodatkach mieszkaniowych, w tym dotyczącą kryteriów dochodowych oraz katal</w:t>
      </w:r>
      <w:r>
        <w:t xml:space="preserve">ogu dochodów branych pod uwagę </w:t>
      </w:r>
      <w:r>
        <w:br/>
      </w:r>
      <w:r w:rsidR="00BB46B6">
        <w:t xml:space="preserve">do ustalania prawa do dodatku. </w:t>
      </w:r>
    </w:p>
    <w:p w:rsidR="009A7512" w:rsidRDefault="009A7512" w:rsidP="00BB46B6">
      <w:pPr>
        <w:spacing w:after="0" w:line="240" w:lineRule="auto"/>
        <w:jc w:val="both"/>
      </w:pPr>
    </w:p>
    <w:p w:rsidR="00BB46B6" w:rsidRDefault="00BB46B6" w:rsidP="00BB46B6">
      <w:pPr>
        <w:spacing w:after="0" w:line="240" w:lineRule="auto"/>
        <w:ind w:firstLine="708"/>
        <w:jc w:val="both"/>
      </w:pPr>
      <w:r>
        <w:t xml:space="preserve">Pomimo oferowanego wsparcia i pracy w rodzinach sytuacja życiowa osób (m.in. uzależnienie, choroby psychiczne, konflikty wewnątrzrodzinne) często doprowadzają do utraty miejsca zamieszkania. </w:t>
      </w:r>
    </w:p>
    <w:p w:rsidR="00BB46B6" w:rsidRDefault="00BB46B6" w:rsidP="00BB46B6">
      <w:pPr>
        <w:spacing w:after="0" w:line="240" w:lineRule="auto"/>
        <w:jc w:val="both"/>
      </w:pPr>
      <w:r>
        <w:t xml:space="preserve">Zadaniem obligatoryjnym wynikającym  z ustawy o pomocy społecznej jest zabezpieczenie miejsca zamieszkania osobom jego pozbawionym. Jeżeli nie jest możliwy przydział lokalu z zasobu mieszkaniowego gminy lub jego utrzymanie, osobę bezdomną kieruje się schroniska dla osób bezdomnych. Gminy mają obowiązek prowadzenia takiej placówki. Mogą także zawrzeć umowę o współpracy z podmiotem prowadzącym. Gmina Opatów poprzez podpisane umowy zabezpiecza 10 miejsc dla osób bezdomnych, których jest ostatnim miejscem zameldowania na pobyt stały. Są to 2 miejsca w Schronisku dla bezdomnych z usługami opiekuńczymi w Lipowej oraz 8 miejsc w Schronisku dla kobiet i mężczyzn w Wąworkowie. Obecnie wykorzystane są 2 miejsca w schronisku w Wąworkowie. Ośrodek Pomocy Społecznej pokrywa należności za pobyt w schroniskach dla osób nie posiadających dochodów. </w:t>
      </w:r>
    </w:p>
    <w:p w:rsidR="009A7512" w:rsidRDefault="009A7512" w:rsidP="00BB46B6">
      <w:pPr>
        <w:spacing w:after="0" w:line="240" w:lineRule="auto"/>
        <w:jc w:val="both"/>
      </w:pPr>
    </w:p>
    <w:p w:rsidR="00BB46B6" w:rsidRDefault="00BB46B6" w:rsidP="00BB46B6">
      <w:pPr>
        <w:spacing w:after="0" w:line="240" w:lineRule="auto"/>
        <w:jc w:val="both"/>
      </w:pPr>
      <w:r>
        <w:tab/>
        <w:t>Szczególnych działań interwencyjnych i pomocowych wymagają r</w:t>
      </w:r>
      <w:r w:rsidR="008A7CE7">
        <w:t>odziny dotknięte uzależnieniami</w:t>
      </w:r>
      <w:r w:rsidR="008A7CE7">
        <w:br/>
      </w:r>
      <w:r>
        <w:t>i przemocą, które to problemy często współwystępują</w:t>
      </w:r>
      <w:r w:rsidR="008A7CE7">
        <w:t xml:space="preserve"> ze sobą</w:t>
      </w:r>
      <w:r>
        <w:t>. Większego znaczenia nabiera potrzeba udzielania pomocy w przypadku pozostawania dziecka w rodzinie. Najlepszą formą zapobiegania dysfunkcjom są działania</w:t>
      </w:r>
      <w:r w:rsidR="008A7CE7">
        <w:t xml:space="preserve"> profilaktyczne (opisane</w:t>
      </w:r>
      <w:r>
        <w:t xml:space="preserve"> m.in. w rozdziale dotyczącym realizacji celu strategicznego Nr 1</w:t>
      </w:r>
      <w:r w:rsidR="008A7CE7">
        <w:t>)</w:t>
      </w:r>
      <w:r>
        <w:t xml:space="preserve">. </w:t>
      </w:r>
    </w:p>
    <w:p w:rsidR="00BB46B6" w:rsidRDefault="00BB46B6" w:rsidP="00DE51B9">
      <w:pPr>
        <w:spacing w:after="0" w:line="240" w:lineRule="auto"/>
        <w:ind w:firstLine="708"/>
        <w:jc w:val="both"/>
      </w:pPr>
      <w:r>
        <w:t>Także dużą role odgrywa szeroko rozumiana prac</w:t>
      </w:r>
      <w:r w:rsidR="00DE51B9">
        <w:t>a</w:t>
      </w:r>
      <w:r>
        <w:t xml:space="preserve"> socjalna realizowana w rodzinach w ujęciu pomocy prawnej, pomocy w załatwianiu spraw urzędowych, pomocy w uzyskaniu świadczeń, schronienia, przeprowadzenia procedury Niebieskiej Karty, czy leczenia odwykowego, uzyskania obdukcji. W Gminie Opatów działa Punkt Konsultacyjny dla Osób Uzależnionych od Alkoholu i Członków ich Rodzin, gdzie mogą zgłosić się potrzebujący, w tym z rodzin</w:t>
      </w:r>
      <w:r w:rsidR="00DE51B9">
        <w:t>y</w:t>
      </w:r>
      <w:r>
        <w:t xml:space="preserve"> z problemem przemocy. Punkt dział</w:t>
      </w:r>
      <w:r w:rsidR="00DE51B9">
        <w:t>a</w:t>
      </w:r>
      <w:r>
        <w:t xml:space="preserve"> 2 razy w tygodniu. Wsparcia u</w:t>
      </w:r>
      <w:r w:rsidR="00DE51B9">
        <w:t xml:space="preserve">dziela 3 specjalistów. W 2019r. udzielono 168 porad (w tym 25 telefonicznych) dla 87 osób natomiast w 2020r. udzielono 206 porad (w tym 38 telefonicznych) dla 58 osób. </w:t>
      </w:r>
      <w:r>
        <w:t>Fachową pomoc mogą uzyskać także mieszkańcy Opatowa w punkcie bezpłatnej pomocy prawnej dzia</w:t>
      </w:r>
      <w:r w:rsidR="00DE51B9">
        <w:t>łającym w Starostwie Powiatowym</w:t>
      </w:r>
      <w:r w:rsidR="00DE51B9">
        <w:br/>
      </w:r>
      <w:r>
        <w:t xml:space="preserve">w Opatowie 5 razy w tygodniu w wyznaczonych godzinach oraz w Punkcie pomocy ofiarom przestępstw </w:t>
      </w:r>
      <w:r>
        <w:lastRenderedPageBreak/>
        <w:t xml:space="preserve">także działającym w </w:t>
      </w:r>
      <w:r w:rsidR="00DE51B9">
        <w:t>budynku Starostwa</w:t>
      </w:r>
      <w:r>
        <w:t xml:space="preserve"> w każdy piątek. Praca z osobami uzależnionymi i członkami ich rodzin prowadzona jest także w ramach działalności Poradni Zdrowia Psychicznego w Opatowie. Na terenie miasta działa także grupa samopomocowa AA „Feniks” przy Parafii Św. Marcina. </w:t>
      </w:r>
    </w:p>
    <w:p w:rsidR="00DE51B9" w:rsidRDefault="00DE51B9" w:rsidP="00DE51B9">
      <w:pPr>
        <w:spacing w:after="0" w:line="240" w:lineRule="auto"/>
        <w:ind w:firstLine="708"/>
        <w:jc w:val="both"/>
      </w:pPr>
    </w:p>
    <w:p w:rsidR="00BB46B6" w:rsidRDefault="00BB46B6" w:rsidP="00BB46B6">
      <w:pPr>
        <w:spacing w:after="0" w:line="240" w:lineRule="auto"/>
        <w:ind w:firstLine="708"/>
        <w:jc w:val="both"/>
      </w:pPr>
      <w:r>
        <w:t>Problemy uzależnień i przemocy mieszczą się odpowiednio w kompetencjac</w:t>
      </w:r>
      <w:r w:rsidR="008A7CE7">
        <w:t xml:space="preserve">h Gminnej Komisji Rozwiązywania </w:t>
      </w:r>
      <w:r>
        <w:t xml:space="preserve">Problemów Alkoholowych i Zespołu Interdyscyplinarnego do spraw Przeciwdziałania Przemocy w Rodzinie. </w:t>
      </w:r>
    </w:p>
    <w:p w:rsidR="00BB46B6" w:rsidRDefault="00BB46B6" w:rsidP="00BB46B6">
      <w:pPr>
        <w:spacing w:after="0" w:line="240" w:lineRule="auto"/>
        <w:jc w:val="both"/>
      </w:pPr>
      <w:r>
        <w:t xml:space="preserve">Gmina przyjmuje okresowo Programy w sprawach jw. tj. Gminny Program Przeciwdziałania Przemocy w Rodzinie oraz Ochrony Ofiar Przemocy w Rodzinie oraz Gminny Program Profilaktyki i Rozwiązywania Problemów Alkoholowych. </w:t>
      </w:r>
    </w:p>
    <w:p w:rsidR="00BB46B6" w:rsidRDefault="00BB46B6" w:rsidP="00BB46B6">
      <w:pPr>
        <w:spacing w:after="0" w:line="240" w:lineRule="auto"/>
        <w:jc w:val="both"/>
      </w:pPr>
      <w:r>
        <w:t xml:space="preserve">Wśród zadań GKRPA znajduje się m.in. przyjmowanie wniosków o leczenie odwykowe oraz kierowanie wniosków do Sądu w celu orzeczenia przez biegłego psychiatrę lub psychologa o potrzebie leczenia odwykowego.   </w:t>
      </w:r>
    </w:p>
    <w:p w:rsidR="00BB46B6" w:rsidRDefault="00BB46B6" w:rsidP="00BB46B6">
      <w:pPr>
        <w:spacing w:after="0" w:line="240" w:lineRule="auto"/>
        <w:jc w:val="both"/>
      </w:pPr>
    </w:p>
    <w:p w:rsidR="00BB46B6" w:rsidRDefault="00BB46B6" w:rsidP="00BB46B6">
      <w:pPr>
        <w:spacing w:after="0" w:line="240" w:lineRule="auto"/>
        <w:jc w:val="both"/>
      </w:pPr>
      <w:r>
        <w:rPr>
          <w:b/>
        </w:rPr>
        <w:t>Tabela 42</w:t>
      </w:r>
      <w:r w:rsidR="008A7CE7">
        <w:rPr>
          <w:b/>
        </w:rPr>
        <w:t>.</w:t>
      </w:r>
      <w:r>
        <w:rPr>
          <w:b/>
        </w:rPr>
        <w:t xml:space="preserve"> Wnioski</w:t>
      </w:r>
      <w:r w:rsidR="008A7CE7">
        <w:rPr>
          <w:b/>
        </w:rPr>
        <w:t xml:space="preserve"> w sprawie leczenia odwykowego złożone z</w:t>
      </w:r>
      <w:r>
        <w:rPr>
          <w:b/>
        </w:rPr>
        <w:t xml:space="preserve"> GKRPA</w:t>
      </w:r>
      <w:r w:rsidR="008A7CE7">
        <w:rPr>
          <w:b/>
        </w:rPr>
        <w:t xml:space="preserve"> w Opatowie.</w:t>
      </w:r>
    </w:p>
    <w:tbl>
      <w:tblPr>
        <w:tblW w:w="0" w:type="auto"/>
        <w:tblInd w:w="230" w:type="dxa"/>
        <w:tblLayout w:type="fixed"/>
        <w:tblLook w:val="0000" w:firstRow="0" w:lastRow="0" w:firstColumn="0" w:lastColumn="0" w:noHBand="0" w:noVBand="0"/>
      </w:tblPr>
      <w:tblGrid>
        <w:gridCol w:w="3989"/>
        <w:gridCol w:w="2126"/>
        <w:gridCol w:w="2410"/>
      </w:tblGrid>
      <w:tr w:rsidR="00BB46B6" w:rsidTr="00850E31">
        <w:tc>
          <w:tcPr>
            <w:tcW w:w="3989" w:type="dxa"/>
            <w:tcBorders>
              <w:top w:val="single" w:sz="4" w:space="0" w:color="000000"/>
              <w:left w:val="single" w:sz="4" w:space="0" w:color="000000"/>
              <w:bottom w:val="single" w:sz="4" w:space="0" w:color="000000"/>
              <w:tl2br w:val="single" w:sz="4" w:space="0" w:color="auto"/>
            </w:tcBorders>
            <w:shd w:val="clear" w:color="auto" w:fill="auto"/>
          </w:tcPr>
          <w:p w:rsidR="00BB46B6" w:rsidRPr="00A7259B" w:rsidRDefault="00BB46B6" w:rsidP="004163AF">
            <w:pPr>
              <w:snapToGrid w:val="0"/>
              <w:spacing w:after="0" w:line="240" w:lineRule="auto"/>
              <w:jc w:val="both"/>
              <w:rPr>
                <w:b/>
              </w:rPr>
            </w:pPr>
          </w:p>
        </w:tc>
        <w:tc>
          <w:tcPr>
            <w:tcW w:w="212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rPr>
                <w:b/>
              </w:rPr>
            </w:pPr>
            <w:r>
              <w:rPr>
                <w:b/>
              </w:rPr>
              <w:t>2019</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4163AF">
            <w:pPr>
              <w:spacing w:after="0" w:line="240" w:lineRule="auto"/>
              <w:jc w:val="center"/>
              <w:rPr>
                <w:b/>
              </w:rPr>
            </w:pPr>
            <w:r>
              <w:rPr>
                <w:b/>
              </w:rPr>
              <w:t>2020</w:t>
            </w:r>
          </w:p>
        </w:tc>
      </w:tr>
      <w:tr w:rsidR="00BB46B6" w:rsidTr="008A7CE7">
        <w:tc>
          <w:tcPr>
            <w:tcW w:w="398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rPr>
                <w:b/>
              </w:rPr>
            </w:pPr>
            <w:r>
              <w:rPr>
                <w:b/>
              </w:rPr>
              <w:t>Liczb</w:t>
            </w:r>
            <w:r w:rsidR="008A7CE7">
              <w:rPr>
                <w:b/>
              </w:rPr>
              <w:t>a złożonych wniosków o leczenie</w:t>
            </w:r>
          </w:p>
        </w:tc>
        <w:tc>
          <w:tcPr>
            <w:tcW w:w="212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8</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4163AF">
            <w:pPr>
              <w:spacing w:after="0" w:line="240" w:lineRule="auto"/>
              <w:jc w:val="center"/>
            </w:pPr>
            <w:r>
              <w:t>11</w:t>
            </w:r>
          </w:p>
        </w:tc>
      </w:tr>
      <w:tr w:rsidR="00BB46B6" w:rsidTr="008A7CE7">
        <w:tc>
          <w:tcPr>
            <w:tcW w:w="3989"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both"/>
              <w:rPr>
                <w:b/>
              </w:rPr>
            </w:pPr>
            <w:r>
              <w:rPr>
                <w:b/>
              </w:rPr>
              <w:t>Li</w:t>
            </w:r>
            <w:r w:rsidR="008A7CE7">
              <w:rPr>
                <w:b/>
              </w:rPr>
              <w:t>czb przeprowadzonych postępowań</w:t>
            </w:r>
          </w:p>
        </w:tc>
        <w:tc>
          <w:tcPr>
            <w:tcW w:w="212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4</w:t>
            </w:r>
          </w:p>
        </w:tc>
        <w:tc>
          <w:tcPr>
            <w:tcW w:w="2410"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4163AF">
            <w:pPr>
              <w:spacing w:after="0" w:line="240" w:lineRule="auto"/>
              <w:jc w:val="center"/>
            </w:pPr>
            <w:r>
              <w:t>2</w:t>
            </w:r>
          </w:p>
        </w:tc>
      </w:tr>
    </w:tbl>
    <w:p w:rsidR="00BB46B6" w:rsidRDefault="00BB46B6" w:rsidP="00DE51B9">
      <w:pPr>
        <w:spacing w:after="0" w:line="240" w:lineRule="auto"/>
      </w:pPr>
      <w:r>
        <w:rPr>
          <w:i/>
          <w:sz w:val="20"/>
          <w:szCs w:val="20"/>
        </w:rPr>
        <w:t xml:space="preserve">                                                                      </w:t>
      </w:r>
      <w:r w:rsidR="008A7CE7">
        <w:rPr>
          <w:i/>
          <w:sz w:val="20"/>
          <w:szCs w:val="20"/>
        </w:rPr>
        <w:t xml:space="preserve">                 </w:t>
      </w:r>
      <w:r>
        <w:rPr>
          <w:i/>
          <w:sz w:val="20"/>
          <w:szCs w:val="20"/>
        </w:rPr>
        <w:t xml:space="preserve"> Źródło: materiały sprawozdawcze GKRPA  w Opatowie</w:t>
      </w:r>
    </w:p>
    <w:p w:rsidR="00BB46B6" w:rsidRDefault="00BB46B6" w:rsidP="00BB46B6">
      <w:pPr>
        <w:spacing w:after="0" w:line="240" w:lineRule="auto"/>
        <w:jc w:val="both"/>
      </w:pPr>
      <w:r>
        <w:t xml:space="preserve">Liczba składanych wniosków nie jest duża, utrzymuje się na zbliżonym poziomie. Nie wszystkie one kończą się wszczęciem postępowania tj. orzeczeniem o zasadności leczenia. Pomimo wydania orzeczenia przez sąd okres oczekiwania na miejsce na leczenie zamknięte trwa do kilkunastu miesięcy.  </w:t>
      </w:r>
    </w:p>
    <w:p w:rsidR="00BB46B6" w:rsidRDefault="00BB46B6" w:rsidP="00BB46B6">
      <w:pPr>
        <w:spacing w:line="240" w:lineRule="auto"/>
        <w:jc w:val="both"/>
      </w:pPr>
      <w:r>
        <w:tab/>
        <w:t xml:space="preserve">Nadużywanie alkoholu nadal stanowi problem społeczny i wymaga interwencji. Wg. statystyk Komendy Powiatowej Policji w Opatowie liczba osób zatrzymanych pod wpływem alkoholu w gminie Opatów wynosi 49 osób w 2019r. i 36 osób w 2020r. </w:t>
      </w:r>
    </w:p>
    <w:p w:rsidR="00BB46B6" w:rsidRDefault="00BB46B6" w:rsidP="00BB46B6">
      <w:pPr>
        <w:spacing w:line="240" w:lineRule="auto"/>
        <w:jc w:val="both"/>
        <w:rPr>
          <w:b/>
        </w:rPr>
      </w:pPr>
      <w:r>
        <w:t xml:space="preserve">Funkcjonariusze policji są także pierwszymi, którzy docierają z interwencją do miejsc stosowania przemocy. </w:t>
      </w:r>
    </w:p>
    <w:p w:rsidR="00BB46B6" w:rsidRDefault="00BB46B6" w:rsidP="008A7CE7">
      <w:pPr>
        <w:spacing w:after="0" w:line="240" w:lineRule="auto"/>
        <w:jc w:val="both"/>
      </w:pPr>
      <w:r>
        <w:rPr>
          <w:b/>
        </w:rPr>
        <w:t>Tabela 43</w:t>
      </w:r>
      <w:r w:rsidR="008A7CE7">
        <w:rPr>
          <w:b/>
        </w:rPr>
        <w:t>.</w:t>
      </w:r>
      <w:r>
        <w:rPr>
          <w:b/>
        </w:rPr>
        <w:t xml:space="preserve"> Interwencje KPP w Opatowie dotyczące przemocy domowej</w:t>
      </w:r>
      <w:r w:rsidR="008A7CE7">
        <w:rPr>
          <w:b/>
        </w:rPr>
        <w:t>.</w:t>
      </w:r>
    </w:p>
    <w:tbl>
      <w:tblPr>
        <w:tblW w:w="0" w:type="auto"/>
        <w:tblInd w:w="250" w:type="dxa"/>
        <w:tblLayout w:type="fixed"/>
        <w:tblLook w:val="0000" w:firstRow="0" w:lastRow="0" w:firstColumn="0" w:lastColumn="0" w:noHBand="0" w:noVBand="0"/>
      </w:tblPr>
      <w:tblGrid>
        <w:gridCol w:w="3402"/>
        <w:gridCol w:w="2410"/>
        <w:gridCol w:w="2268"/>
      </w:tblGrid>
      <w:tr w:rsidR="00BB46B6" w:rsidTr="008A7CE7">
        <w:tc>
          <w:tcPr>
            <w:tcW w:w="3402" w:type="dxa"/>
            <w:tcBorders>
              <w:top w:val="single" w:sz="4" w:space="0" w:color="000000"/>
              <w:left w:val="single" w:sz="4" w:space="0" w:color="000000"/>
              <w:bottom w:val="single" w:sz="4" w:space="0" w:color="000000"/>
              <w:tl2br w:val="single" w:sz="4" w:space="0" w:color="auto"/>
            </w:tcBorders>
            <w:shd w:val="clear" w:color="auto" w:fill="auto"/>
          </w:tcPr>
          <w:p w:rsidR="00BB46B6" w:rsidRDefault="00BB46B6" w:rsidP="008A7CE7">
            <w:pPr>
              <w:snapToGrid w:val="0"/>
              <w:spacing w:after="0" w:line="240" w:lineRule="auto"/>
              <w:jc w:val="center"/>
            </w:pP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8A7CE7">
            <w:pPr>
              <w:spacing w:after="0" w:line="240" w:lineRule="auto"/>
              <w:jc w:val="center"/>
              <w:rPr>
                <w:b/>
              </w:rPr>
            </w:pPr>
            <w:r>
              <w:rPr>
                <w:b/>
              </w:rPr>
              <w:t>2019</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8A7CE7">
            <w:pPr>
              <w:spacing w:after="0" w:line="240" w:lineRule="auto"/>
              <w:jc w:val="center"/>
              <w:rPr>
                <w:b/>
              </w:rPr>
            </w:pPr>
            <w:r>
              <w:rPr>
                <w:b/>
              </w:rPr>
              <w:t>2020</w:t>
            </w:r>
          </w:p>
        </w:tc>
      </w:tr>
      <w:tr w:rsidR="00BB46B6" w:rsidTr="008A7CE7">
        <w:tc>
          <w:tcPr>
            <w:tcW w:w="3402" w:type="dxa"/>
            <w:tcBorders>
              <w:top w:val="single" w:sz="4" w:space="0" w:color="000000"/>
              <w:left w:val="single" w:sz="4" w:space="0" w:color="000000"/>
              <w:bottom w:val="single" w:sz="4" w:space="0" w:color="000000"/>
            </w:tcBorders>
            <w:shd w:val="clear" w:color="auto" w:fill="auto"/>
          </w:tcPr>
          <w:p w:rsidR="00BB46B6" w:rsidRDefault="00BB46B6" w:rsidP="008A7CE7">
            <w:pPr>
              <w:spacing w:after="0" w:line="240" w:lineRule="auto"/>
              <w:jc w:val="both"/>
            </w:pPr>
            <w:r>
              <w:rPr>
                <w:b/>
              </w:rPr>
              <w:t>Liczba ofiar przemocy</w:t>
            </w: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8A7CE7">
            <w:pPr>
              <w:spacing w:after="0" w:line="240" w:lineRule="auto"/>
              <w:jc w:val="center"/>
            </w:pPr>
            <w:r>
              <w:t>38</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8A7CE7">
            <w:pPr>
              <w:spacing w:after="0" w:line="240" w:lineRule="auto"/>
              <w:jc w:val="center"/>
            </w:pPr>
            <w:r>
              <w:t>40</w:t>
            </w:r>
          </w:p>
        </w:tc>
      </w:tr>
      <w:tr w:rsidR="00BB46B6" w:rsidTr="008A7CE7">
        <w:tc>
          <w:tcPr>
            <w:tcW w:w="3402" w:type="dxa"/>
            <w:tcBorders>
              <w:top w:val="single" w:sz="4" w:space="0" w:color="000000"/>
              <w:left w:val="single" w:sz="4" w:space="0" w:color="000000"/>
              <w:bottom w:val="single" w:sz="4" w:space="0" w:color="000000"/>
            </w:tcBorders>
            <w:shd w:val="clear" w:color="auto" w:fill="auto"/>
          </w:tcPr>
          <w:p w:rsidR="00BB46B6" w:rsidRDefault="00BB46B6" w:rsidP="008A7CE7">
            <w:pPr>
              <w:spacing w:after="0" w:line="240" w:lineRule="auto"/>
              <w:jc w:val="both"/>
            </w:pPr>
            <w:r>
              <w:rPr>
                <w:b/>
              </w:rPr>
              <w:t xml:space="preserve">Liczba sprawców przemocy </w:t>
            </w: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8A7CE7">
            <w:pPr>
              <w:spacing w:after="0" w:line="240" w:lineRule="auto"/>
              <w:jc w:val="center"/>
            </w:pPr>
            <w:r>
              <w:t>37</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8A7CE7">
            <w:pPr>
              <w:spacing w:after="0" w:line="240" w:lineRule="auto"/>
              <w:jc w:val="center"/>
            </w:pPr>
            <w:r>
              <w:t>36</w:t>
            </w:r>
          </w:p>
        </w:tc>
      </w:tr>
      <w:tr w:rsidR="00BB46B6" w:rsidTr="008A7CE7">
        <w:tc>
          <w:tcPr>
            <w:tcW w:w="3402" w:type="dxa"/>
            <w:tcBorders>
              <w:top w:val="single" w:sz="4" w:space="0" w:color="000000"/>
              <w:left w:val="single" w:sz="4" w:space="0" w:color="000000"/>
              <w:bottom w:val="single" w:sz="4" w:space="0" w:color="000000"/>
            </w:tcBorders>
            <w:shd w:val="clear" w:color="auto" w:fill="auto"/>
          </w:tcPr>
          <w:p w:rsidR="00BB46B6" w:rsidRDefault="00BB46B6" w:rsidP="008A7CE7">
            <w:pPr>
              <w:spacing w:after="0" w:line="240" w:lineRule="auto"/>
              <w:jc w:val="both"/>
            </w:pPr>
            <w:r>
              <w:rPr>
                <w:b/>
              </w:rPr>
              <w:t>Liczb sporządzonych NK</w:t>
            </w:r>
          </w:p>
        </w:tc>
        <w:tc>
          <w:tcPr>
            <w:tcW w:w="2410" w:type="dxa"/>
            <w:tcBorders>
              <w:top w:val="single" w:sz="4" w:space="0" w:color="000000"/>
              <w:left w:val="single" w:sz="4" w:space="0" w:color="000000"/>
              <w:bottom w:val="single" w:sz="4" w:space="0" w:color="000000"/>
            </w:tcBorders>
            <w:shd w:val="clear" w:color="auto" w:fill="auto"/>
          </w:tcPr>
          <w:p w:rsidR="00BB46B6" w:rsidRDefault="00BB46B6" w:rsidP="008A7CE7">
            <w:pPr>
              <w:spacing w:after="0" w:line="240" w:lineRule="auto"/>
              <w:jc w:val="center"/>
            </w:pPr>
            <w:r>
              <w:t>37</w:t>
            </w:r>
          </w:p>
        </w:tc>
        <w:tc>
          <w:tcPr>
            <w:tcW w:w="2268"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8A7CE7">
            <w:pPr>
              <w:spacing w:after="0" w:line="240" w:lineRule="auto"/>
              <w:jc w:val="center"/>
            </w:pPr>
            <w:r>
              <w:t>36</w:t>
            </w:r>
          </w:p>
        </w:tc>
      </w:tr>
    </w:tbl>
    <w:p w:rsidR="00BB46B6" w:rsidRDefault="00BB46B6" w:rsidP="00BB46B6">
      <w:pPr>
        <w:spacing w:after="0" w:line="240" w:lineRule="auto"/>
        <w:jc w:val="both"/>
        <w:rPr>
          <w:i/>
          <w:sz w:val="20"/>
          <w:szCs w:val="20"/>
        </w:rPr>
      </w:pPr>
      <w:r>
        <w:rPr>
          <w:i/>
          <w:sz w:val="20"/>
          <w:szCs w:val="20"/>
        </w:rPr>
        <w:t xml:space="preserve">                                                                   </w:t>
      </w:r>
      <w:r w:rsidR="008A7CE7">
        <w:rPr>
          <w:i/>
          <w:sz w:val="20"/>
          <w:szCs w:val="20"/>
        </w:rPr>
        <w:t xml:space="preserve">            </w:t>
      </w:r>
      <w:r>
        <w:rPr>
          <w:i/>
          <w:sz w:val="20"/>
          <w:szCs w:val="20"/>
        </w:rPr>
        <w:t xml:space="preserve">    Źródło: materiały sprawozdawcze KPP  w Opatowie</w:t>
      </w:r>
    </w:p>
    <w:p w:rsidR="00BB46B6" w:rsidRDefault="00BB46B6" w:rsidP="00BB46B6">
      <w:pPr>
        <w:spacing w:after="0" w:line="240" w:lineRule="auto"/>
        <w:jc w:val="both"/>
      </w:pPr>
    </w:p>
    <w:p w:rsidR="00BB46B6" w:rsidRDefault="00BB46B6" w:rsidP="009A7512">
      <w:pPr>
        <w:spacing w:after="0" w:line="240" w:lineRule="auto"/>
        <w:ind w:firstLine="708"/>
        <w:jc w:val="both"/>
      </w:pPr>
      <w:r>
        <w:t xml:space="preserve">Ogólna liczba interwencji domowych była znacznie wyższa i wynosiła 249 w 2019r. i 213 w 2020r. </w:t>
      </w:r>
    </w:p>
    <w:p w:rsidR="00BB46B6" w:rsidRDefault="00BB46B6" w:rsidP="00BB46B6">
      <w:pPr>
        <w:spacing w:line="240" w:lineRule="auto"/>
        <w:jc w:val="both"/>
        <w:rPr>
          <w:b/>
        </w:rPr>
      </w:pPr>
      <w:r>
        <w:t xml:space="preserve">Procedura NK nakazuje dalsze postępowanie wobec ofiar i sprawców przemocy. Niebieskie Kart przekazywane są do przewodniczącego Zespołu do Spraw Przeciwdziałania Przemocy w Rodzinie, który to zespół realizuje zadania gminy w powyższym zakresie. W gminie Opatów Zespół działa od 27 czerwca 2011r. Do jego zadań należy integrowanie i koordynowanie działań jednostek organizacyjnych pomocy społecznej, gminnej komisji rozwiązywania problemów alkoholowych, policji, oświaty, ochrony zdrowia, organizacji pozarządowych oraz specjalistów w zakresie przeciwdziałania przemocy w rodzinie. </w:t>
      </w:r>
      <w:r w:rsidR="009A7512">
        <w:t xml:space="preserve"> </w:t>
      </w:r>
    </w:p>
    <w:p w:rsidR="00BB46B6" w:rsidRDefault="00BB46B6" w:rsidP="009A7512">
      <w:pPr>
        <w:spacing w:after="0" w:line="240" w:lineRule="auto"/>
        <w:jc w:val="both"/>
      </w:pPr>
      <w:r>
        <w:rPr>
          <w:b/>
        </w:rPr>
        <w:t>Tabela 44</w:t>
      </w:r>
      <w:r w:rsidR="00F5751B">
        <w:rPr>
          <w:b/>
        </w:rPr>
        <w:t>.</w:t>
      </w:r>
      <w:r>
        <w:rPr>
          <w:b/>
        </w:rPr>
        <w:t xml:space="preserve"> Prace Zespołu Interdyscyplinarnego w Gminie Opatów</w:t>
      </w:r>
      <w:r w:rsidR="00F5751B">
        <w:rPr>
          <w:b/>
        </w:rPr>
        <w:t>.</w:t>
      </w:r>
    </w:p>
    <w:tbl>
      <w:tblPr>
        <w:tblW w:w="0" w:type="auto"/>
        <w:tblInd w:w="250" w:type="dxa"/>
        <w:tblLayout w:type="fixed"/>
        <w:tblLook w:val="0000" w:firstRow="0" w:lastRow="0" w:firstColumn="0" w:lastColumn="0" w:noHBand="0" w:noVBand="0"/>
      </w:tblPr>
      <w:tblGrid>
        <w:gridCol w:w="4516"/>
        <w:gridCol w:w="1863"/>
        <w:gridCol w:w="1559"/>
      </w:tblGrid>
      <w:tr w:rsidR="00BB46B6" w:rsidTr="00F5751B">
        <w:tc>
          <w:tcPr>
            <w:tcW w:w="4516" w:type="dxa"/>
            <w:tcBorders>
              <w:top w:val="single" w:sz="4" w:space="0" w:color="000000"/>
              <w:left w:val="single" w:sz="4" w:space="0" w:color="000000"/>
              <w:bottom w:val="single" w:sz="4" w:space="0" w:color="000000"/>
              <w:tl2br w:val="single" w:sz="4" w:space="0" w:color="auto"/>
            </w:tcBorders>
            <w:shd w:val="clear" w:color="auto" w:fill="auto"/>
          </w:tcPr>
          <w:p w:rsidR="00BB46B6" w:rsidRDefault="00BB46B6" w:rsidP="009A7512">
            <w:pPr>
              <w:snapToGrid w:val="0"/>
              <w:spacing w:after="0" w:line="240" w:lineRule="auto"/>
              <w:jc w:val="center"/>
              <w:rPr>
                <w:b/>
              </w:rPr>
            </w:pP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rPr>
                <w:b/>
              </w:rPr>
            </w:pPr>
            <w:r>
              <w:rPr>
                <w:b/>
              </w:rPr>
              <w:t>2019</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9A7512">
            <w:pPr>
              <w:spacing w:after="0" w:line="240" w:lineRule="auto"/>
              <w:jc w:val="center"/>
              <w:rPr>
                <w:b/>
              </w:rPr>
            </w:pPr>
            <w:r>
              <w:rPr>
                <w:b/>
              </w:rPr>
              <w:t>2020</w:t>
            </w:r>
          </w:p>
        </w:tc>
      </w:tr>
      <w:tr w:rsidR="00BB46B6" w:rsidTr="00F5751B">
        <w:tc>
          <w:tcPr>
            <w:tcW w:w="4516"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pPr>
            <w:r>
              <w:rPr>
                <w:b/>
              </w:rPr>
              <w:t>Liczba posiedzeń zespołu</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4</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9A7512">
            <w:pPr>
              <w:spacing w:after="0" w:line="240" w:lineRule="auto"/>
              <w:jc w:val="center"/>
            </w:pPr>
            <w:r>
              <w:t>2</w:t>
            </w:r>
          </w:p>
        </w:tc>
      </w:tr>
      <w:tr w:rsidR="00BB46B6" w:rsidTr="00F5751B">
        <w:tc>
          <w:tcPr>
            <w:tcW w:w="4516"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pPr>
            <w:r>
              <w:rPr>
                <w:b/>
              </w:rPr>
              <w:t>Liczba powołanych grup roboczych</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28</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9A7512">
            <w:pPr>
              <w:spacing w:after="0" w:line="240" w:lineRule="auto"/>
              <w:jc w:val="center"/>
            </w:pPr>
            <w:r>
              <w:t>8</w:t>
            </w:r>
          </w:p>
        </w:tc>
      </w:tr>
      <w:tr w:rsidR="00BB46B6" w:rsidTr="00F5751B">
        <w:tc>
          <w:tcPr>
            <w:tcW w:w="4516"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pPr>
            <w:r>
              <w:rPr>
                <w:b/>
              </w:rPr>
              <w:t>Liczba posiedzeń grup roboczych</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39</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9A7512">
            <w:pPr>
              <w:spacing w:after="0" w:line="240" w:lineRule="auto"/>
              <w:jc w:val="center"/>
            </w:pPr>
            <w:r>
              <w:t>8</w:t>
            </w:r>
          </w:p>
        </w:tc>
      </w:tr>
      <w:tr w:rsidR="00BB46B6" w:rsidTr="00F5751B">
        <w:tc>
          <w:tcPr>
            <w:tcW w:w="4516"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pPr>
            <w:r>
              <w:rPr>
                <w:b/>
              </w:rPr>
              <w:t xml:space="preserve">Liczba rodzin objętych procedurą NK </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40</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9A7512">
            <w:pPr>
              <w:spacing w:after="0" w:line="240" w:lineRule="auto"/>
              <w:jc w:val="center"/>
            </w:pPr>
            <w:r>
              <w:t>31</w:t>
            </w:r>
          </w:p>
        </w:tc>
      </w:tr>
      <w:tr w:rsidR="00BB46B6" w:rsidTr="00F5751B">
        <w:tc>
          <w:tcPr>
            <w:tcW w:w="4516"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pPr>
            <w:r>
              <w:rPr>
                <w:b/>
              </w:rPr>
              <w:t xml:space="preserve">Liczba zakończonych procedur NK </w:t>
            </w:r>
          </w:p>
        </w:tc>
        <w:tc>
          <w:tcPr>
            <w:tcW w:w="1863" w:type="dxa"/>
            <w:tcBorders>
              <w:top w:val="single" w:sz="4" w:space="0" w:color="000000"/>
              <w:left w:val="single" w:sz="4" w:space="0" w:color="000000"/>
              <w:bottom w:val="single" w:sz="4" w:space="0" w:color="000000"/>
            </w:tcBorders>
            <w:shd w:val="clear" w:color="auto" w:fill="auto"/>
          </w:tcPr>
          <w:p w:rsidR="00BB46B6" w:rsidRDefault="00BB46B6" w:rsidP="009A7512">
            <w:pPr>
              <w:spacing w:after="0" w:line="240" w:lineRule="auto"/>
              <w:jc w:val="center"/>
            </w:pPr>
            <w:r>
              <w:t>21</w:t>
            </w:r>
          </w:p>
        </w:tc>
        <w:tc>
          <w:tcPr>
            <w:tcW w:w="1559" w:type="dxa"/>
            <w:tcBorders>
              <w:top w:val="single" w:sz="4" w:space="0" w:color="000000"/>
              <w:left w:val="single" w:sz="4" w:space="0" w:color="000000"/>
              <w:bottom w:val="single" w:sz="4" w:space="0" w:color="000000"/>
              <w:right w:val="single" w:sz="4" w:space="0" w:color="auto"/>
            </w:tcBorders>
            <w:shd w:val="clear" w:color="auto" w:fill="auto"/>
          </w:tcPr>
          <w:p w:rsidR="00BB46B6" w:rsidRDefault="00BB46B6" w:rsidP="009A7512">
            <w:pPr>
              <w:spacing w:after="0" w:line="240" w:lineRule="auto"/>
              <w:jc w:val="center"/>
            </w:pPr>
            <w:r>
              <w:t>12</w:t>
            </w:r>
          </w:p>
        </w:tc>
      </w:tr>
    </w:tbl>
    <w:p w:rsidR="00BB46B6" w:rsidRDefault="00BB46B6" w:rsidP="00BB46B6">
      <w:pPr>
        <w:spacing w:after="0" w:line="240" w:lineRule="auto"/>
      </w:pPr>
      <w:r>
        <w:t xml:space="preserve">                                                     </w:t>
      </w:r>
      <w:r w:rsidR="009A7512">
        <w:t xml:space="preserve">                        </w:t>
      </w:r>
      <w:r>
        <w:t xml:space="preserve"> </w:t>
      </w:r>
      <w:r>
        <w:rPr>
          <w:i/>
          <w:sz w:val="20"/>
          <w:szCs w:val="20"/>
        </w:rPr>
        <w:t>Źródło: materiały sprawozdawcze ZI  w Opatowie</w:t>
      </w:r>
    </w:p>
    <w:p w:rsidR="00BB46B6" w:rsidRDefault="00BB46B6" w:rsidP="00BB46B6">
      <w:pPr>
        <w:spacing w:after="0" w:line="240" w:lineRule="auto"/>
        <w:ind w:firstLine="708"/>
        <w:jc w:val="both"/>
        <w:rPr>
          <w:rFonts w:cs="Arial"/>
        </w:rPr>
      </w:pPr>
      <w:r>
        <w:lastRenderedPageBreak/>
        <w:t xml:space="preserve">Członkowie grup roboczych prowadzili działania w rodzinach w oparciu o opracowane indywidualne  plany pomocy. </w:t>
      </w:r>
      <w:r w:rsidR="009A7512">
        <w:t>Mała liczba posiedzeń Zespołu oraz grup roboczych w 2020r. wynika z wprowadzonego stanu epidemii COV</w:t>
      </w:r>
      <w:r w:rsidR="00A7259B">
        <w:t>ID-19 i różnych obostrzeń, które wpłynę</w:t>
      </w:r>
      <w:r w:rsidR="009A7512">
        <w:t>ł</w:t>
      </w:r>
      <w:r w:rsidR="00A7259B">
        <w:t>y</w:t>
      </w:r>
      <w:r w:rsidR="009A7512">
        <w:t xml:space="preserve"> na zmianę formy prac</w:t>
      </w:r>
      <w:r w:rsidR="00A7259B">
        <w:t>y członków Zespołu.</w:t>
      </w:r>
      <w:r w:rsidR="00A7259B">
        <w:br/>
      </w:r>
      <w:r>
        <w:t>W stosunku do wszystkich rodzin prowadzony był m</w:t>
      </w:r>
      <w:r w:rsidR="009A7512">
        <w:t>onitoring działań.</w:t>
      </w:r>
      <w:r>
        <w:t xml:space="preserve"> Sprawcy przemocy informowani byli</w:t>
      </w:r>
      <w:r w:rsidR="009A7512">
        <w:br/>
      </w:r>
      <w:r>
        <w:t>o konsekwencjach prawnych stosowania przemocy. Ofiarom przemocy udzielano informacji na temat możliwości pozyskania zaświadczenia lekarskiego lub obdukcji, mo</w:t>
      </w:r>
      <w:r w:rsidR="009A7512">
        <w:t>żliwości złożenia zawiadomienia</w:t>
      </w:r>
      <w:r w:rsidR="009A7512">
        <w:br/>
      </w:r>
      <w:r>
        <w:t xml:space="preserve">o przestępstwie znęcania na Komisariacie Policji lub do Prokuratury Rejonowej, możliwości skierowania osoby najbliższej na leczenie odwykowe – złożenie wniosku do GKRPA lub do Prokuratury Rejonowej, możliwości starania się o eksmisje sprawcy przemocy ze wspólnie zajmowanego lokalu mieszkalnego. Ponadto osobom tym udzielano informacji na temat praw osób będących ofiarami przemocy oraz możliwości uzyskania wsparcia i formach pomocy udzielanej ze strony Ośrodka Pomocy Społecznej. </w:t>
      </w:r>
    </w:p>
    <w:p w:rsidR="00BB46B6" w:rsidRDefault="00BB46B6" w:rsidP="00BB46B6">
      <w:pPr>
        <w:spacing w:line="240" w:lineRule="auto"/>
        <w:ind w:firstLine="708"/>
        <w:jc w:val="both"/>
      </w:pPr>
      <w:r>
        <w:rPr>
          <w:rFonts w:cs="Arial"/>
        </w:rPr>
        <w:t>Na terenie gmin</w:t>
      </w:r>
      <w:r w:rsidR="009A7512">
        <w:rPr>
          <w:rFonts w:cs="Arial"/>
        </w:rPr>
        <w:t>y i powiatu nie działa Ośrodek I</w:t>
      </w:r>
      <w:r>
        <w:rPr>
          <w:rFonts w:cs="Arial"/>
        </w:rPr>
        <w:t>nterwencji Kryzysowej w związku</w:t>
      </w:r>
      <w:r>
        <w:rPr>
          <w:rFonts w:cs="Arial"/>
        </w:rPr>
        <w:br/>
        <w:t>z tym dnia 20.03.2015 roku gmina zawarła porozumienie o współpracy ze Świętokrzyskim Oddziałem Okręgowym Polskiego Czerwonego Krzyża w Kielcach.</w:t>
      </w:r>
      <w:r>
        <w:rPr>
          <w:rFonts w:cs="Arial"/>
          <w:b/>
        </w:rPr>
        <w:t xml:space="preserve"> </w:t>
      </w:r>
      <w:r>
        <w:rPr>
          <w:rFonts w:cs="Arial"/>
        </w:rPr>
        <w:t>Porozumienie</w:t>
      </w:r>
      <w:r>
        <w:rPr>
          <w:rFonts w:cs="Arial"/>
          <w:b/>
        </w:rPr>
        <w:t xml:space="preserve"> </w:t>
      </w:r>
      <w:r>
        <w:rPr>
          <w:rFonts w:cs="Arial"/>
        </w:rPr>
        <w:t>normuje kwestie umieszczania osób - ofiar przemocy, przez Ośrodek Pomocy Społecznej w Opatowie w Schronisku dla K</w:t>
      </w:r>
      <w:r w:rsidR="009A7512">
        <w:rPr>
          <w:rFonts w:cs="Arial"/>
        </w:rPr>
        <w:t>obiet Ofiar Przemocy</w:t>
      </w:r>
      <w:r w:rsidR="009A7512">
        <w:rPr>
          <w:rFonts w:cs="Arial"/>
        </w:rPr>
        <w:br/>
      </w:r>
      <w:r>
        <w:rPr>
          <w:rFonts w:cs="Arial"/>
        </w:rPr>
        <w:t xml:space="preserve">w Kielcach . Dotychczas nie </w:t>
      </w:r>
      <w:r w:rsidR="009A7512">
        <w:rPr>
          <w:rFonts w:cs="Arial"/>
        </w:rPr>
        <w:t>umieszczano osób we wskazanym Schronisku</w:t>
      </w:r>
      <w:r>
        <w:rPr>
          <w:rFonts w:cs="Arial"/>
        </w:rPr>
        <w:t xml:space="preserve">. </w:t>
      </w:r>
    </w:p>
    <w:p w:rsidR="00BB46B6" w:rsidRDefault="00BB46B6" w:rsidP="00BB46B6">
      <w:pPr>
        <w:spacing w:line="240" w:lineRule="auto"/>
        <w:ind w:firstLine="708"/>
        <w:jc w:val="both"/>
        <w:rPr>
          <w:rFonts w:cs="Cambria"/>
          <w:b/>
        </w:rPr>
      </w:pPr>
      <w:r>
        <w:t>Omawiane problemy alkoholizmu i przemocy domowej dewastują życie rodzinne. Często środki zaradcze i oferta wsparcia okazują się niewystarczające, a zagrożenie dla funkcjonowania dzieci</w:t>
      </w:r>
      <w:r w:rsidR="00512995">
        <w:t xml:space="preserve">  w  tych rodzinach zbyt duże. </w:t>
      </w:r>
      <w:r>
        <w:t xml:space="preserve"> Gmina w ramach swoich uprawnień i obowiązków wyn</w:t>
      </w:r>
      <w:r w:rsidR="00512995">
        <w:t>ikających m.in. z ustawy z dnia</w:t>
      </w:r>
      <w:r w:rsidR="00512995">
        <w:br/>
      </w:r>
      <w:r>
        <w:t xml:space="preserve">9 czerwca 2011r. o wspieraniu rodziny i systemie pieczy zastępczej podejmuje działania interwencyjne. </w:t>
      </w:r>
      <w:r>
        <w:br/>
        <w:t xml:space="preserve">W rodzinach zagrożonych, z problemami opiekuńczo-wychowawczymi o różnym podłożu wprowadzany jest poza pracownikiem socjalnym także asystent rodziny, którego rola jest przywrócenie prawidłowych funkcji rodziny. </w:t>
      </w:r>
    </w:p>
    <w:p w:rsidR="00BB46B6" w:rsidRPr="00721BF9" w:rsidRDefault="00BB46B6" w:rsidP="00512995">
      <w:pPr>
        <w:autoSpaceDE w:val="0"/>
        <w:spacing w:after="0" w:line="240" w:lineRule="auto"/>
        <w:jc w:val="both"/>
        <w:rPr>
          <w:rFonts w:cs="Cambria"/>
          <w:b/>
        </w:rPr>
      </w:pPr>
      <w:r>
        <w:rPr>
          <w:rFonts w:cs="Cambria"/>
          <w:b/>
        </w:rPr>
        <w:t>Tabela 45</w:t>
      </w:r>
      <w:r w:rsidR="00F5751B">
        <w:rPr>
          <w:rFonts w:cs="Cambria"/>
          <w:b/>
        </w:rPr>
        <w:t>.</w:t>
      </w:r>
      <w:r>
        <w:rPr>
          <w:rFonts w:cs="Cambria"/>
          <w:b/>
        </w:rPr>
        <w:t xml:space="preserve"> </w:t>
      </w:r>
      <w:r w:rsidRPr="00721BF9">
        <w:rPr>
          <w:rFonts w:cs="Cambria"/>
          <w:b/>
        </w:rPr>
        <w:t>Rodziny objęte wsparciem asystenta.</w:t>
      </w:r>
    </w:p>
    <w:tbl>
      <w:tblPr>
        <w:tblW w:w="0" w:type="auto"/>
        <w:tblInd w:w="220" w:type="dxa"/>
        <w:tblLayout w:type="fixed"/>
        <w:tblLook w:val="0000" w:firstRow="0" w:lastRow="0" w:firstColumn="0" w:lastColumn="0" w:noHBand="0" w:noVBand="0"/>
      </w:tblPr>
      <w:tblGrid>
        <w:gridCol w:w="2855"/>
        <w:gridCol w:w="2855"/>
        <w:gridCol w:w="2855"/>
      </w:tblGrid>
      <w:tr w:rsidR="00BB46B6" w:rsidTr="00512995">
        <w:trPr>
          <w:trHeight w:val="335"/>
        </w:trPr>
        <w:tc>
          <w:tcPr>
            <w:tcW w:w="2855" w:type="dxa"/>
            <w:tcBorders>
              <w:top w:val="single" w:sz="4" w:space="0" w:color="000000"/>
              <w:left w:val="single" w:sz="4" w:space="0" w:color="000000"/>
              <w:bottom w:val="single" w:sz="4" w:space="0" w:color="000000"/>
            </w:tcBorders>
            <w:shd w:val="clear" w:color="auto" w:fill="auto"/>
          </w:tcPr>
          <w:p w:rsidR="00BB46B6" w:rsidRDefault="00BB46B6" w:rsidP="00512995">
            <w:pPr>
              <w:autoSpaceDE w:val="0"/>
              <w:spacing w:after="0" w:line="240" w:lineRule="auto"/>
              <w:jc w:val="center"/>
              <w:rPr>
                <w:rFonts w:cs="Cambria"/>
                <w:b/>
              </w:rPr>
            </w:pPr>
            <w:r>
              <w:rPr>
                <w:rFonts w:cs="Cambria"/>
                <w:b/>
              </w:rPr>
              <w:t>Rok</w:t>
            </w:r>
          </w:p>
        </w:tc>
        <w:tc>
          <w:tcPr>
            <w:tcW w:w="2855" w:type="dxa"/>
            <w:tcBorders>
              <w:top w:val="single" w:sz="4" w:space="0" w:color="000000"/>
              <w:left w:val="single" w:sz="4" w:space="0" w:color="000000"/>
              <w:bottom w:val="single" w:sz="4" w:space="0" w:color="000000"/>
            </w:tcBorders>
            <w:shd w:val="clear" w:color="auto" w:fill="auto"/>
          </w:tcPr>
          <w:p w:rsidR="00BB46B6" w:rsidRDefault="00BB46B6" w:rsidP="00512995">
            <w:pPr>
              <w:autoSpaceDE w:val="0"/>
              <w:spacing w:after="0" w:line="240" w:lineRule="auto"/>
              <w:jc w:val="center"/>
              <w:rPr>
                <w:rFonts w:cs="Cambria"/>
                <w:b/>
              </w:rPr>
            </w:pPr>
            <w:r>
              <w:rPr>
                <w:rFonts w:cs="Cambria"/>
                <w:b/>
              </w:rPr>
              <w:t>Liczba rodzin</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512995">
            <w:pPr>
              <w:autoSpaceDE w:val="0"/>
              <w:spacing w:after="0" w:line="240" w:lineRule="auto"/>
              <w:jc w:val="center"/>
            </w:pPr>
            <w:r>
              <w:rPr>
                <w:rFonts w:cs="Cambria"/>
                <w:b/>
              </w:rPr>
              <w:t>Liczba dzieci w rodzinie</w:t>
            </w:r>
          </w:p>
        </w:tc>
      </w:tr>
      <w:tr w:rsidR="00BB46B6" w:rsidTr="00A7259B">
        <w:trPr>
          <w:trHeight w:val="425"/>
        </w:trPr>
        <w:tc>
          <w:tcPr>
            <w:tcW w:w="2855" w:type="dxa"/>
            <w:tcBorders>
              <w:top w:val="single" w:sz="4" w:space="0" w:color="000000"/>
              <w:left w:val="single" w:sz="4" w:space="0" w:color="000000"/>
              <w:bottom w:val="single" w:sz="4" w:space="0" w:color="000000"/>
            </w:tcBorders>
            <w:shd w:val="clear" w:color="auto" w:fill="auto"/>
          </w:tcPr>
          <w:p w:rsidR="00BB46B6" w:rsidRDefault="00BB46B6" w:rsidP="00512995">
            <w:pPr>
              <w:autoSpaceDE w:val="0"/>
              <w:spacing w:after="0" w:line="240" w:lineRule="auto"/>
              <w:jc w:val="center"/>
              <w:rPr>
                <w:rFonts w:cs="Cambria"/>
              </w:rPr>
            </w:pPr>
            <w:r>
              <w:rPr>
                <w:rFonts w:cs="Cambria"/>
                <w:b/>
              </w:rPr>
              <w:t>2019</w:t>
            </w:r>
          </w:p>
        </w:tc>
        <w:tc>
          <w:tcPr>
            <w:tcW w:w="2855" w:type="dxa"/>
            <w:tcBorders>
              <w:top w:val="single" w:sz="4" w:space="0" w:color="000000"/>
              <w:left w:val="single" w:sz="4" w:space="0" w:color="000000"/>
              <w:bottom w:val="single" w:sz="4" w:space="0" w:color="000000"/>
            </w:tcBorders>
            <w:shd w:val="clear" w:color="auto" w:fill="auto"/>
          </w:tcPr>
          <w:p w:rsidR="00BB46B6" w:rsidRDefault="00BB46B6" w:rsidP="00512995">
            <w:pPr>
              <w:autoSpaceDE w:val="0"/>
              <w:spacing w:after="0" w:line="240" w:lineRule="auto"/>
              <w:jc w:val="center"/>
              <w:rPr>
                <w:rFonts w:cs="Cambria"/>
              </w:rPr>
            </w:pPr>
            <w:r>
              <w:rPr>
                <w:rFonts w:cs="Cambria"/>
              </w:rPr>
              <w:t>13</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512995">
            <w:pPr>
              <w:autoSpaceDE w:val="0"/>
              <w:spacing w:after="0" w:line="240" w:lineRule="auto"/>
              <w:jc w:val="center"/>
            </w:pPr>
            <w:r>
              <w:t>24</w:t>
            </w:r>
          </w:p>
        </w:tc>
      </w:tr>
      <w:tr w:rsidR="00BB46B6" w:rsidTr="00512995">
        <w:trPr>
          <w:trHeight w:val="377"/>
        </w:trPr>
        <w:tc>
          <w:tcPr>
            <w:tcW w:w="2855" w:type="dxa"/>
            <w:tcBorders>
              <w:top w:val="single" w:sz="4" w:space="0" w:color="000000"/>
              <w:left w:val="single" w:sz="4" w:space="0" w:color="000000"/>
              <w:bottom w:val="single" w:sz="4" w:space="0" w:color="000000"/>
            </w:tcBorders>
            <w:shd w:val="clear" w:color="auto" w:fill="auto"/>
          </w:tcPr>
          <w:p w:rsidR="00BB46B6" w:rsidRDefault="00BB46B6" w:rsidP="00512995">
            <w:pPr>
              <w:autoSpaceDE w:val="0"/>
              <w:spacing w:after="0" w:line="240" w:lineRule="auto"/>
              <w:jc w:val="center"/>
              <w:rPr>
                <w:rFonts w:cs="Cambria"/>
              </w:rPr>
            </w:pPr>
            <w:r>
              <w:rPr>
                <w:rFonts w:cs="Cambria"/>
                <w:b/>
              </w:rPr>
              <w:t>2020</w:t>
            </w:r>
          </w:p>
        </w:tc>
        <w:tc>
          <w:tcPr>
            <w:tcW w:w="2855" w:type="dxa"/>
            <w:tcBorders>
              <w:top w:val="single" w:sz="4" w:space="0" w:color="000000"/>
              <w:left w:val="single" w:sz="4" w:space="0" w:color="000000"/>
              <w:bottom w:val="single" w:sz="4" w:space="0" w:color="000000"/>
            </w:tcBorders>
            <w:shd w:val="clear" w:color="auto" w:fill="auto"/>
          </w:tcPr>
          <w:p w:rsidR="00BB46B6" w:rsidRDefault="00BB46B6" w:rsidP="00512995">
            <w:pPr>
              <w:autoSpaceDE w:val="0"/>
              <w:spacing w:after="0" w:line="240" w:lineRule="auto"/>
              <w:jc w:val="center"/>
              <w:rPr>
                <w:rFonts w:cs="Cambria"/>
              </w:rPr>
            </w:pPr>
            <w:r>
              <w:rPr>
                <w:rFonts w:cs="Cambria"/>
              </w:rPr>
              <w:t>14</w:t>
            </w:r>
          </w:p>
        </w:tc>
        <w:tc>
          <w:tcPr>
            <w:tcW w:w="285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512995">
            <w:pPr>
              <w:autoSpaceDE w:val="0"/>
              <w:spacing w:after="0" w:line="240" w:lineRule="auto"/>
              <w:jc w:val="center"/>
            </w:pPr>
            <w:r>
              <w:t>24</w:t>
            </w:r>
          </w:p>
        </w:tc>
      </w:tr>
    </w:tbl>
    <w:p w:rsidR="00BB46B6" w:rsidRDefault="00BB46B6" w:rsidP="00BB46B6">
      <w:pPr>
        <w:spacing w:line="240" w:lineRule="auto"/>
        <w:jc w:val="both"/>
      </w:pPr>
      <w:r>
        <w:rPr>
          <w:sz w:val="20"/>
          <w:szCs w:val="20"/>
        </w:rPr>
        <w:t xml:space="preserve">                                                        Źródło: </w:t>
      </w:r>
      <w:r>
        <w:rPr>
          <w:i/>
          <w:sz w:val="20"/>
          <w:szCs w:val="20"/>
        </w:rPr>
        <w:t>dane sprawozdawcze Ośrodka Pomocy Społecznej w Opatowie</w:t>
      </w:r>
    </w:p>
    <w:p w:rsidR="00BB46B6" w:rsidRDefault="00BB46B6" w:rsidP="00512995">
      <w:pPr>
        <w:spacing w:after="0" w:line="240" w:lineRule="auto"/>
        <w:ind w:firstLine="708"/>
        <w:jc w:val="both"/>
      </w:pPr>
      <w:r>
        <w:t xml:space="preserve">W latach 2019-2020 zatrudniony był 1 asystent rodziny. Maksymalna liczba rodzin pod opieka asystenta wynosi 15. </w:t>
      </w:r>
      <w:r w:rsidR="00512995">
        <w:t>Liczba rodzin objętych opieką asystenta rodziny pozostaje na zbliżonym poziomie.</w:t>
      </w:r>
      <w:r w:rsidR="00512995">
        <w:br/>
        <w:t xml:space="preserve">W 2018r. asystent pracował z 14 rodzinami. </w:t>
      </w:r>
    </w:p>
    <w:p w:rsidR="00BB46B6" w:rsidRDefault="00BB46B6" w:rsidP="00BB46B6">
      <w:pPr>
        <w:spacing w:after="0" w:line="240" w:lineRule="auto"/>
        <w:jc w:val="both"/>
      </w:pPr>
      <w:r>
        <w:tab/>
        <w:t>Jeżeli zintegrowane działania służb nie przynoszą efektów, dzieci ze względów bezpieczeństwa umieszczane są w rodzinnej lub instytucjonalnej pieczy zastępczej.</w:t>
      </w:r>
    </w:p>
    <w:p w:rsidR="00BB46B6" w:rsidRDefault="00BB46B6" w:rsidP="00BB46B6">
      <w:pPr>
        <w:spacing w:after="0" w:line="240" w:lineRule="auto"/>
        <w:jc w:val="both"/>
      </w:pPr>
    </w:p>
    <w:p w:rsidR="00BB46B6" w:rsidRDefault="00BB46B6" w:rsidP="00512995">
      <w:pPr>
        <w:spacing w:after="0" w:line="240" w:lineRule="auto"/>
        <w:jc w:val="both"/>
        <w:rPr>
          <w:b/>
        </w:rPr>
      </w:pPr>
      <w:r>
        <w:rPr>
          <w:b/>
        </w:rPr>
        <w:t>Tabela 46</w:t>
      </w:r>
      <w:r w:rsidR="00F5751B">
        <w:rPr>
          <w:b/>
        </w:rPr>
        <w:t>.</w:t>
      </w:r>
      <w:r>
        <w:rPr>
          <w:b/>
        </w:rPr>
        <w:t xml:space="preserve"> Dzieci umieszczone  w pieczy zastępczej</w:t>
      </w:r>
      <w:r w:rsidR="00F5751B">
        <w:rPr>
          <w:b/>
        </w:rPr>
        <w:t>.</w:t>
      </w:r>
    </w:p>
    <w:tbl>
      <w:tblPr>
        <w:tblW w:w="0" w:type="auto"/>
        <w:tblInd w:w="250" w:type="dxa"/>
        <w:tblLayout w:type="fixed"/>
        <w:tblLook w:val="0000" w:firstRow="0" w:lastRow="0" w:firstColumn="0" w:lastColumn="0" w:noHBand="0" w:noVBand="0"/>
      </w:tblPr>
      <w:tblGrid>
        <w:gridCol w:w="851"/>
        <w:gridCol w:w="2126"/>
        <w:gridCol w:w="1984"/>
        <w:gridCol w:w="2268"/>
        <w:gridCol w:w="1985"/>
      </w:tblGrid>
      <w:tr w:rsidR="00BB46B6" w:rsidTr="004163AF">
        <w:tc>
          <w:tcPr>
            <w:tcW w:w="851" w:type="dxa"/>
            <w:tcBorders>
              <w:top w:val="single" w:sz="4" w:space="0" w:color="000000"/>
              <w:left w:val="single" w:sz="4" w:space="0" w:color="000000"/>
              <w:bottom w:val="single" w:sz="4" w:space="0" w:color="000000"/>
            </w:tcBorders>
            <w:shd w:val="clear" w:color="auto" w:fill="auto"/>
          </w:tcPr>
          <w:p w:rsidR="00BB46B6" w:rsidRDefault="00A7259B" w:rsidP="00512995">
            <w:pPr>
              <w:spacing w:after="0" w:line="240" w:lineRule="auto"/>
              <w:jc w:val="both"/>
              <w:rPr>
                <w:b/>
              </w:rPr>
            </w:pPr>
            <w:r>
              <w:rPr>
                <w:b/>
              </w:rPr>
              <w:t>R</w:t>
            </w:r>
            <w:r w:rsidR="00BB46B6">
              <w:rPr>
                <w:b/>
              </w:rPr>
              <w:t>ok</w:t>
            </w:r>
          </w:p>
        </w:tc>
        <w:tc>
          <w:tcPr>
            <w:tcW w:w="8363" w:type="dxa"/>
            <w:gridSpan w:val="4"/>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512995">
            <w:pPr>
              <w:spacing w:after="0" w:line="240" w:lineRule="auto"/>
              <w:jc w:val="both"/>
            </w:pPr>
            <w:r>
              <w:rPr>
                <w:b/>
              </w:rPr>
              <w:t xml:space="preserve">Liczba dzieci umieszczonych w pieczy </w:t>
            </w:r>
          </w:p>
        </w:tc>
      </w:tr>
      <w:tr w:rsidR="00BB46B6" w:rsidTr="004163AF">
        <w:tc>
          <w:tcPr>
            <w:tcW w:w="851" w:type="dxa"/>
            <w:tcBorders>
              <w:top w:val="single" w:sz="4" w:space="0" w:color="000000"/>
              <w:left w:val="single" w:sz="4" w:space="0" w:color="000000"/>
              <w:bottom w:val="single" w:sz="4" w:space="0" w:color="000000"/>
            </w:tcBorders>
            <w:shd w:val="clear" w:color="auto" w:fill="auto"/>
          </w:tcPr>
          <w:p w:rsidR="00BB46B6" w:rsidRDefault="00BB46B6" w:rsidP="00512995">
            <w:pPr>
              <w:snapToGrid w:val="0"/>
              <w:spacing w:after="0" w:line="240" w:lineRule="auto"/>
              <w:jc w:val="both"/>
              <w:rPr>
                <w:b/>
              </w:rPr>
            </w:pPr>
          </w:p>
        </w:tc>
        <w:tc>
          <w:tcPr>
            <w:tcW w:w="4110" w:type="dxa"/>
            <w:gridSpan w:val="2"/>
            <w:tcBorders>
              <w:top w:val="single" w:sz="4" w:space="0" w:color="000000"/>
              <w:left w:val="single" w:sz="4" w:space="0" w:color="000000"/>
              <w:bottom w:val="single" w:sz="4" w:space="0" w:color="000000"/>
            </w:tcBorders>
            <w:shd w:val="clear" w:color="auto" w:fill="auto"/>
          </w:tcPr>
          <w:p w:rsidR="00BB46B6" w:rsidRDefault="00BB46B6" w:rsidP="00512995">
            <w:pPr>
              <w:spacing w:after="0" w:line="240" w:lineRule="auto"/>
              <w:jc w:val="both"/>
              <w:rPr>
                <w:b/>
              </w:rPr>
            </w:pPr>
            <w:r>
              <w:rPr>
                <w:b/>
              </w:rPr>
              <w:t>Liczba dzieci w rodzinach zastępczych</w:t>
            </w:r>
            <w:r>
              <w:rPr>
                <w:b/>
              </w:rPr>
              <w:br/>
              <w:t>(w tym  liczba dzieci z pobytem opłacanym przez Gminę)</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A7259B" w:rsidRDefault="00BB46B6" w:rsidP="00512995">
            <w:pPr>
              <w:spacing w:after="0" w:line="240" w:lineRule="auto"/>
              <w:jc w:val="both"/>
              <w:rPr>
                <w:b/>
              </w:rPr>
            </w:pPr>
            <w:r>
              <w:rPr>
                <w:b/>
              </w:rPr>
              <w:t xml:space="preserve">Liczba dzieci w placówkach opiekuńczo-wychowawczych (w tym  liczba dzieci </w:t>
            </w:r>
          </w:p>
          <w:p w:rsidR="00BB46B6" w:rsidRDefault="00BB46B6" w:rsidP="00512995">
            <w:pPr>
              <w:spacing w:after="0" w:line="240" w:lineRule="auto"/>
              <w:jc w:val="both"/>
            </w:pPr>
            <w:r>
              <w:rPr>
                <w:b/>
              </w:rPr>
              <w:t>z pob</w:t>
            </w:r>
            <w:r w:rsidR="00512995">
              <w:rPr>
                <w:b/>
              </w:rPr>
              <w:t>ytem opłacanym przez Gminę)</w:t>
            </w:r>
          </w:p>
        </w:tc>
      </w:tr>
      <w:tr w:rsidR="00BB46B6" w:rsidTr="004163AF">
        <w:tc>
          <w:tcPr>
            <w:tcW w:w="85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rPr>
                <w:b/>
              </w:rPr>
              <w:t>2019</w:t>
            </w:r>
          </w:p>
        </w:tc>
        <w:tc>
          <w:tcPr>
            <w:tcW w:w="212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14</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w:t>
            </w:r>
          </w:p>
        </w:tc>
        <w:tc>
          <w:tcPr>
            <w:tcW w:w="226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6</w:t>
            </w:r>
          </w:p>
        </w:tc>
      </w:tr>
      <w:tr w:rsidR="00BB46B6" w:rsidTr="004163AF">
        <w:tc>
          <w:tcPr>
            <w:tcW w:w="851"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rPr>
                <w:b/>
              </w:rPr>
              <w:t>2020</w:t>
            </w:r>
          </w:p>
        </w:tc>
        <w:tc>
          <w:tcPr>
            <w:tcW w:w="2126"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14</w:t>
            </w:r>
          </w:p>
        </w:tc>
        <w:tc>
          <w:tcPr>
            <w:tcW w:w="1984"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7</w:t>
            </w:r>
          </w:p>
        </w:tc>
        <w:tc>
          <w:tcPr>
            <w:tcW w:w="2268" w:type="dxa"/>
            <w:tcBorders>
              <w:top w:val="single" w:sz="4" w:space="0" w:color="000000"/>
              <w:left w:val="single" w:sz="4" w:space="0" w:color="000000"/>
              <w:bottom w:val="single" w:sz="4" w:space="0" w:color="000000"/>
            </w:tcBorders>
            <w:shd w:val="clear" w:color="auto" w:fill="auto"/>
          </w:tcPr>
          <w:p w:rsidR="00BB46B6" w:rsidRDefault="00BB46B6" w:rsidP="004163AF">
            <w:pPr>
              <w:spacing w:after="0" w:line="240" w:lineRule="auto"/>
              <w:jc w:val="center"/>
            </w:pPr>
            <w: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BB46B6" w:rsidRDefault="00BB46B6" w:rsidP="004163AF">
            <w:pPr>
              <w:spacing w:after="0" w:line="240" w:lineRule="auto"/>
              <w:jc w:val="center"/>
            </w:pPr>
            <w:r>
              <w:t>4</w:t>
            </w:r>
          </w:p>
        </w:tc>
      </w:tr>
    </w:tbl>
    <w:p w:rsidR="00BB46B6" w:rsidRDefault="00BB46B6" w:rsidP="00BB46B6">
      <w:pPr>
        <w:spacing w:line="240" w:lineRule="auto"/>
        <w:jc w:val="both"/>
      </w:pPr>
      <w:r>
        <w:rPr>
          <w:sz w:val="20"/>
          <w:szCs w:val="20"/>
        </w:rPr>
        <w:t xml:space="preserve">                                                                     Źródło: </w:t>
      </w:r>
      <w:r>
        <w:rPr>
          <w:i/>
          <w:sz w:val="20"/>
          <w:szCs w:val="20"/>
        </w:rPr>
        <w:t>dane sprawozdawcze Ośrodka Pomocy Społecznej w Opatowie</w:t>
      </w:r>
    </w:p>
    <w:p w:rsidR="00BB46B6" w:rsidRDefault="00BB46B6" w:rsidP="00512995">
      <w:pPr>
        <w:spacing w:line="240" w:lineRule="auto"/>
        <w:ind w:firstLine="708"/>
        <w:jc w:val="both"/>
      </w:pPr>
      <w:r>
        <w:t>Gmina zabezpiecza środki finansowe na pokrycie kosztów pob</w:t>
      </w:r>
      <w:r w:rsidR="00512995">
        <w:t>ytu dzieci w pieczy zastępczej. Prowadzona jest ciągle praca</w:t>
      </w:r>
      <w:r>
        <w:t xml:space="preserve"> z rodzinami b</w:t>
      </w:r>
      <w:r w:rsidR="00512995">
        <w:t>iologicznymi dzieci, której</w:t>
      </w:r>
      <w:r>
        <w:t xml:space="preserve"> celem jest doprowadzen</w:t>
      </w:r>
      <w:r w:rsidR="00512995">
        <w:t>ie do powrotu dziecka do domu. W 2020r. jedno dziecko wróciło do domu rodzinnego z placówki opiekuńczo – wychowawczej.</w:t>
      </w:r>
    </w:p>
    <w:p w:rsidR="00BB46B6" w:rsidRDefault="00BB46B6" w:rsidP="00512995">
      <w:pPr>
        <w:spacing w:line="240" w:lineRule="auto"/>
        <w:ind w:firstLine="708"/>
        <w:jc w:val="both"/>
      </w:pPr>
      <w:r>
        <w:lastRenderedPageBreak/>
        <w:t>Różnorodność problemów występujących w rodzinach oraz potrzeba go</w:t>
      </w:r>
      <w:r w:rsidR="00512995">
        <w:t>towości wobec pojawiających się</w:t>
      </w:r>
      <w:r>
        <w:t xml:space="preserve"> trudnych sytuacji stawiają przed służbami obow</w:t>
      </w:r>
      <w:r w:rsidR="00512995">
        <w:t>iązek bieżącego kształcenia się</w:t>
      </w:r>
      <w:r w:rsidR="00512995">
        <w:br/>
        <w:t>oraz</w:t>
      </w:r>
      <w:r>
        <w:t xml:space="preserve"> doskonalenia warsztatu pracy.  Podnoszenie kompetencji przedstawicieli służb i instytucji do</w:t>
      </w:r>
      <w:r>
        <w:rPr>
          <w:b/>
        </w:rPr>
        <w:t xml:space="preserve"> </w:t>
      </w:r>
      <w:r>
        <w:t xml:space="preserve">udzielania pomocy odbywa się we wszystkich jednostkach. Dokształcanie kadry nauczycielskiej patrz tabela Nr 14. </w:t>
      </w:r>
      <w:r>
        <w:br/>
        <w:t>W 2019r. kadra Ośrodka uczestniczyła w szkoleniach i konferencjach: Ki</w:t>
      </w:r>
      <w:r w:rsidR="00512995">
        <w:t>erownik Ośrodka w konferencjach</w:t>
      </w:r>
      <w:r w:rsidR="00512995">
        <w:br/>
      </w:r>
      <w:r>
        <w:t>i spotkaniach organizowanych przez ŚUW, asystent rodziny w 3 szkoleniach oraz 3 pracowników socjalnych: 1 pracownik brał udział w 3 szkoleniach, 1 brał udział w 2 szkoleniach i 1 pracownik w 1 szkoleniu. W 2020r. kadra Ośrodka uczestniczyła w szkoleniach i konferencjach: Kierownik Ośrodka w szkoleniach oraz spotkaniach/wideokonferencjach organizowanych przez ŚUW, 3 pracowników Ośrodka</w:t>
      </w:r>
      <w:r w:rsidRPr="007F4026">
        <w:t xml:space="preserve"> </w:t>
      </w:r>
      <w:r>
        <w:t xml:space="preserve">oraz asystent rodziny w 1 szkoleniu. </w:t>
      </w:r>
      <w:r w:rsidR="00512995">
        <w:t xml:space="preserve"> </w:t>
      </w:r>
    </w:p>
    <w:p w:rsidR="00BB46B6" w:rsidRDefault="00BB46B6" w:rsidP="00A4015C">
      <w:pPr>
        <w:spacing w:line="240" w:lineRule="auto"/>
        <w:ind w:firstLine="708"/>
        <w:jc w:val="both"/>
      </w:pPr>
      <w:r>
        <w:t>Organizatorem szkoleń jest także GKRPA w Opatowie, która każdego roku szkoli nie tylko swoich członków, ale także przedstawicieli innych zawodów pracujących w sferze społecznej. W 2019r. zostało przeszkolonych 7 Członków Komisji, liczba szkoleń wyniosła 4; w 2020r. odbyły się 2 szkolenia, dla sprzed</w:t>
      </w:r>
      <w:r w:rsidR="00A4015C">
        <w:t>awców punktów handlowych (dla 34 o</w:t>
      </w:r>
      <w:r>
        <w:t>sób ) i dla 6 członków Gmi</w:t>
      </w:r>
      <w:r w:rsidR="00A4015C">
        <w:t>nnej Komisji. Były to szkolenia</w:t>
      </w:r>
      <w:r w:rsidR="00A4015C">
        <w:br/>
      </w:r>
      <w:r>
        <w:t xml:space="preserve">w formie zdalnej.  </w:t>
      </w:r>
      <w:r w:rsidR="00512995">
        <w:t xml:space="preserve"> </w:t>
      </w:r>
    </w:p>
    <w:p w:rsidR="00BB46B6" w:rsidRDefault="00BB46B6" w:rsidP="00512995">
      <w:pPr>
        <w:spacing w:line="240" w:lineRule="auto"/>
        <w:ind w:firstLine="708"/>
        <w:jc w:val="both"/>
      </w:pPr>
      <w:r>
        <w:t xml:space="preserve">Powiatowe Centrum Pomocy Rodzinie zorganizowało 2 szkolenia dla kadry oraz rodzin zastępczych, </w:t>
      </w:r>
      <w:r>
        <w:br/>
        <w:t>w których przeszkolono 92 osoby, zorganizowano również 1 szkolenie dla nowopowstałej rodziny zastępczej.</w:t>
      </w:r>
      <w:r>
        <w:br/>
        <w:t xml:space="preserve">W 2020r. możliwość uczestniczenia w szkoleniach była ograniczona ze względów epidemicznych, rozwój szkoleń w formie zdalnej pozwolił w pewnym stopniu na realizowanie obowiązku dokształcania się. </w:t>
      </w:r>
      <w:r w:rsidR="00512995">
        <w:t xml:space="preserve"> </w:t>
      </w:r>
    </w:p>
    <w:p w:rsidR="00BB46B6" w:rsidRDefault="00BB46B6" w:rsidP="00BB46B6">
      <w:pPr>
        <w:spacing w:line="240" w:lineRule="auto"/>
        <w:jc w:val="both"/>
      </w:pPr>
      <w:r>
        <w:t>Wszystkie instytucje wskazane w strategii brały udział w założonych działaniach. Wykorzystane są możliwości i uprawnienia w celu pomocy rodzinom. Zmiany gospodarcze, ekonomiczne i demograficzne znacząco wpływają na problemy, z którymi obecnie musza się zmierzyć rodziny.</w:t>
      </w:r>
    </w:p>
    <w:p w:rsidR="00BB46B6" w:rsidRPr="00E21447" w:rsidRDefault="00BB46B6" w:rsidP="00BB46B6">
      <w:pPr>
        <w:spacing w:before="280" w:after="280" w:line="240" w:lineRule="auto"/>
        <w:ind w:firstLine="709"/>
        <w:jc w:val="both"/>
        <w:rPr>
          <w:rFonts w:eastAsia="Times New Roman" w:cs="Arial"/>
          <w:color w:val="363636"/>
        </w:rPr>
      </w:pPr>
      <w:r>
        <w:rPr>
          <w:rFonts w:eastAsia="Times New Roman" w:cs="Calibri"/>
        </w:rPr>
        <w:t xml:space="preserve">Praca instytucji, stowarzyszeń, organizacja życia publicznego, lokalne działania integracyjne  działania placówek </w:t>
      </w:r>
      <w:r w:rsidR="00512995">
        <w:rPr>
          <w:rFonts w:eastAsia="Times New Roman" w:cs="Calibri"/>
        </w:rPr>
        <w:t>edukacyjnych zdeterminowane były</w:t>
      </w:r>
      <w:r>
        <w:rPr>
          <w:rFonts w:eastAsia="Times New Roman" w:cs="Calibri"/>
        </w:rPr>
        <w:t xml:space="preserve"> sytuacją epidemiczną w naszym kraju, obostrzeniami, ograniczeniami związanymi z zapobieganiem rozprzestrzeniania się wirusa SARS-CoV-2. Stąd da</w:t>
      </w:r>
      <w:r w:rsidR="00512995">
        <w:rPr>
          <w:rFonts w:eastAsia="Times New Roman" w:cs="Calibri"/>
        </w:rPr>
        <w:t>ne dotyczące roku 2020 mogą wskazywać</w:t>
      </w:r>
      <w:r>
        <w:rPr>
          <w:rFonts w:eastAsia="Times New Roman" w:cs="Calibri"/>
        </w:rPr>
        <w:t xml:space="preserve"> na niski stopień realizacji zaplanowanych zadań, </w:t>
      </w:r>
      <w:r w:rsidR="00512995">
        <w:rPr>
          <w:rFonts w:eastAsia="Times New Roman" w:cs="Calibri"/>
        </w:rPr>
        <w:t>jednak</w:t>
      </w:r>
      <w:r>
        <w:rPr>
          <w:rFonts w:eastAsia="Times New Roman" w:cs="Calibri"/>
        </w:rPr>
        <w:t xml:space="preserve"> nie odzwierciedlają faktycznych tendencji w danym obszarze. Wobec przeprowadzonych analiz uznaje się za zasadne dalsze realizowanie założeń strategii, podjęcie szeroko rozumianych działań na rzecz społeczności lokalnej przy aktywnym zaangażowaniu wszystkich wskazanych realizatorów.   Gmina jest naszym wspólnym dobrem i od nas zależy jej kondycja i rozwój, w  tym  szczególnie  kondycja osób i rodzin z deficytami. </w:t>
      </w:r>
    </w:p>
    <w:p w:rsidR="00BB46B6" w:rsidRDefault="00BB46B6" w:rsidP="00BB46B6">
      <w:pPr>
        <w:pStyle w:val="NormalnyWeb"/>
        <w:spacing w:before="0" w:after="0"/>
        <w:jc w:val="both"/>
        <w:rPr>
          <w:rFonts w:ascii="Calibri" w:hAnsi="Calibri" w:cs="Calibri"/>
          <w:sz w:val="22"/>
          <w:szCs w:val="22"/>
        </w:rPr>
      </w:pPr>
    </w:p>
    <w:p w:rsidR="00512995" w:rsidRDefault="00512995" w:rsidP="00BB46B6">
      <w:pPr>
        <w:pStyle w:val="NormalnyWeb"/>
        <w:spacing w:before="0" w:after="0"/>
        <w:jc w:val="both"/>
        <w:rPr>
          <w:rFonts w:ascii="Calibri" w:hAnsi="Calibri" w:cs="Calibri"/>
          <w:sz w:val="22"/>
          <w:szCs w:val="22"/>
        </w:rPr>
      </w:pPr>
    </w:p>
    <w:p w:rsidR="00512995" w:rsidRDefault="00512995" w:rsidP="00BB46B6">
      <w:pPr>
        <w:pStyle w:val="NormalnyWeb"/>
        <w:spacing w:before="0" w:after="0"/>
        <w:jc w:val="both"/>
        <w:rPr>
          <w:rFonts w:ascii="Calibri" w:hAnsi="Calibri" w:cs="Calibri"/>
          <w:sz w:val="22"/>
          <w:szCs w:val="22"/>
        </w:rPr>
      </w:pPr>
    </w:p>
    <w:p w:rsidR="00BB46B6" w:rsidRDefault="00BB46B6" w:rsidP="00BB46B6">
      <w:pPr>
        <w:pStyle w:val="NormalnyWeb"/>
        <w:spacing w:before="0" w:after="0"/>
        <w:jc w:val="both"/>
        <w:rPr>
          <w:rFonts w:ascii="Calibri" w:hAnsi="Calibri" w:cs="Calibri"/>
          <w:sz w:val="22"/>
          <w:szCs w:val="22"/>
        </w:rPr>
      </w:pPr>
      <w:r>
        <w:rPr>
          <w:rFonts w:ascii="Calibri" w:hAnsi="Calibri" w:cs="Calibri"/>
          <w:sz w:val="22"/>
          <w:szCs w:val="22"/>
        </w:rPr>
        <w:t xml:space="preserve">Opracowanie: </w:t>
      </w:r>
    </w:p>
    <w:p w:rsidR="00BB46B6" w:rsidRDefault="00BB46B6" w:rsidP="00BB46B6">
      <w:pPr>
        <w:pStyle w:val="NormalnyWeb"/>
        <w:spacing w:before="0" w:after="0"/>
        <w:jc w:val="both"/>
        <w:rPr>
          <w:rFonts w:ascii="Calibri" w:hAnsi="Calibri" w:cs="Calibri"/>
          <w:sz w:val="22"/>
          <w:szCs w:val="22"/>
        </w:rPr>
      </w:pPr>
      <w:r>
        <w:rPr>
          <w:rFonts w:ascii="Calibri" w:hAnsi="Calibri" w:cs="Calibri"/>
          <w:sz w:val="22"/>
          <w:szCs w:val="22"/>
        </w:rPr>
        <w:t>Dominka Kędziora</w:t>
      </w:r>
    </w:p>
    <w:p w:rsidR="00BB46B6" w:rsidRDefault="00BB46B6" w:rsidP="00BB46B6">
      <w:pPr>
        <w:pStyle w:val="NormalnyWeb"/>
        <w:spacing w:before="0" w:after="0"/>
        <w:jc w:val="both"/>
      </w:pPr>
      <w:r>
        <w:rPr>
          <w:rFonts w:ascii="Calibri" w:hAnsi="Calibri" w:cs="Calibri"/>
          <w:sz w:val="22"/>
          <w:szCs w:val="22"/>
        </w:rPr>
        <w:t>Renata Wiśniewska</w:t>
      </w:r>
    </w:p>
    <w:bookmarkEnd w:id="0"/>
    <w:p w:rsidR="00CC576A" w:rsidRDefault="00CC576A"/>
    <w:sectPr w:rsidR="00CC576A">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20"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EE" w:rsidRDefault="008E56EE">
      <w:pPr>
        <w:spacing w:after="0" w:line="240" w:lineRule="auto"/>
      </w:pPr>
      <w:r>
        <w:separator/>
      </w:r>
    </w:p>
  </w:endnote>
  <w:endnote w:type="continuationSeparator" w:id="0">
    <w:p w:rsidR="008E56EE" w:rsidRDefault="008E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BE" w:rsidRDefault="00F232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BE" w:rsidRDefault="00F232BE">
    <w:pPr>
      <w:pStyle w:val="Stopka"/>
      <w:jc w:val="right"/>
    </w:pPr>
    <w:r>
      <w:fldChar w:fldCharType="begin"/>
    </w:r>
    <w:r>
      <w:instrText xml:space="preserve"> PAGE </w:instrText>
    </w:r>
    <w:r>
      <w:fldChar w:fldCharType="separate"/>
    </w:r>
    <w:r w:rsidR="00E724B1">
      <w:rPr>
        <w:noProof/>
      </w:rPr>
      <w:t>3</w:t>
    </w:r>
    <w:r>
      <w:fldChar w:fldCharType="end"/>
    </w:r>
  </w:p>
  <w:p w:rsidR="00F232BE" w:rsidRDefault="00F232B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BE" w:rsidRDefault="00F232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EE" w:rsidRDefault="008E56EE">
      <w:pPr>
        <w:spacing w:after="0" w:line="240" w:lineRule="auto"/>
      </w:pPr>
      <w:r>
        <w:separator/>
      </w:r>
    </w:p>
  </w:footnote>
  <w:footnote w:type="continuationSeparator" w:id="0">
    <w:p w:rsidR="008E56EE" w:rsidRDefault="008E5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BE" w:rsidRDefault="00F232B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BE" w:rsidRDefault="00F232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BE" w:rsidRDefault="00F232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hint="default"/>
        <w:b/>
      </w:r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hint="default"/>
      </w:rPr>
    </w:lvl>
  </w:abstractNum>
  <w:abstractNum w:abstractNumId="2">
    <w:nsid w:val="0E5F75FB"/>
    <w:multiLevelType w:val="hybridMultilevel"/>
    <w:tmpl w:val="22E64B10"/>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510E5236"/>
    <w:multiLevelType w:val="singleLevel"/>
    <w:tmpl w:val="00000002"/>
    <w:lvl w:ilvl="0">
      <w:start w:val="1"/>
      <w:numFmt w:val="decimal"/>
      <w:lvlText w:val="%1)"/>
      <w:lvlJc w:val="left"/>
      <w:pPr>
        <w:tabs>
          <w:tab w:val="num" w:pos="720"/>
        </w:tabs>
        <w:ind w:left="720" w:hanging="360"/>
      </w:pPr>
      <w:rPr>
        <w:rFonts w:hint="default"/>
      </w:rPr>
    </w:lvl>
  </w:abstractNum>
  <w:num w:numId="1">
    <w:abstractNumId w:val="0"/>
  </w:num>
  <w:num w:numId="2">
    <w:abstractNumId w:val="1"/>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8E5"/>
    <w:rsid w:val="00000D2A"/>
    <w:rsid w:val="000028DD"/>
    <w:rsid w:val="00004E97"/>
    <w:rsid w:val="00005CAD"/>
    <w:rsid w:val="00006F7A"/>
    <w:rsid w:val="00007496"/>
    <w:rsid w:val="00007FD0"/>
    <w:rsid w:val="00013DDE"/>
    <w:rsid w:val="00013E0A"/>
    <w:rsid w:val="0001505F"/>
    <w:rsid w:val="00015DEF"/>
    <w:rsid w:val="000161F9"/>
    <w:rsid w:val="00016A34"/>
    <w:rsid w:val="000219D4"/>
    <w:rsid w:val="00021E18"/>
    <w:rsid w:val="0002269E"/>
    <w:rsid w:val="000233CF"/>
    <w:rsid w:val="00023796"/>
    <w:rsid w:val="0002462D"/>
    <w:rsid w:val="00024F99"/>
    <w:rsid w:val="0002614E"/>
    <w:rsid w:val="00027FCC"/>
    <w:rsid w:val="0003090C"/>
    <w:rsid w:val="00032153"/>
    <w:rsid w:val="000321C7"/>
    <w:rsid w:val="00034A77"/>
    <w:rsid w:val="000350E1"/>
    <w:rsid w:val="000359C5"/>
    <w:rsid w:val="00035BDA"/>
    <w:rsid w:val="00035D77"/>
    <w:rsid w:val="0003634E"/>
    <w:rsid w:val="00036884"/>
    <w:rsid w:val="00037FF0"/>
    <w:rsid w:val="0004077F"/>
    <w:rsid w:val="00041D88"/>
    <w:rsid w:val="0004275D"/>
    <w:rsid w:val="00047755"/>
    <w:rsid w:val="00051233"/>
    <w:rsid w:val="0005456F"/>
    <w:rsid w:val="00054D5E"/>
    <w:rsid w:val="00055E9A"/>
    <w:rsid w:val="000562BB"/>
    <w:rsid w:val="00056542"/>
    <w:rsid w:val="00056673"/>
    <w:rsid w:val="000566F1"/>
    <w:rsid w:val="00056EF8"/>
    <w:rsid w:val="00060CEA"/>
    <w:rsid w:val="000611EF"/>
    <w:rsid w:val="00062573"/>
    <w:rsid w:val="00063635"/>
    <w:rsid w:val="00064CE1"/>
    <w:rsid w:val="00064D42"/>
    <w:rsid w:val="00066C8C"/>
    <w:rsid w:val="000710FB"/>
    <w:rsid w:val="00071535"/>
    <w:rsid w:val="000721D2"/>
    <w:rsid w:val="0007249A"/>
    <w:rsid w:val="00073A05"/>
    <w:rsid w:val="0007572F"/>
    <w:rsid w:val="0007638B"/>
    <w:rsid w:val="00076EB6"/>
    <w:rsid w:val="00083A9D"/>
    <w:rsid w:val="00083F96"/>
    <w:rsid w:val="00085BEA"/>
    <w:rsid w:val="00086F2A"/>
    <w:rsid w:val="00090604"/>
    <w:rsid w:val="00091F68"/>
    <w:rsid w:val="000933A8"/>
    <w:rsid w:val="0009379D"/>
    <w:rsid w:val="0009520B"/>
    <w:rsid w:val="00095924"/>
    <w:rsid w:val="00095A0B"/>
    <w:rsid w:val="00095DBF"/>
    <w:rsid w:val="00096571"/>
    <w:rsid w:val="00096FCB"/>
    <w:rsid w:val="00097481"/>
    <w:rsid w:val="000A1C39"/>
    <w:rsid w:val="000A25AE"/>
    <w:rsid w:val="000A2F86"/>
    <w:rsid w:val="000A3430"/>
    <w:rsid w:val="000A3888"/>
    <w:rsid w:val="000A3D60"/>
    <w:rsid w:val="000A4BD7"/>
    <w:rsid w:val="000A65E7"/>
    <w:rsid w:val="000A7DEA"/>
    <w:rsid w:val="000B0300"/>
    <w:rsid w:val="000B1392"/>
    <w:rsid w:val="000B3440"/>
    <w:rsid w:val="000B4409"/>
    <w:rsid w:val="000C1AAD"/>
    <w:rsid w:val="000C22B9"/>
    <w:rsid w:val="000C27D7"/>
    <w:rsid w:val="000C2C0E"/>
    <w:rsid w:val="000C5E94"/>
    <w:rsid w:val="000C6681"/>
    <w:rsid w:val="000D0A1F"/>
    <w:rsid w:val="000D0BDE"/>
    <w:rsid w:val="000D0BEB"/>
    <w:rsid w:val="000D18A3"/>
    <w:rsid w:val="000D3297"/>
    <w:rsid w:val="000D478A"/>
    <w:rsid w:val="000D5A4F"/>
    <w:rsid w:val="000D623D"/>
    <w:rsid w:val="000D642D"/>
    <w:rsid w:val="000D65DF"/>
    <w:rsid w:val="000D68C3"/>
    <w:rsid w:val="000D708E"/>
    <w:rsid w:val="000E0751"/>
    <w:rsid w:val="000E1306"/>
    <w:rsid w:val="000E19AC"/>
    <w:rsid w:val="000E1B49"/>
    <w:rsid w:val="000E3154"/>
    <w:rsid w:val="000E3F95"/>
    <w:rsid w:val="000E4977"/>
    <w:rsid w:val="000E5794"/>
    <w:rsid w:val="000E64CF"/>
    <w:rsid w:val="000E7BE0"/>
    <w:rsid w:val="000F2D7F"/>
    <w:rsid w:val="000F3146"/>
    <w:rsid w:val="000F690E"/>
    <w:rsid w:val="000F774F"/>
    <w:rsid w:val="00101FA0"/>
    <w:rsid w:val="001031FB"/>
    <w:rsid w:val="00106769"/>
    <w:rsid w:val="00107197"/>
    <w:rsid w:val="00107880"/>
    <w:rsid w:val="00107E60"/>
    <w:rsid w:val="00111C41"/>
    <w:rsid w:val="0011259E"/>
    <w:rsid w:val="001137DD"/>
    <w:rsid w:val="00113D1E"/>
    <w:rsid w:val="00113F47"/>
    <w:rsid w:val="00114198"/>
    <w:rsid w:val="001141AA"/>
    <w:rsid w:val="00114E01"/>
    <w:rsid w:val="00114F43"/>
    <w:rsid w:val="001174EE"/>
    <w:rsid w:val="00117C33"/>
    <w:rsid w:val="00117CCE"/>
    <w:rsid w:val="0012143E"/>
    <w:rsid w:val="00122076"/>
    <w:rsid w:val="00124D5C"/>
    <w:rsid w:val="001250DE"/>
    <w:rsid w:val="001265F8"/>
    <w:rsid w:val="00127B57"/>
    <w:rsid w:val="001300A5"/>
    <w:rsid w:val="0013073D"/>
    <w:rsid w:val="0013078E"/>
    <w:rsid w:val="00130C6A"/>
    <w:rsid w:val="00131E0B"/>
    <w:rsid w:val="001329FA"/>
    <w:rsid w:val="00133C44"/>
    <w:rsid w:val="00134D5D"/>
    <w:rsid w:val="00140EFE"/>
    <w:rsid w:val="00141271"/>
    <w:rsid w:val="001424CA"/>
    <w:rsid w:val="00142F8E"/>
    <w:rsid w:val="00151855"/>
    <w:rsid w:val="00151973"/>
    <w:rsid w:val="0015213C"/>
    <w:rsid w:val="001521C6"/>
    <w:rsid w:val="001522D2"/>
    <w:rsid w:val="00152872"/>
    <w:rsid w:val="00152FF4"/>
    <w:rsid w:val="001556A2"/>
    <w:rsid w:val="00156D28"/>
    <w:rsid w:val="00162107"/>
    <w:rsid w:val="00162EB2"/>
    <w:rsid w:val="0016442E"/>
    <w:rsid w:val="001672FD"/>
    <w:rsid w:val="00167B0F"/>
    <w:rsid w:val="00167CD5"/>
    <w:rsid w:val="00167F5B"/>
    <w:rsid w:val="001703AE"/>
    <w:rsid w:val="001727C4"/>
    <w:rsid w:val="0017418F"/>
    <w:rsid w:val="001746A7"/>
    <w:rsid w:val="001753F8"/>
    <w:rsid w:val="00176BD7"/>
    <w:rsid w:val="0017731F"/>
    <w:rsid w:val="00183204"/>
    <w:rsid w:val="00184CC4"/>
    <w:rsid w:val="00190746"/>
    <w:rsid w:val="00191921"/>
    <w:rsid w:val="00192C26"/>
    <w:rsid w:val="00193988"/>
    <w:rsid w:val="00193CF5"/>
    <w:rsid w:val="00194879"/>
    <w:rsid w:val="00194EDE"/>
    <w:rsid w:val="0019569D"/>
    <w:rsid w:val="00195E27"/>
    <w:rsid w:val="00196293"/>
    <w:rsid w:val="001A1B7E"/>
    <w:rsid w:val="001A5F55"/>
    <w:rsid w:val="001A71D1"/>
    <w:rsid w:val="001B03C3"/>
    <w:rsid w:val="001B0680"/>
    <w:rsid w:val="001B117E"/>
    <w:rsid w:val="001B14A0"/>
    <w:rsid w:val="001B1FD0"/>
    <w:rsid w:val="001B2BED"/>
    <w:rsid w:val="001B2BFB"/>
    <w:rsid w:val="001B399B"/>
    <w:rsid w:val="001B4393"/>
    <w:rsid w:val="001B60D8"/>
    <w:rsid w:val="001C001E"/>
    <w:rsid w:val="001C297A"/>
    <w:rsid w:val="001C4A29"/>
    <w:rsid w:val="001C6E85"/>
    <w:rsid w:val="001D0193"/>
    <w:rsid w:val="001D04F0"/>
    <w:rsid w:val="001D065B"/>
    <w:rsid w:val="001D1365"/>
    <w:rsid w:val="001D187A"/>
    <w:rsid w:val="001D21A0"/>
    <w:rsid w:val="001D2807"/>
    <w:rsid w:val="001D47F4"/>
    <w:rsid w:val="001D5113"/>
    <w:rsid w:val="001D5748"/>
    <w:rsid w:val="001D5AF8"/>
    <w:rsid w:val="001D64AF"/>
    <w:rsid w:val="001E10C1"/>
    <w:rsid w:val="001E1AD8"/>
    <w:rsid w:val="001E2A23"/>
    <w:rsid w:val="001E5188"/>
    <w:rsid w:val="001E5604"/>
    <w:rsid w:val="001E5B69"/>
    <w:rsid w:val="001E6745"/>
    <w:rsid w:val="001E6D4B"/>
    <w:rsid w:val="001E7AA5"/>
    <w:rsid w:val="001F1C43"/>
    <w:rsid w:val="001F1F62"/>
    <w:rsid w:val="001F352C"/>
    <w:rsid w:val="001F44A7"/>
    <w:rsid w:val="001F5996"/>
    <w:rsid w:val="001F711E"/>
    <w:rsid w:val="001F729B"/>
    <w:rsid w:val="001F7C63"/>
    <w:rsid w:val="0020084C"/>
    <w:rsid w:val="00202054"/>
    <w:rsid w:val="0020511C"/>
    <w:rsid w:val="002066B1"/>
    <w:rsid w:val="002066CB"/>
    <w:rsid w:val="00206D31"/>
    <w:rsid w:val="00207794"/>
    <w:rsid w:val="00211564"/>
    <w:rsid w:val="00211959"/>
    <w:rsid w:val="00212700"/>
    <w:rsid w:val="00213633"/>
    <w:rsid w:val="00214889"/>
    <w:rsid w:val="00214A46"/>
    <w:rsid w:val="00214DC8"/>
    <w:rsid w:val="00214EE1"/>
    <w:rsid w:val="00220000"/>
    <w:rsid w:val="002209B5"/>
    <w:rsid w:val="002223F2"/>
    <w:rsid w:val="00223020"/>
    <w:rsid w:val="00224BB4"/>
    <w:rsid w:val="00225808"/>
    <w:rsid w:val="00225930"/>
    <w:rsid w:val="002279DE"/>
    <w:rsid w:val="002309AC"/>
    <w:rsid w:val="00231649"/>
    <w:rsid w:val="00233492"/>
    <w:rsid w:val="00233E3C"/>
    <w:rsid w:val="00233E48"/>
    <w:rsid w:val="00233F51"/>
    <w:rsid w:val="002347C2"/>
    <w:rsid w:val="00236746"/>
    <w:rsid w:val="00237C77"/>
    <w:rsid w:val="0024115C"/>
    <w:rsid w:val="0024128B"/>
    <w:rsid w:val="0024261F"/>
    <w:rsid w:val="00242E3F"/>
    <w:rsid w:val="00244D44"/>
    <w:rsid w:val="0025096C"/>
    <w:rsid w:val="00251B17"/>
    <w:rsid w:val="00252AF3"/>
    <w:rsid w:val="00255BDC"/>
    <w:rsid w:val="00255C6A"/>
    <w:rsid w:val="00261DBF"/>
    <w:rsid w:val="0026254B"/>
    <w:rsid w:val="00262E2A"/>
    <w:rsid w:val="002632C3"/>
    <w:rsid w:val="00264C6D"/>
    <w:rsid w:val="00264E97"/>
    <w:rsid w:val="00265E04"/>
    <w:rsid w:val="00266AB1"/>
    <w:rsid w:val="002677B7"/>
    <w:rsid w:val="0027174A"/>
    <w:rsid w:val="00271A67"/>
    <w:rsid w:val="00272ECA"/>
    <w:rsid w:val="00274FF4"/>
    <w:rsid w:val="00276124"/>
    <w:rsid w:val="002776D8"/>
    <w:rsid w:val="00280CBE"/>
    <w:rsid w:val="00281472"/>
    <w:rsid w:val="00281C3F"/>
    <w:rsid w:val="00282191"/>
    <w:rsid w:val="00282F65"/>
    <w:rsid w:val="00283387"/>
    <w:rsid w:val="002834FC"/>
    <w:rsid w:val="00283E7D"/>
    <w:rsid w:val="00284EF2"/>
    <w:rsid w:val="0028598B"/>
    <w:rsid w:val="00287AD8"/>
    <w:rsid w:val="002908E1"/>
    <w:rsid w:val="00296AA7"/>
    <w:rsid w:val="002970C8"/>
    <w:rsid w:val="00297E34"/>
    <w:rsid w:val="002A030F"/>
    <w:rsid w:val="002A22FE"/>
    <w:rsid w:val="002A2982"/>
    <w:rsid w:val="002A5B55"/>
    <w:rsid w:val="002A6358"/>
    <w:rsid w:val="002A6CFE"/>
    <w:rsid w:val="002B086B"/>
    <w:rsid w:val="002B0F56"/>
    <w:rsid w:val="002B1090"/>
    <w:rsid w:val="002B21FF"/>
    <w:rsid w:val="002B30E6"/>
    <w:rsid w:val="002B3DB6"/>
    <w:rsid w:val="002B4D60"/>
    <w:rsid w:val="002B591C"/>
    <w:rsid w:val="002C0279"/>
    <w:rsid w:val="002C1F62"/>
    <w:rsid w:val="002C3513"/>
    <w:rsid w:val="002C35F3"/>
    <w:rsid w:val="002C46DF"/>
    <w:rsid w:val="002C4E08"/>
    <w:rsid w:val="002C560D"/>
    <w:rsid w:val="002D05C6"/>
    <w:rsid w:val="002D16D1"/>
    <w:rsid w:val="002D3EE1"/>
    <w:rsid w:val="002D492C"/>
    <w:rsid w:val="002D5AAB"/>
    <w:rsid w:val="002D661B"/>
    <w:rsid w:val="002D66C0"/>
    <w:rsid w:val="002D6AB5"/>
    <w:rsid w:val="002D6B6E"/>
    <w:rsid w:val="002E00ED"/>
    <w:rsid w:val="002E0AB3"/>
    <w:rsid w:val="002E11B3"/>
    <w:rsid w:val="002E1606"/>
    <w:rsid w:val="002E2524"/>
    <w:rsid w:val="002E2A2C"/>
    <w:rsid w:val="002E4479"/>
    <w:rsid w:val="002E646C"/>
    <w:rsid w:val="002E77BD"/>
    <w:rsid w:val="002F0223"/>
    <w:rsid w:val="002F224F"/>
    <w:rsid w:val="002F2BEB"/>
    <w:rsid w:val="002F5EE9"/>
    <w:rsid w:val="002F6372"/>
    <w:rsid w:val="0030091B"/>
    <w:rsid w:val="00302DB4"/>
    <w:rsid w:val="003032BA"/>
    <w:rsid w:val="00303EA8"/>
    <w:rsid w:val="00304615"/>
    <w:rsid w:val="00304BD6"/>
    <w:rsid w:val="00307F16"/>
    <w:rsid w:val="00310DDD"/>
    <w:rsid w:val="00311D01"/>
    <w:rsid w:val="003127EA"/>
    <w:rsid w:val="003141E7"/>
    <w:rsid w:val="00316FB5"/>
    <w:rsid w:val="0032038D"/>
    <w:rsid w:val="00320DAA"/>
    <w:rsid w:val="0032145B"/>
    <w:rsid w:val="00321E68"/>
    <w:rsid w:val="00325287"/>
    <w:rsid w:val="003266AE"/>
    <w:rsid w:val="00326963"/>
    <w:rsid w:val="00326A3D"/>
    <w:rsid w:val="00330FFF"/>
    <w:rsid w:val="00331FC1"/>
    <w:rsid w:val="00333335"/>
    <w:rsid w:val="00333560"/>
    <w:rsid w:val="0033424F"/>
    <w:rsid w:val="00340F12"/>
    <w:rsid w:val="003425AE"/>
    <w:rsid w:val="00342AB8"/>
    <w:rsid w:val="003436F9"/>
    <w:rsid w:val="00344C7A"/>
    <w:rsid w:val="003450FB"/>
    <w:rsid w:val="00345FF8"/>
    <w:rsid w:val="00346656"/>
    <w:rsid w:val="00346B4C"/>
    <w:rsid w:val="003479EC"/>
    <w:rsid w:val="00347C3D"/>
    <w:rsid w:val="00352FD9"/>
    <w:rsid w:val="00354112"/>
    <w:rsid w:val="00354707"/>
    <w:rsid w:val="0035481F"/>
    <w:rsid w:val="00354CA2"/>
    <w:rsid w:val="0035641B"/>
    <w:rsid w:val="00356BC3"/>
    <w:rsid w:val="00357AAA"/>
    <w:rsid w:val="00360246"/>
    <w:rsid w:val="0036178C"/>
    <w:rsid w:val="003621E8"/>
    <w:rsid w:val="003627AC"/>
    <w:rsid w:val="00362998"/>
    <w:rsid w:val="00364EDF"/>
    <w:rsid w:val="00367A2A"/>
    <w:rsid w:val="00371103"/>
    <w:rsid w:val="00375006"/>
    <w:rsid w:val="00375A1C"/>
    <w:rsid w:val="0037761C"/>
    <w:rsid w:val="00380406"/>
    <w:rsid w:val="00380AB9"/>
    <w:rsid w:val="00383A35"/>
    <w:rsid w:val="00384908"/>
    <w:rsid w:val="003869C2"/>
    <w:rsid w:val="0038754C"/>
    <w:rsid w:val="00390440"/>
    <w:rsid w:val="00390CF0"/>
    <w:rsid w:val="00390E84"/>
    <w:rsid w:val="00391408"/>
    <w:rsid w:val="00392C3A"/>
    <w:rsid w:val="00392FAC"/>
    <w:rsid w:val="00393E9F"/>
    <w:rsid w:val="00393F06"/>
    <w:rsid w:val="00396865"/>
    <w:rsid w:val="00397BFE"/>
    <w:rsid w:val="003A08CC"/>
    <w:rsid w:val="003A0B39"/>
    <w:rsid w:val="003A0E63"/>
    <w:rsid w:val="003A42A1"/>
    <w:rsid w:val="003A4E15"/>
    <w:rsid w:val="003A5D46"/>
    <w:rsid w:val="003A6293"/>
    <w:rsid w:val="003A6803"/>
    <w:rsid w:val="003B0CCA"/>
    <w:rsid w:val="003B206B"/>
    <w:rsid w:val="003B2F4F"/>
    <w:rsid w:val="003B44CB"/>
    <w:rsid w:val="003B55DF"/>
    <w:rsid w:val="003B5BB7"/>
    <w:rsid w:val="003B6773"/>
    <w:rsid w:val="003B695F"/>
    <w:rsid w:val="003B7254"/>
    <w:rsid w:val="003B7818"/>
    <w:rsid w:val="003B7ED6"/>
    <w:rsid w:val="003C0489"/>
    <w:rsid w:val="003C2166"/>
    <w:rsid w:val="003C3FF4"/>
    <w:rsid w:val="003C4032"/>
    <w:rsid w:val="003C5EF4"/>
    <w:rsid w:val="003C649E"/>
    <w:rsid w:val="003C6624"/>
    <w:rsid w:val="003C665C"/>
    <w:rsid w:val="003C6D42"/>
    <w:rsid w:val="003C6F06"/>
    <w:rsid w:val="003C75D6"/>
    <w:rsid w:val="003D07FA"/>
    <w:rsid w:val="003D2405"/>
    <w:rsid w:val="003D36F1"/>
    <w:rsid w:val="003D3E89"/>
    <w:rsid w:val="003D47B0"/>
    <w:rsid w:val="003D47DF"/>
    <w:rsid w:val="003D4BF5"/>
    <w:rsid w:val="003D5084"/>
    <w:rsid w:val="003D68B1"/>
    <w:rsid w:val="003D6ED9"/>
    <w:rsid w:val="003E0297"/>
    <w:rsid w:val="003E0CD4"/>
    <w:rsid w:val="003E0EC7"/>
    <w:rsid w:val="003E2C4D"/>
    <w:rsid w:val="003E2F34"/>
    <w:rsid w:val="003E31F4"/>
    <w:rsid w:val="003E3941"/>
    <w:rsid w:val="003E4654"/>
    <w:rsid w:val="003E7BDF"/>
    <w:rsid w:val="003F13E7"/>
    <w:rsid w:val="003F2833"/>
    <w:rsid w:val="003F539F"/>
    <w:rsid w:val="003F5C6B"/>
    <w:rsid w:val="003F6343"/>
    <w:rsid w:val="003F6E31"/>
    <w:rsid w:val="0040042B"/>
    <w:rsid w:val="004004AD"/>
    <w:rsid w:val="0040144C"/>
    <w:rsid w:val="0040198D"/>
    <w:rsid w:val="00401EB3"/>
    <w:rsid w:val="00404B09"/>
    <w:rsid w:val="0040546F"/>
    <w:rsid w:val="00407B60"/>
    <w:rsid w:val="004103E7"/>
    <w:rsid w:val="00412939"/>
    <w:rsid w:val="00412D44"/>
    <w:rsid w:val="004149EC"/>
    <w:rsid w:val="00414ABB"/>
    <w:rsid w:val="00414FE9"/>
    <w:rsid w:val="004156AB"/>
    <w:rsid w:val="00415B49"/>
    <w:rsid w:val="004163AF"/>
    <w:rsid w:val="00416A15"/>
    <w:rsid w:val="00416F0C"/>
    <w:rsid w:val="004177FE"/>
    <w:rsid w:val="0041781A"/>
    <w:rsid w:val="00421EB2"/>
    <w:rsid w:val="00422436"/>
    <w:rsid w:val="00422A42"/>
    <w:rsid w:val="0042356E"/>
    <w:rsid w:val="00423C7F"/>
    <w:rsid w:val="00424177"/>
    <w:rsid w:val="00424C73"/>
    <w:rsid w:val="004251E3"/>
    <w:rsid w:val="00425B66"/>
    <w:rsid w:val="00425F6B"/>
    <w:rsid w:val="00426359"/>
    <w:rsid w:val="00426A19"/>
    <w:rsid w:val="00426E5D"/>
    <w:rsid w:val="00427182"/>
    <w:rsid w:val="004272F9"/>
    <w:rsid w:val="00427404"/>
    <w:rsid w:val="004276D4"/>
    <w:rsid w:val="004276F7"/>
    <w:rsid w:val="004278A0"/>
    <w:rsid w:val="0043098C"/>
    <w:rsid w:val="00432741"/>
    <w:rsid w:val="00432C02"/>
    <w:rsid w:val="004330A9"/>
    <w:rsid w:val="00437DB7"/>
    <w:rsid w:val="00440455"/>
    <w:rsid w:val="004409A5"/>
    <w:rsid w:val="00440CB5"/>
    <w:rsid w:val="00440F58"/>
    <w:rsid w:val="00441770"/>
    <w:rsid w:val="00451278"/>
    <w:rsid w:val="0045142C"/>
    <w:rsid w:val="00452266"/>
    <w:rsid w:val="00453DD4"/>
    <w:rsid w:val="00454554"/>
    <w:rsid w:val="004554B7"/>
    <w:rsid w:val="004566E9"/>
    <w:rsid w:val="00456818"/>
    <w:rsid w:val="00457E8F"/>
    <w:rsid w:val="004604A0"/>
    <w:rsid w:val="004619D2"/>
    <w:rsid w:val="00461B0C"/>
    <w:rsid w:val="00461B79"/>
    <w:rsid w:val="00463608"/>
    <w:rsid w:val="00464CED"/>
    <w:rsid w:val="00464F27"/>
    <w:rsid w:val="0046609E"/>
    <w:rsid w:val="00467C79"/>
    <w:rsid w:val="00471178"/>
    <w:rsid w:val="0047179E"/>
    <w:rsid w:val="00471D1B"/>
    <w:rsid w:val="004724C8"/>
    <w:rsid w:val="00474ED0"/>
    <w:rsid w:val="00475F8B"/>
    <w:rsid w:val="00477526"/>
    <w:rsid w:val="00477830"/>
    <w:rsid w:val="004803F2"/>
    <w:rsid w:val="00480AA2"/>
    <w:rsid w:val="004826C2"/>
    <w:rsid w:val="00486F7E"/>
    <w:rsid w:val="004870CC"/>
    <w:rsid w:val="0048730F"/>
    <w:rsid w:val="00491413"/>
    <w:rsid w:val="00491687"/>
    <w:rsid w:val="00493BB0"/>
    <w:rsid w:val="00493C91"/>
    <w:rsid w:val="00495135"/>
    <w:rsid w:val="00496B80"/>
    <w:rsid w:val="004971DC"/>
    <w:rsid w:val="0049773E"/>
    <w:rsid w:val="004A04B7"/>
    <w:rsid w:val="004A0EBB"/>
    <w:rsid w:val="004A207C"/>
    <w:rsid w:val="004A25EB"/>
    <w:rsid w:val="004A77DD"/>
    <w:rsid w:val="004B05CC"/>
    <w:rsid w:val="004B1EF6"/>
    <w:rsid w:val="004B1F18"/>
    <w:rsid w:val="004B2789"/>
    <w:rsid w:val="004B2F15"/>
    <w:rsid w:val="004B3465"/>
    <w:rsid w:val="004B38C9"/>
    <w:rsid w:val="004B4338"/>
    <w:rsid w:val="004B4885"/>
    <w:rsid w:val="004B5017"/>
    <w:rsid w:val="004B5A08"/>
    <w:rsid w:val="004B5C6B"/>
    <w:rsid w:val="004B5F54"/>
    <w:rsid w:val="004B65DE"/>
    <w:rsid w:val="004B717F"/>
    <w:rsid w:val="004B7BE8"/>
    <w:rsid w:val="004C02AB"/>
    <w:rsid w:val="004C0911"/>
    <w:rsid w:val="004C366A"/>
    <w:rsid w:val="004C4A46"/>
    <w:rsid w:val="004C5339"/>
    <w:rsid w:val="004D081D"/>
    <w:rsid w:val="004D08C8"/>
    <w:rsid w:val="004D1B1B"/>
    <w:rsid w:val="004D20B7"/>
    <w:rsid w:val="004D220F"/>
    <w:rsid w:val="004D2EEA"/>
    <w:rsid w:val="004D500A"/>
    <w:rsid w:val="004D55F8"/>
    <w:rsid w:val="004E026D"/>
    <w:rsid w:val="004E0E55"/>
    <w:rsid w:val="004E4423"/>
    <w:rsid w:val="004E6037"/>
    <w:rsid w:val="004E6FA2"/>
    <w:rsid w:val="004E7C8B"/>
    <w:rsid w:val="004E7FB9"/>
    <w:rsid w:val="004F0093"/>
    <w:rsid w:val="004F147D"/>
    <w:rsid w:val="004F3BF1"/>
    <w:rsid w:val="004F3F7C"/>
    <w:rsid w:val="004F41AB"/>
    <w:rsid w:val="004F4364"/>
    <w:rsid w:val="004F5CF4"/>
    <w:rsid w:val="004F639D"/>
    <w:rsid w:val="004F748C"/>
    <w:rsid w:val="004F7AC9"/>
    <w:rsid w:val="00500001"/>
    <w:rsid w:val="0050117A"/>
    <w:rsid w:val="00501CC0"/>
    <w:rsid w:val="005021EA"/>
    <w:rsid w:val="00502CF8"/>
    <w:rsid w:val="005047FA"/>
    <w:rsid w:val="00505525"/>
    <w:rsid w:val="00505F8D"/>
    <w:rsid w:val="00506C0F"/>
    <w:rsid w:val="00507C00"/>
    <w:rsid w:val="00511030"/>
    <w:rsid w:val="00511896"/>
    <w:rsid w:val="00511D7D"/>
    <w:rsid w:val="0051266E"/>
    <w:rsid w:val="00512995"/>
    <w:rsid w:val="00512D18"/>
    <w:rsid w:val="00513C09"/>
    <w:rsid w:val="005154FB"/>
    <w:rsid w:val="00520F8A"/>
    <w:rsid w:val="005212A9"/>
    <w:rsid w:val="005217B1"/>
    <w:rsid w:val="00521A05"/>
    <w:rsid w:val="00522D19"/>
    <w:rsid w:val="00523C77"/>
    <w:rsid w:val="00531339"/>
    <w:rsid w:val="00533292"/>
    <w:rsid w:val="0053485D"/>
    <w:rsid w:val="00534A3E"/>
    <w:rsid w:val="00536571"/>
    <w:rsid w:val="00541B0D"/>
    <w:rsid w:val="00541CB4"/>
    <w:rsid w:val="00542276"/>
    <w:rsid w:val="00543436"/>
    <w:rsid w:val="00543E1F"/>
    <w:rsid w:val="005443BF"/>
    <w:rsid w:val="0054585A"/>
    <w:rsid w:val="00552067"/>
    <w:rsid w:val="00552B63"/>
    <w:rsid w:val="0055452F"/>
    <w:rsid w:val="00554F9D"/>
    <w:rsid w:val="00556B68"/>
    <w:rsid w:val="00561D16"/>
    <w:rsid w:val="0056303A"/>
    <w:rsid w:val="00563D51"/>
    <w:rsid w:val="0056448B"/>
    <w:rsid w:val="00564B07"/>
    <w:rsid w:val="0056599C"/>
    <w:rsid w:val="00570301"/>
    <w:rsid w:val="00570B53"/>
    <w:rsid w:val="00570C01"/>
    <w:rsid w:val="00571643"/>
    <w:rsid w:val="00573466"/>
    <w:rsid w:val="0057422A"/>
    <w:rsid w:val="005750D6"/>
    <w:rsid w:val="005778CA"/>
    <w:rsid w:val="00581085"/>
    <w:rsid w:val="00581A29"/>
    <w:rsid w:val="00582F34"/>
    <w:rsid w:val="0058371D"/>
    <w:rsid w:val="00584E71"/>
    <w:rsid w:val="005857EB"/>
    <w:rsid w:val="0058752F"/>
    <w:rsid w:val="00591407"/>
    <w:rsid w:val="0059217B"/>
    <w:rsid w:val="005927E4"/>
    <w:rsid w:val="00592E75"/>
    <w:rsid w:val="00592F62"/>
    <w:rsid w:val="00593434"/>
    <w:rsid w:val="00594619"/>
    <w:rsid w:val="00594A09"/>
    <w:rsid w:val="00596393"/>
    <w:rsid w:val="005A008B"/>
    <w:rsid w:val="005A0904"/>
    <w:rsid w:val="005A0A5E"/>
    <w:rsid w:val="005A0C17"/>
    <w:rsid w:val="005A0E0E"/>
    <w:rsid w:val="005A1D43"/>
    <w:rsid w:val="005A587E"/>
    <w:rsid w:val="005A64B1"/>
    <w:rsid w:val="005A75A4"/>
    <w:rsid w:val="005A7ED8"/>
    <w:rsid w:val="005B0960"/>
    <w:rsid w:val="005B0A7E"/>
    <w:rsid w:val="005B147A"/>
    <w:rsid w:val="005B2430"/>
    <w:rsid w:val="005B251E"/>
    <w:rsid w:val="005B5F75"/>
    <w:rsid w:val="005B60D0"/>
    <w:rsid w:val="005B67DA"/>
    <w:rsid w:val="005B7049"/>
    <w:rsid w:val="005B72E6"/>
    <w:rsid w:val="005B76EB"/>
    <w:rsid w:val="005C030E"/>
    <w:rsid w:val="005C05F5"/>
    <w:rsid w:val="005C12D9"/>
    <w:rsid w:val="005C2596"/>
    <w:rsid w:val="005C27ED"/>
    <w:rsid w:val="005C36EA"/>
    <w:rsid w:val="005C3983"/>
    <w:rsid w:val="005C39B8"/>
    <w:rsid w:val="005C4114"/>
    <w:rsid w:val="005C51BD"/>
    <w:rsid w:val="005C635F"/>
    <w:rsid w:val="005C63E3"/>
    <w:rsid w:val="005C643A"/>
    <w:rsid w:val="005D0298"/>
    <w:rsid w:val="005D154D"/>
    <w:rsid w:val="005D2861"/>
    <w:rsid w:val="005D4CAC"/>
    <w:rsid w:val="005D6265"/>
    <w:rsid w:val="005D69E2"/>
    <w:rsid w:val="005D6FFE"/>
    <w:rsid w:val="005D7004"/>
    <w:rsid w:val="005D71A0"/>
    <w:rsid w:val="005D7510"/>
    <w:rsid w:val="005E06A6"/>
    <w:rsid w:val="005E1259"/>
    <w:rsid w:val="005E17E8"/>
    <w:rsid w:val="005E2015"/>
    <w:rsid w:val="005E2810"/>
    <w:rsid w:val="005E43BA"/>
    <w:rsid w:val="005E65D3"/>
    <w:rsid w:val="005E68ED"/>
    <w:rsid w:val="005E6AE4"/>
    <w:rsid w:val="005E7995"/>
    <w:rsid w:val="005E7CA6"/>
    <w:rsid w:val="005F0D84"/>
    <w:rsid w:val="005F0E7D"/>
    <w:rsid w:val="005F184C"/>
    <w:rsid w:val="005F257E"/>
    <w:rsid w:val="005F38E2"/>
    <w:rsid w:val="005F4101"/>
    <w:rsid w:val="005F41E2"/>
    <w:rsid w:val="005F51CD"/>
    <w:rsid w:val="005F5401"/>
    <w:rsid w:val="005F567C"/>
    <w:rsid w:val="005F6124"/>
    <w:rsid w:val="005F63FB"/>
    <w:rsid w:val="005F6E2A"/>
    <w:rsid w:val="00604141"/>
    <w:rsid w:val="00604B9D"/>
    <w:rsid w:val="006057D0"/>
    <w:rsid w:val="006064B6"/>
    <w:rsid w:val="006068E6"/>
    <w:rsid w:val="006115A9"/>
    <w:rsid w:val="00611B75"/>
    <w:rsid w:val="00611D35"/>
    <w:rsid w:val="00612F7A"/>
    <w:rsid w:val="006139BB"/>
    <w:rsid w:val="00613AE9"/>
    <w:rsid w:val="006148CB"/>
    <w:rsid w:val="006152A6"/>
    <w:rsid w:val="00615E77"/>
    <w:rsid w:val="006177AA"/>
    <w:rsid w:val="006179FA"/>
    <w:rsid w:val="0062153F"/>
    <w:rsid w:val="00621BBA"/>
    <w:rsid w:val="00622806"/>
    <w:rsid w:val="00622BEF"/>
    <w:rsid w:val="00625088"/>
    <w:rsid w:val="006264A0"/>
    <w:rsid w:val="00626B52"/>
    <w:rsid w:val="006305A4"/>
    <w:rsid w:val="006307C9"/>
    <w:rsid w:val="00630F58"/>
    <w:rsid w:val="00631E67"/>
    <w:rsid w:val="0063503F"/>
    <w:rsid w:val="00635392"/>
    <w:rsid w:val="00636831"/>
    <w:rsid w:val="00637897"/>
    <w:rsid w:val="00637FDC"/>
    <w:rsid w:val="006414E5"/>
    <w:rsid w:val="00643251"/>
    <w:rsid w:val="006442E7"/>
    <w:rsid w:val="0064547D"/>
    <w:rsid w:val="00645B95"/>
    <w:rsid w:val="0064799D"/>
    <w:rsid w:val="00647CD1"/>
    <w:rsid w:val="006533DD"/>
    <w:rsid w:val="006535AE"/>
    <w:rsid w:val="006536AD"/>
    <w:rsid w:val="00653EF9"/>
    <w:rsid w:val="00656759"/>
    <w:rsid w:val="00656D11"/>
    <w:rsid w:val="00657BBC"/>
    <w:rsid w:val="00660342"/>
    <w:rsid w:val="006609E6"/>
    <w:rsid w:val="0066154A"/>
    <w:rsid w:val="00662F0B"/>
    <w:rsid w:val="00664CFB"/>
    <w:rsid w:val="00664ED8"/>
    <w:rsid w:val="00665FF4"/>
    <w:rsid w:val="006668FB"/>
    <w:rsid w:val="00670FF3"/>
    <w:rsid w:val="006710E7"/>
    <w:rsid w:val="0067192F"/>
    <w:rsid w:val="00671A9B"/>
    <w:rsid w:val="00671F2B"/>
    <w:rsid w:val="00672408"/>
    <w:rsid w:val="00676F26"/>
    <w:rsid w:val="006807EE"/>
    <w:rsid w:val="00680C2F"/>
    <w:rsid w:val="00682A73"/>
    <w:rsid w:val="00683535"/>
    <w:rsid w:val="00683ACA"/>
    <w:rsid w:val="006876CA"/>
    <w:rsid w:val="00690C07"/>
    <w:rsid w:val="006926F5"/>
    <w:rsid w:val="0069310C"/>
    <w:rsid w:val="0069473A"/>
    <w:rsid w:val="00694EEE"/>
    <w:rsid w:val="006956B5"/>
    <w:rsid w:val="00696E3C"/>
    <w:rsid w:val="006971F1"/>
    <w:rsid w:val="006A012B"/>
    <w:rsid w:val="006A199C"/>
    <w:rsid w:val="006A3253"/>
    <w:rsid w:val="006A3947"/>
    <w:rsid w:val="006A4055"/>
    <w:rsid w:val="006A4F03"/>
    <w:rsid w:val="006A69BB"/>
    <w:rsid w:val="006B1711"/>
    <w:rsid w:val="006B24B7"/>
    <w:rsid w:val="006B4A2E"/>
    <w:rsid w:val="006B54F1"/>
    <w:rsid w:val="006B7CFE"/>
    <w:rsid w:val="006C18A0"/>
    <w:rsid w:val="006C2252"/>
    <w:rsid w:val="006C32C3"/>
    <w:rsid w:val="006C4EA5"/>
    <w:rsid w:val="006C626F"/>
    <w:rsid w:val="006C6373"/>
    <w:rsid w:val="006C7882"/>
    <w:rsid w:val="006C7ADA"/>
    <w:rsid w:val="006C7F44"/>
    <w:rsid w:val="006D0B82"/>
    <w:rsid w:val="006D0C30"/>
    <w:rsid w:val="006D0CC8"/>
    <w:rsid w:val="006D20F6"/>
    <w:rsid w:val="006D32E3"/>
    <w:rsid w:val="006D44AB"/>
    <w:rsid w:val="006D4D27"/>
    <w:rsid w:val="006D5C74"/>
    <w:rsid w:val="006D6920"/>
    <w:rsid w:val="006D6FAA"/>
    <w:rsid w:val="006D70A6"/>
    <w:rsid w:val="006D7104"/>
    <w:rsid w:val="006E0ACC"/>
    <w:rsid w:val="006E1ACA"/>
    <w:rsid w:val="006E1DA2"/>
    <w:rsid w:val="006E217A"/>
    <w:rsid w:val="006E3229"/>
    <w:rsid w:val="006E4811"/>
    <w:rsid w:val="006E49CD"/>
    <w:rsid w:val="006E644F"/>
    <w:rsid w:val="006E6966"/>
    <w:rsid w:val="006F11B2"/>
    <w:rsid w:val="006F141A"/>
    <w:rsid w:val="006F27D6"/>
    <w:rsid w:val="006F3260"/>
    <w:rsid w:val="006F3F0F"/>
    <w:rsid w:val="006F4D14"/>
    <w:rsid w:val="00701108"/>
    <w:rsid w:val="0070197A"/>
    <w:rsid w:val="00701DF6"/>
    <w:rsid w:val="00703F5C"/>
    <w:rsid w:val="007067F7"/>
    <w:rsid w:val="00707A4E"/>
    <w:rsid w:val="00707BD1"/>
    <w:rsid w:val="00712FE3"/>
    <w:rsid w:val="00713ACD"/>
    <w:rsid w:val="00714581"/>
    <w:rsid w:val="007146E2"/>
    <w:rsid w:val="00714C94"/>
    <w:rsid w:val="00715380"/>
    <w:rsid w:val="00715384"/>
    <w:rsid w:val="0071744D"/>
    <w:rsid w:val="007178A6"/>
    <w:rsid w:val="00720527"/>
    <w:rsid w:val="00720887"/>
    <w:rsid w:val="00721137"/>
    <w:rsid w:val="00724612"/>
    <w:rsid w:val="0072530B"/>
    <w:rsid w:val="007278DA"/>
    <w:rsid w:val="0073025B"/>
    <w:rsid w:val="00730C28"/>
    <w:rsid w:val="007311D1"/>
    <w:rsid w:val="0073216C"/>
    <w:rsid w:val="0073311E"/>
    <w:rsid w:val="007350A1"/>
    <w:rsid w:val="0073514D"/>
    <w:rsid w:val="0073651D"/>
    <w:rsid w:val="00736CCF"/>
    <w:rsid w:val="007370A5"/>
    <w:rsid w:val="007372D5"/>
    <w:rsid w:val="00740AB4"/>
    <w:rsid w:val="00740F62"/>
    <w:rsid w:val="00741CFB"/>
    <w:rsid w:val="00741E11"/>
    <w:rsid w:val="007426FB"/>
    <w:rsid w:val="00742EBA"/>
    <w:rsid w:val="00743939"/>
    <w:rsid w:val="0074444A"/>
    <w:rsid w:val="00744466"/>
    <w:rsid w:val="00745DB0"/>
    <w:rsid w:val="007466F3"/>
    <w:rsid w:val="007468E2"/>
    <w:rsid w:val="00746A0D"/>
    <w:rsid w:val="00750507"/>
    <w:rsid w:val="00751615"/>
    <w:rsid w:val="00751ACD"/>
    <w:rsid w:val="007546A0"/>
    <w:rsid w:val="00755165"/>
    <w:rsid w:val="00756E94"/>
    <w:rsid w:val="00760A3B"/>
    <w:rsid w:val="00761108"/>
    <w:rsid w:val="00761250"/>
    <w:rsid w:val="00761606"/>
    <w:rsid w:val="007626D4"/>
    <w:rsid w:val="00763AF0"/>
    <w:rsid w:val="0076401B"/>
    <w:rsid w:val="007642CE"/>
    <w:rsid w:val="007644C3"/>
    <w:rsid w:val="007647B2"/>
    <w:rsid w:val="007651CE"/>
    <w:rsid w:val="0076599E"/>
    <w:rsid w:val="00765B27"/>
    <w:rsid w:val="00766719"/>
    <w:rsid w:val="00771625"/>
    <w:rsid w:val="00772337"/>
    <w:rsid w:val="00773E6E"/>
    <w:rsid w:val="00774965"/>
    <w:rsid w:val="00775034"/>
    <w:rsid w:val="00780559"/>
    <w:rsid w:val="007820B0"/>
    <w:rsid w:val="00782458"/>
    <w:rsid w:val="007834C3"/>
    <w:rsid w:val="00783D91"/>
    <w:rsid w:val="00786604"/>
    <w:rsid w:val="007867CF"/>
    <w:rsid w:val="00790208"/>
    <w:rsid w:val="00790B83"/>
    <w:rsid w:val="0079130C"/>
    <w:rsid w:val="00792B68"/>
    <w:rsid w:val="00793218"/>
    <w:rsid w:val="00793862"/>
    <w:rsid w:val="007965F4"/>
    <w:rsid w:val="0079681F"/>
    <w:rsid w:val="00797938"/>
    <w:rsid w:val="007A1229"/>
    <w:rsid w:val="007A1509"/>
    <w:rsid w:val="007A5C1F"/>
    <w:rsid w:val="007A61FA"/>
    <w:rsid w:val="007A6322"/>
    <w:rsid w:val="007A63C0"/>
    <w:rsid w:val="007A650E"/>
    <w:rsid w:val="007A716D"/>
    <w:rsid w:val="007A7BFF"/>
    <w:rsid w:val="007B1FE6"/>
    <w:rsid w:val="007B20C3"/>
    <w:rsid w:val="007B26FA"/>
    <w:rsid w:val="007B4147"/>
    <w:rsid w:val="007B4218"/>
    <w:rsid w:val="007B43B3"/>
    <w:rsid w:val="007B668E"/>
    <w:rsid w:val="007B66EC"/>
    <w:rsid w:val="007B77A7"/>
    <w:rsid w:val="007C0FAF"/>
    <w:rsid w:val="007C1022"/>
    <w:rsid w:val="007C120E"/>
    <w:rsid w:val="007C1808"/>
    <w:rsid w:val="007C1825"/>
    <w:rsid w:val="007C18CB"/>
    <w:rsid w:val="007C2424"/>
    <w:rsid w:val="007C252D"/>
    <w:rsid w:val="007C2844"/>
    <w:rsid w:val="007C36D5"/>
    <w:rsid w:val="007C463F"/>
    <w:rsid w:val="007C4DB5"/>
    <w:rsid w:val="007C5D67"/>
    <w:rsid w:val="007D1357"/>
    <w:rsid w:val="007D3465"/>
    <w:rsid w:val="007D388B"/>
    <w:rsid w:val="007D5DEA"/>
    <w:rsid w:val="007D61B5"/>
    <w:rsid w:val="007D70E9"/>
    <w:rsid w:val="007D7286"/>
    <w:rsid w:val="007E0567"/>
    <w:rsid w:val="007E2697"/>
    <w:rsid w:val="007E2814"/>
    <w:rsid w:val="007E3C8F"/>
    <w:rsid w:val="007E4BD7"/>
    <w:rsid w:val="007E4C4F"/>
    <w:rsid w:val="007E5199"/>
    <w:rsid w:val="007E7532"/>
    <w:rsid w:val="007E7F5E"/>
    <w:rsid w:val="007F1AD9"/>
    <w:rsid w:val="007F67E8"/>
    <w:rsid w:val="007F6C5F"/>
    <w:rsid w:val="007F6FF8"/>
    <w:rsid w:val="007F7BD7"/>
    <w:rsid w:val="00800971"/>
    <w:rsid w:val="00802ACC"/>
    <w:rsid w:val="0080320A"/>
    <w:rsid w:val="0080363F"/>
    <w:rsid w:val="0080409B"/>
    <w:rsid w:val="0080415F"/>
    <w:rsid w:val="00804E3B"/>
    <w:rsid w:val="00807327"/>
    <w:rsid w:val="00810040"/>
    <w:rsid w:val="0081194C"/>
    <w:rsid w:val="008121E4"/>
    <w:rsid w:val="00813C7D"/>
    <w:rsid w:val="00813CDE"/>
    <w:rsid w:val="008151C8"/>
    <w:rsid w:val="00815459"/>
    <w:rsid w:val="00815A96"/>
    <w:rsid w:val="00816EED"/>
    <w:rsid w:val="0081759D"/>
    <w:rsid w:val="008203F6"/>
    <w:rsid w:val="00821318"/>
    <w:rsid w:val="00822FA0"/>
    <w:rsid w:val="00827149"/>
    <w:rsid w:val="0082780E"/>
    <w:rsid w:val="00833984"/>
    <w:rsid w:val="00834FDF"/>
    <w:rsid w:val="0083528B"/>
    <w:rsid w:val="008373AE"/>
    <w:rsid w:val="00841E14"/>
    <w:rsid w:val="008423C9"/>
    <w:rsid w:val="0084331C"/>
    <w:rsid w:val="00844D3D"/>
    <w:rsid w:val="00845FCC"/>
    <w:rsid w:val="00850E31"/>
    <w:rsid w:val="00851109"/>
    <w:rsid w:val="008512DF"/>
    <w:rsid w:val="0085273B"/>
    <w:rsid w:val="00852AA8"/>
    <w:rsid w:val="00854AB0"/>
    <w:rsid w:val="00855D1F"/>
    <w:rsid w:val="00856BD0"/>
    <w:rsid w:val="00857EC1"/>
    <w:rsid w:val="008607C1"/>
    <w:rsid w:val="00861133"/>
    <w:rsid w:val="008613F4"/>
    <w:rsid w:val="00861D1E"/>
    <w:rsid w:val="008620E0"/>
    <w:rsid w:val="00862610"/>
    <w:rsid w:val="0086305D"/>
    <w:rsid w:val="00863168"/>
    <w:rsid w:val="0086380E"/>
    <w:rsid w:val="00863838"/>
    <w:rsid w:val="00863BDF"/>
    <w:rsid w:val="00863EBA"/>
    <w:rsid w:val="008640E8"/>
    <w:rsid w:val="0086457C"/>
    <w:rsid w:val="00865C18"/>
    <w:rsid w:val="00865F2D"/>
    <w:rsid w:val="00867211"/>
    <w:rsid w:val="00867D77"/>
    <w:rsid w:val="00870B7D"/>
    <w:rsid w:val="00870C52"/>
    <w:rsid w:val="008711F1"/>
    <w:rsid w:val="00871DBE"/>
    <w:rsid w:val="008726AB"/>
    <w:rsid w:val="00872D0F"/>
    <w:rsid w:val="00873F0C"/>
    <w:rsid w:val="0087450D"/>
    <w:rsid w:val="00874C83"/>
    <w:rsid w:val="00874D57"/>
    <w:rsid w:val="008768E5"/>
    <w:rsid w:val="00876D80"/>
    <w:rsid w:val="0088183C"/>
    <w:rsid w:val="00881DB8"/>
    <w:rsid w:val="00885E3D"/>
    <w:rsid w:val="00887DE1"/>
    <w:rsid w:val="008908F2"/>
    <w:rsid w:val="00891142"/>
    <w:rsid w:val="00891A71"/>
    <w:rsid w:val="008922A6"/>
    <w:rsid w:val="00893FB5"/>
    <w:rsid w:val="00894964"/>
    <w:rsid w:val="0089577E"/>
    <w:rsid w:val="0089590D"/>
    <w:rsid w:val="0089597E"/>
    <w:rsid w:val="00896998"/>
    <w:rsid w:val="008A1A80"/>
    <w:rsid w:val="008A2007"/>
    <w:rsid w:val="008A39E7"/>
    <w:rsid w:val="008A7CE7"/>
    <w:rsid w:val="008B0038"/>
    <w:rsid w:val="008B07FD"/>
    <w:rsid w:val="008B1909"/>
    <w:rsid w:val="008B1F72"/>
    <w:rsid w:val="008B4304"/>
    <w:rsid w:val="008B4B5E"/>
    <w:rsid w:val="008B4CE7"/>
    <w:rsid w:val="008B52DC"/>
    <w:rsid w:val="008B6386"/>
    <w:rsid w:val="008B657E"/>
    <w:rsid w:val="008C07B8"/>
    <w:rsid w:val="008C0D2D"/>
    <w:rsid w:val="008C0E07"/>
    <w:rsid w:val="008C1CEF"/>
    <w:rsid w:val="008C22EA"/>
    <w:rsid w:val="008C336D"/>
    <w:rsid w:val="008C4B4A"/>
    <w:rsid w:val="008C4D05"/>
    <w:rsid w:val="008C57D1"/>
    <w:rsid w:val="008C60F4"/>
    <w:rsid w:val="008C74FF"/>
    <w:rsid w:val="008C76F4"/>
    <w:rsid w:val="008D265F"/>
    <w:rsid w:val="008D3432"/>
    <w:rsid w:val="008D3F3E"/>
    <w:rsid w:val="008D4806"/>
    <w:rsid w:val="008D4A94"/>
    <w:rsid w:val="008D5F6B"/>
    <w:rsid w:val="008D67CF"/>
    <w:rsid w:val="008D67D3"/>
    <w:rsid w:val="008E1908"/>
    <w:rsid w:val="008E281E"/>
    <w:rsid w:val="008E2B0C"/>
    <w:rsid w:val="008E3C13"/>
    <w:rsid w:val="008E42DC"/>
    <w:rsid w:val="008E5096"/>
    <w:rsid w:val="008E56EE"/>
    <w:rsid w:val="008F005D"/>
    <w:rsid w:val="008F2644"/>
    <w:rsid w:val="008F3ABF"/>
    <w:rsid w:val="008F676B"/>
    <w:rsid w:val="008F6DBF"/>
    <w:rsid w:val="008F76CA"/>
    <w:rsid w:val="008F7B37"/>
    <w:rsid w:val="00900808"/>
    <w:rsid w:val="00900CB5"/>
    <w:rsid w:val="00901E68"/>
    <w:rsid w:val="00903D84"/>
    <w:rsid w:val="00904956"/>
    <w:rsid w:val="009057CB"/>
    <w:rsid w:val="00906B65"/>
    <w:rsid w:val="00907FC8"/>
    <w:rsid w:val="00913307"/>
    <w:rsid w:val="00914A00"/>
    <w:rsid w:val="00914C9B"/>
    <w:rsid w:val="0091545B"/>
    <w:rsid w:val="00920081"/>
    <w:rsid w:val="00920C9B"/>
    <w:rsid w:val="00920E1D"/>
    <w:rsid w:val="00921139"/>
    <w:rsid w:val="00921368"/>
    <w:rsid w:val="00921B95"/>
    <w:rsid w:val="00922E2B"/>
    <w:rsid w:val="009236D2"/>
    <w:rsid w:val="009244D3"/>
    <w:rsid w:val="009247E5"/>
    <w:rsid w:val="00925B72"/>
    <w:rsid w:val="00926C68"/>
    <w:rsid w:val="009271DF"/>
    <w:rsid w:val="009311CD"/>
    <w:rsid w:val="00931362"/>
    <w:rsid w:val="00932C62"/>
    <w:rsid w:val="00934C20"/>
    <w:rsid w:val="00936303"/>
    <w:rsid w:val="00940291"/>
    <w:rsid w:val="00940A9E"/>
    <w:rsid w:val="00941EA1"/>
    <w:rsid w:val="009436E8"/>
    <w:rsid w:val="00944295"/>
    <w:rsid w:val="009443DD"/>
    <w:rsid w:val="00944EE6"/>
    <w:rsid w:val="00945597"/>
    <w:rsid w:val="00945B47"/>
    <w:rsid w:val="00946AE0"/>
    <w:rsid w:val="0094722A"/>
    <w:rsid w:val="00947F84"/>
    <w:rsid w:val="00950473"/>
    <w:rsid w:val="00952897"/>
    <w:rsid w:val="00953D05"/>
    <w:rsid w:val="00954093"/>
    <w:rsid w:val="00954C43"/>
    <w:rsid w:val="00954ED4"/>
    <w:rsid w:val="009555F9"/>
    <w:rsid w:val="009564AB"/>
    <w:rsid w:val="00957B03"/>
    <w:rsid w:val="00957D3F"/>
    <w:rsid w:val="00957F3F"/>
    <w:rsid w:val="00963E49"/>
    <w:rsid w:val="00965198"/>
    <w:rsid w:val="00965363"/>
    <w:rsid w:val="00966E32"/>
    <w:rsid w:val="00971DB6"/>
    <w:rsid w:val="00972747"/>
    <w:rsid w:val="0097343D"/>
    <w:rsid w:val="009747D3"/>
    <w:rsid w:val="00977871"/>
    <w:rsid w:val="00981675"/>
    <w:rsid w:val="00983A9C"/>
    <w:rsid w:val="0098429B"/>
    <w:rsid w:val="00985500"/>
    <w:rsid w:val="00985872"/>
    <w:rsid w:val="00985C35"/>
    <w:rsid w:val="00986243"/>
    <w:rsid w:val="00986283"/>
    <w:rsid w:val="009865D4"/>
    <w:rsid w:val="00987247"/>
    <w:rsid w:val="00987BF9"/>
    <w:rsid w:val="00987DDF"/>
    <w:rsid w:val="00990B76"/>
    <w:rsid w:val="00991190"/>
    <w:rsid w:val="009916FF"/>
    <w:rsid w:val="009923DE"/>
    <w:rsid w:val="009948F7"/>
    <w:rsid w:val="009A0643"/>
    <w:rsid w:val="009A1B3A"/>
    <w:rsid w:val="009A1BAE"/>
    <w:rsid w:val="009A1C4C"/>
    <w:rsid w:val="009A2DE3"/>
    <w:rsid w:val="009A3F26"/>
    <w:rsid w:val="009A4327"/>
    <w:rsid w:val="009A51A4"/>
    <w:rsid w:val="009A5D79"/>
    <w:rsid w:val="009A5F75"/>
    <w:rsid w:val="009A6D24"/>
    <w:rsid w:val="009A7512"/>
    <w:rsid w:val="009A7EC0"/>
    <w:rsid w:val="009B036E"/>
    <w:rsid w:val="009B19CC"/>
    <w:rsid w:val="009B2B0D"/>
    <w:rsid w:val="009B436A"/>
    <w:rsid w:val="009B484A"/>
    <w:rsid w:val="009B575D"/>
    <w:rsid w:val="009B5CAB"/>
    <w:rsid w:val="009B5EC6"/>
    <w:rsid w:val="009B7637"/>
    <w:rsid w:val="009B7C67"/>
    <w:rsid w:val="009C2AA4"/>
    <w:rsid w:val="009C2C99"/>
    <w:rsid w:val="009C34C3"/>
    <w:rsid w:val="009C3B87"/>
    <w:rsid w:val="009C45D7"/>
    <w:rsid w:val="009C4BCD"/>
    <w:rsid w:val="009C6743"/>
    <w:rsid w:val="009C6A0C"/>
    <w:rsid w:val="009D00B2"/>
    <w:rsid w:val="009D0E12"/>
    <w:rsid w:val="009D16B1"/>
    <w:rsid w:val="009D1F03"/>
    <w:rsid w:val="009D471E"/>
    <w:rsid w:val="009D4B7A"/>
    <w:rsid w:val="009D5396"/>
    <w:rsid w:val="009D600C"/>
    <w:rsid w:val="009D73CD"/>
    <w:rsid w:val="009F01EC"/>
    <w:rsid w:val="009F4891"/>
    <w:rsid w:val="00A00868"/>
    <w:rsid w:val="00A01C98"/>
    <w:rsid w:val="00A01E37"/>
    <w:rsid w:val="00A03D06"/>
    <w:rsid w:val="00A0443D"/>
    <w:rsid w:val="00A054D4"/>
    <w:rsid w:val="00A06C00"/>
    <w:rsid w:val="00A07BE4"/>
    <w:rsid w:val="00A121A8"/>
    <w:rsid w:val="00A136CD"/>
    <w:rsid w:val="00A16C56"/>
    <w:rsid w:val="00A17D8D"/>
    <w:rsid w:val="00A20419"/>
    <w:rsid w:val="00A22CFA"/>
    <w:rsid w:val="00A23266"/>
    <w:rsid w:val="00A25A2C"/>
    <w:rsid w:val="00A25DB1"/>
    <w:rsid w:val="00A26349"/>
    <w:rsid w:val="00A26894"/>
    <w:rsid w:val="00A26E77"/>
    <w:rsid w:val="00A3073E"/>
    <w:rsid w:val="00A30B2C"/>
    <w:rsid w:val="00A3113A"/>
    <w:rsid w:val="00A322C5"/>
    <w:rsid w:val="00A32986"/>
    <w:rsid w:val="00A33B2B"/>
    <w:rsid w:val="00A33DB6"/>
    <w:rsid w:val="00A33F0B"/>
    <w:rsid w:val="00A34D75"/>
    <w:rsid w:val="00A35892"/>
    <w:rsid w:val="00A37D5D"/>
    <w:rsid w:val="00A4015C"/>
    <w:rsid w:val="00A40415"/>
    <w:rsid w:val="00A40571"/>
    <w:rsid w:val="00A408BA"/>
    <w:rsid w:val="00A41774"/>
    <w:rsid w:val="00A439B6"/>
    <w:rsid w:val="00A44D05"/>
    <w:rsid w:val="00A450D8"/>
    <w:rsid w:val="00A45217"/>
    <w:rsid w:val="00A45427"/>
    <w:rsid w:val="00A4591E"/>
    <w:rsid w:val="00A45DD6"/>
    <w:rsid w:val="00A5009F"/>
    <w:rsid w:val="00A50EFD"/>
    <w:rsid w:val="00A51283"/>
    <w:rsid w:val="00A534E2"/>
    <w:rsid w:val="00A538FC"/>
    <w:rsid w:val="00A54B06"/>
    <w:rsid w:val="00A56017"/>
    <w:rsid w:val="00A56D84"/>
    <w:rsid w:val="00A56F7E"/>
    <w:rsid w:val="00A5783F"/>
    <w:rsid w:val="00A57B78"/>
    <w:rsid w:val="00A604D6"/>
    <w:rsid w:val="00A60BFF"/>
    <w:rsid w:val="00A61778"/>
    <w:rsid w:val="00A65D80"/>
    <w:rsid w:val="00A66086"/>
    <w:rsid w:val="00A66363"/>
    <w:rsid w:val="00A66CC4"/>
    <w:rsid w:val="00A7259B"/>
    <w:rsid w:val="00A7468E"/>
    <w:rsid w:val="00A748B6"/>
    <w:rsid w:val="00A7655A"/>
    <w:rsid w:val="00A77D95"/>
    <w:rsid w:val="00A81738"/>
    <w:rsid w:val="00A8206D"/>
    <w:rsid w:val="00A85785"/>
    <w:rsid w:val="00A859B9"/>
    <w:rsid w:val="00A901E8"/>
    <w:rsid w:val="00A91DB3"/>
    <w:rsid w:val="00A9279A"/>
    <w:rsid w:val="00A9395E"/>
    <w:rsid w:val="00A93995"/>
    <w:rsid w:val="00A95F76"/>
    <w:rsid w:val="00A961F4"/>
    <w:rsid w:val="00A96759"/>
    <w:rsid w:val="00AA175B"/>
    <w:rsid w:val="00AA24CF"/>
    <w:rsid w:val="00AA3A89"/>
    <w:rsid w:val="00AA3EE6"/>
    <w:rsid w:val="00AA3F12"/>
    <w:rsid w:val="00AA49CA"/>
    <w:rsid w:val="00AB033E"/>
    <w:rsid w:val="00AB118A"/>
    <w:rsid w:val="00AB1946"/>
    <w:rsid w:val="00AB20E7"/>
    <w:rsid w:val="00AB22EF"/>
    <w:rsid w:val="00AB2E4C"/>
    <w:rsid w:val="00AB3BC5"/>
    <w:rsid w:val="00AB5203"/>
    <w:rsid w:val="00AB5346"/>
    <w:rsid w:val="00AB56C6"/>
    <w:rsid w:val="00AC13CC"/>
    <w:rsid w:val="00AC1D45"/>
    <w:rsid w:val="00AC2303"/>
    <w:rsid w:val="00AC25A7"/>
    <w:rsid w:val="00AC38B0"/>
    <w:rsid w:val="00AC44D4"/>
    <w:rsid w:val="00AC45DF"/>
    <w:rsid w:val="00AC6CF4"/>
    <w:rsid w:val="00AD0028"/>
    <w:rsid w:val="00AD18C7"/>
    <w:rsid w:val="00AD1AF7"/>
    <w:rsid w:val="00AD1D68"/>
    <w:rsid w:val="00AD209A"/>
    <w:rsid w:val="00AD26AA"/>
    <w:rsid w:val="00AD3541"/>
    <w:rsid w:val="00AD4BC5"/>
    <w:rsid w:val="00AD5ACD"/>
    <w:rsid w:val="00AD5B02"/>
    <w:rsid w:val="00AD6702"/>
    <w:rsid w:val="00AE1401"/>
    <w:rsid w:val="00AE4022"/>
    <w:rsid w:val="00AE43AD"/>
    <w:rsid w:val="00AE4415"/>
    <w:rsid w:val="00AE50BB"/>
    <w:rsid w:val="00AE655A"/>
    <w:rsid w:val="00AE6C3C"/>
    <w:rsid w:val="00AE6F2C"/>
    <w:rsid w:val="00AF2A69"/>
    <w:rsid w:val="00AF3250"/>
    <w:rsid w:val="00AF48D6"/>
    <w:rsid w:val="00AF583E"/>
    <w:rsid w:val="00AF586F"/>
    <w:rsid w:val="00AF7174"/>
    <w:rsid w:val="00AF7ECD"/>
    <w:rsid w:val="00B006CC"/>
    <w:rsid w:val="00B01E85"/>
    <w:rsid w:val="00B02CF8"/>
    <w:rsid w:val="00B03C9B"/>
    <w:rsid w:val="00B04009"/>
    <w:rsid w:val="00B11BE5"/>
    <w:rsid w:val="00B12826"/>
    <w:rsid w:val="00B14089"/>
    <w:rsid w:val="00B14A09"/>
    <w:rsid w:val="00B164C6"/>
    <w:rsid w:val="00B168EF"/>
    <w:rsid w:val="00B17343"/>
    <w:rsid w:val="00B174E9"/>
    <w:rsid w:val="00B2137B"/>
    <w:rsid w:val="00B22555"/>
    <w:rsid w:val="00B23129"/>
    <w:rsid w:val="00B2314B"/>
    <w:rsid w:val="00B2777B"/>
    <w:rsid w:val="00B277D8"/>
    <w:rsid w:val="00B27851"/>
    <w:rsid w:val="00B323DB"/>
    <w:rsid w:val="00B33B02"/>
    <w:rsid w:val="00B33D23"/>
    <w:rsid w:val="00B341AF"/>
    <w:rsid w:val="00B34811"/>
    <w:rsid w:val="00B355C7"/>
    <w:rsid w:val="00B3646B"/>
    <w:rsid w:val="00B3762F"/>
    <w:rsid w:val="00B414ED"/>
    <w:rsid w:val="00B42616"/>
    <w:rsid w:val="00B42751"/>
    <w:rsid w:val="00B44E3E"/>
    <w:rsid w:val="00B45422"/>
    <w:rsid w:val="00B4559E"/>
    <w:rsid w:val="00B47B4D"/>
    <w:rsid w:val="00B50046"/>
    <w:rsid w:val="00B50624"/>
    <w:rsid w:val="00B50E10"/>
    <w:rsid w:val="00B52ABF"/>
    <w:rsid w:val="00B549CF"/>
    <w:rsid w:val="00B554E6"/>
    <w:rsid w:val="00B56B5C"/>
    <w:rsid w:val="00B57CF6"/>
    <w:rsid w:val="00B608B7"/>
    <w:rsid w:val="00B60E87"/>
    <w:rsid w:val="00B62056"/>
    <w:rsid w:val="00B63718"/>
    <w:rsid w:val="00B7002B"/>
    <w:rsid w:val="00B711DE"/>
    <w:rsid w:val="00B714FD"/>
    <w:rsid w:val="00B71B59"/>
    <w:rsid w:val="00B722FD"/>
    <w:rsid w:val="00B72BE7"/>
    <w:rsid w:val="00B768EC"/>
    <w:rsid w:val="00B815BF"/>
    <w:rsid w:val="00B81C16"/>
    <w:rsid w:val="00B82E00"/>
    <w:rsid w:val="00B82E54"/>
    <w:rsid w:val="00B8357C"/>
    <w:rsid w:val="00B83969"/>
    <w:rsid w:val="00B85266"/>
    <w:rsid w:val="00B85ED9"/>
    <w:rsid w:val="00B86B0E"/>
    <w:rsid w:val="00B87362"/>
    <w:rsid w:val="00B87AA2"/>
    <w:rsid w:val="00B9053E"/>
    <w:rsid w:val="00B905A9"/>
    <w:rsid w:val="00B90DDE"/>
    <w:rsid w:val="00B923E2"/>
    <w:rsid w:val="00B92C3B"/>
    <w:rsid w:val="00B931A5"/>
    <w:rsid w:val="00B9343C"/>
    <w:rsid w:val="00B955EE"/>
    <w:rsid w:val="00B95E2C"/>
    <w:rsid w:val="00B95FD3"/>
    <w:rsid w:val="00B968FB"/>
    <w:rsid w:val="00B972E7"/>
    <w:rsid w:val="00BA077F"/>
    <w:rsid w:val="00BA1C47"/>
    <w:rsid w:val="00BA291C"/>
    <w:rsid w:val="00BA3302"/>
    <w:rsid w:val="00BA4104"/>
    <w:rsid w:val="00BA5951"/>
    <w:rsid w:val="00BA7925"/>
    <w:rsid w:val="00BB01BE"/>
    <w:rsid w:val="00BB0E79"/>
    <w:rsid w:val="00BB3D51"/>
    <w:rsid w:val="00BB46B6"/>
    <w:rsid w:val="00BB55D8"/>
    <w:rsid w:val="00BB66E8"/>
    <w:rsid w:val="00BB6CF7"/>
    <w:rsid w:val="00BB726A"/>
    <w:rsid w:val="00BB7CB2"/>
    <w:rsid w:val="00BC1857"/>
    <w:rsid w:val="00BC57AB"/>
    <w:rsid w:val="00BC6A31"/>
    <w:rsid w:val="00BC6DAB"/>
    <w:rsid w:val="00BC78AF"/>
    <w:rsid w:val="00BD0655"/>
    <w:rsid w:val="00BD1532"/>
    <w:rsid w:val="00BD26FD"/>
    <w:rsid w:val="00BD2765"/>
    <w:rsid w:val="00BD42BE"/>
    <w:rsid w:val="00BD5CE0"/>
    <w:rsid w:val="00BD63A0"/>
    <w:rsid w:val="00BD72D6"/>
    <w:rsid w:val="00BE0437"/>
    <w:rsid w:val="00BE12AA"/>
    <w:rsid w:val="00BE2F20"/>
    <w:rsid w:val="00BE3B31"/>
    <w:rsid w:val="00BE4732"/>
    <w:rsid w:val="00BE50F4"/>
    <w:rsid w:val="00BE5226"/>
    <w:rsid w:val="00BE5598"/>
    <w:rsid w:val="00BE5BB6"/>
    <w:rsid w:val="00BE6E16"/>
    <w:rsid w:val="00BE7410"/>
    <w:rsid w:val="00BE762D"/>
    <w:rsid w:val="00BE7B5E"/>
    <w:rsid w:val="00BF12E5"/>
    <w:rsid w:val="00BF227B"/>
    <w:rsid w:val="00BF2A07"/>
    <w:rsid w:val="00BF2FA5"/>
    <w:rsid w:val="00BF40FB"/>
    <w:rsid w:val="00BF58F2"/>
    <w:rsid w:val="00BF5F75"/>
    <w:rsid w:val="00BF6429"/>
    <w:rsid w:val="00BF7921"/>
    <w:rsid w:val="00BF7CD6"/>
    <w:rsid w:val="00C01C5E"/>
    <w:rsid w:val="00C03E3E"/>
    <w:rsid w:val="00C06696"/>
    <w:rsid w:val="00C069B1"/>
    <w:rsid w:val="00C079F3"/>
    <w:rsid w:val="00C10DBB"/>
    <w:rsid w:val="00C10F76"/>
    <w:rsid w:val="00C11427"/>
    <w:rsid w:val="00C12963"/>
    <w:rsid w:val="00C13B04"/>
    <w:rsid w:val="00C142F0"/>
    <w:rsid w:val="00C14445"/>
    <w:rsid w:val="00C15F26"/>
    <w:rsid w:val="00C20412"/>
    <w:rsid w:val="00C2130D"/>
    <w:rsid w:val="00C2198F"/>
    <w:rsid w:val="00C21A15"/>
    <w:rsid w:val="00C2646B"/>
    <w:rsid w:val="00C272C3"/>
    <w:rsid w:val="00C27E52"/>
    <w:rsid w:val="00C27EA4"/>
    <w:rsid w:val="00C305BB"/>
    <w:rsid w:val="00C314CA"/>
    <w:rsid w:val="00C32D9F"/>
    <w:rsid w:val="00C32E44"/>
    <w:rsid w:val="00C33668"/>
    <w:rsid w:val="00C33DF4"/>
    <w:rsid w:val="00C35860"/>
    <w:rsid w:val="00C363ED"/>
    <w:rsid w:val="00C3699C"/>
    <w:rsid w:val="00C4264B"/>
    <w:rsid w:val="00C42E95"/>
    <w:rsid w:val="00C444E7"/>
    <w:rsid w:val="00C45B2B"/>
    <w:rsid w:val="00C50914"/>
    <w:rsid w:val="00C518F9"/>
    <w:rsid w:val="00C52A7C"/>
    <w:rsid w:val="00C54293"/>
    <w:rsid w:val="00C543A4"/>
    <w:rsid w:val="00C54BC3"/>
    <w:rsid w:val="00C5564A"/>
    <w:rsid w:val="00C55832"/>
    <w:rsid w:val="00C56387"/>
    <w:rsid w:val="00C5796F"/>
    <w:rsid w:val="00C60403"/>
    <w:rsid w:val="00C61AA3"/>
    <w:rsid w:val="00C62AEC"/>
    <w:rsid w:val="00C6429F"/>
    <w:rsid w:val="00C64EF9"/>
    <w:rsid w:val="00C65518"/>
    <w:rsid w:val="00C670FE"/>
    <w:rsid w:val="00C67983"/>
    <w:rsid w:val="00C67EFF"/>
    <w:rsid w:val="00C67F74"/>
    <w:rsid w:val="00C707D6"/>
    <w:rsid w:val="00C7111B"/>
    <w:rsid w:val="00C75BAD"/>
    <w:rsid w:val="00C76E3F"/>
    <w:rsid w:val="00C77251"/>
    <w:rsid w:val="00C80962"/>
    <w:rsid w:val="00C81331"/>
    <w:rsid w:val="00C81CF0"/>
    <w:rsid w:val="00C84824"/>
    <w:rsid w:val="00C85828"/>
    <w:rsid w:val="00C8622D"/>
    <w:rsid w:val="00C86C83"/>
    <w:rsid w:val="00C86CED"/>
    <w:rsid w:val="00C86F38"/>
    <w:rsid w:val="00C87478"/>
    <w:rsid w:val="00C90DBF"/>
    <w:rsid w:val="00C91A3C"/>
    <w:rsid w:val="00C92602"/>
    <w:rsid w:val="00C9277F"/>
    <w:rsid w:val="00C92B50"/>
    <w:rsid w:val="00C95F97"/>
    <w:rsid w:val="00C9642B"/>
    <w:rsid w:val="00CA100E"/>
    <w:rsid w:val="00CA1998"/>
    <w:rsid w:val="00CA2975"/>
    <w:rsid w:val="00CA50DD"/>
    <w:rsid w:val="00CA5C1C"/>
    <w:rsid w:val="00CA5EB9"/>
    <w:rsid w:val="00CA5F9A"/>
    <w:rsid w:val="00CA6857"/>
    <w:rsid w:val="00CB2DFC"/>
    <w:rsid w:val="00CB3BDF"/>
    <w:rsid w:val="00CB6A5C"/>
    <w:rsid w:val="00CB7DF6"/>
    <w:rsid w:val="00CC1439"/>
    <w:rsid w:val="00CC3CEF"/>
    <w:rsid w:val="00CC576A"/>
    <w:rsid w:val="00CC77B9"/>
    <w:rsid w:val="00CD0582"/>
    <w:rsid w:val="00CD07AF"/>
    <w:rsid w:val="00CD0F34"/>
    <w:rsid w:val="00CD130D"/>
    <w:rsid w:val="00CD343A"/>
    <w:rsid w:val="00CD419A"/>
    <w:rsid w:val="00CD6708"/>
    <w:rsid w:val="00CD7030"/>
    <w:rsid w:val="00CE35EC"/>
    <w:rsid w:val="00CE472A"/>
    <w:rsid w:val="00CE4E28"/>
    <w:rsid w:val="00CE520D"/>
    <w:rsid w:val="00CE6A16"/>
    <w:rsid w:val="00CE6A65"/>
    <w:rsid w:val="00CF07C8"/>
    <w:rsid w:val="00CF0FD7"/>
    <w:rsid w:val="00CF12E7"/>
    <w:rsid w:val="00CF1B17"/>
    <w:rsid w:val="00CF5F33"/>
    <w:rsid w:val="00CF6021"/>
    <w:rsid w:val="00CF6025"/>
    <w:rsid w:val="00CF6224"/>
    <w:rsid w:val="00CF686D"/>
    <w:rsid w:val="00CF6954"/>
    <w:rsid w:val="00CF7FE4"/>
    <w:rsid w:val="00D00CE4"/>
    <w:rsid w:val="00D010E1"/>
    <w:rsid w:val="00D041B0"/>
    <w:rsid w:val="00D0560A"/>
    <w:rsid w:val="00D07AD8"/>
    <w:rsid w:val="00D07F67"/>
    <w:rsid w:val="00D1142E"/>
    <w:rsid w:val="00D11BB5"/>
    <w:rsid w:val="00D1376E"/>
    <w:rsid w:val="00D13932"/>
    <w:rsid w:val="00D144DD"/>
    <w:rsid w:val="00D146F8"/>
    <w:rsid w:val="00D167A9"/>
    <w:rsid w:val="00D16B32"/>
    <w:rsid w:val="00D202D8"/>
    <w:rsid w:val="00D20F33"/>
    <w:rsid w:val="00D21A6C"/>
    <w:rsid w:val="00D22707"/>
    <w:rsid w:val="00D23EC9"/>
    <w:rsid w:val="00D2421D"/>
    <w:rsid w:val="00D27FF8"/>
    <w:rsid w:val="00D310CC"/>
    <w:rsid w:val="00D31F3F"/>
    <w:rsid w:val="00D32BD8"/>
    <w:rsid w:val="00D33163"/>
    <w:rsid w:val="00D334CA"/>
    <w:rsid w:val="00D34A4F"/>
    <w:rsid w:val="00D37108"/>
    <w:rsid w:val="00D373E9"/>
    <w:rsid w:val="00D37487"/>
    <w:rsid w:val="00D40303"/>
    <w:rsid w:val="00D40F9C"/>
    <w:rsid w:val="00D41FDF"/>
    <w:rsid w:val="00D4389E"/>
    <w:rsid w:val="00D446E5"/>
    <w:rsid w:val="00D45FCE"/>
    <w:rsid w:val="00D47201"/>
    <w:rsid w:val="00D47B34"/>
    <w:rsid w:val="00D50A07"/>
    <w:rsid w:val="00D51401"/>
    <w:rsid w:val="00D518B9"/>
    <w:rsid w:val="00D51EAB"/>
    <w:rsid w:val="00D5239B"/>
    <w:rsid w:val="00D52E11"/>
    <w:rsid w:val="00D5304F"/>
    <w:rsid w:val="00D55371"/>
    <w:rsid w:val="00D5660D"/>
    <w:rsid w:val="00D5669E"/>
    <w:rsid w:val="00D56EDC"/>
    <w:rsid w:val="00D5705A"/>
    <w:rsid w:val="00D6029D"/>
    <w:rsid w:val="00D60703"/>
    <w:rsid w:val="00D61419"/>
    <w:rsid w:val="00D618E7"/>
    <w:rsid w:val="00D61C0B"/>
    <w:rsid w:val="00D6252A"/>
    <w:rsid w:val="00D6320A"/>
    <w:rsid w:val="00D63F08"/>
    <w:rsid w:val="00D658EB"/>
    <w:rsid w:val="00D65DDB"/>
    <w:rsid w:val="00D65E5B"/>
    <w:rsid w:val="00D75863"/>
    <w:rsid w:val="00D76CFA"/>
    <w:rsid w:val="00D80623"/>
    <w:rsid w:val="00D806CE"/>
    <w:rsid w:val="00D80939"/>
    <w:rsid w:val="00D81039"/>
    <w:rsid w:val="00D8114F"/>
    <w:rsid w:val="00D81F19"/>
    <w:rsid w:val="00D82AAB"/>
    <w:rsid w:val="00D8315B"/>
    <w:rsid w:val="00D838E9"/>
    <w:rsid w:val="00D852CF"/>
    <w:rsid w:val="00D855F1"/>
    <w:rsid w:val="00D86011"/>
    <w:rsid w:val="00D86038"/>
    <w:rsid w:val="00D868CF"/>
    <w:rsid w:val="00D87113"/>
    <w:rsid w:val="00D87952"/>
    <w:rsid w:val="00D87968"/>
    <w:rsid w:val="00D9072D"/>
    <w:rsid w:val="00D9103F"/>
    <w:rsid w:val="00D91D8E"/>
    <w:rsid w:val="00D93A17"/>
    <w:rsid w:val="00D946E6"/>
    <w:rsid w:val="00D950C6"/>
    <w:rsid w:val="00D9549C"/>
    <w:rsid w:val="00D95CD0"/>
    <w:rsid w:val="00D95D41"/>
    <w:rsid w:val="00D976E0"/>
    <w:rsid w:val="00DA0B31"/>
    <w:rsid w:val="00DA1C29"/>
    <w:rsid w:val="00DA1F41"/>
    <w:rsid w:val="00DA3EF4"/>
    <w:rsid w:val="00DA6538"/>
    <w:rsid w:val="00DA6D3F"/>
    <w:rsid w:val="00DA77AF"/>
    <w:rsid w:val="00DB05D6"/>
    <w:rsid w:val="00DB06EF"/>
    <w:rsid w:val="00DB142A"/>
    <w:rsid w:val="00DB24CA"/>
    <w:rsid w:val="00DB3C2A"/>
    <w:rsid w:val="00DB5CCC"/>
    <w:rsid w:val="00DB6D6F"/>
    <w:rsid w:val="00DB7942"/>
    <w:rsid w:val="00DB7EB6"/>
    <w:rsid w:val="00DC0467"/>
    <w:rsid w:val="00DC0D24"/>
    <w:rsid w:val="00DC110F"/>
    <w:rsid w:val="00DC247C"/>
    <w:rsid w:val="00DC29F9"/>
    <w:rsid w:val="00DC2B27"/>
    <w:rsid w:val="00DC3E81"/>
    <w:rsid w:val="00DC3E97"/>
    <w:rsid w:val="00DC4214"/>
    <w:rsid w:val="00DC4C37"/>
    <w:rsid w:val="00DC643B"/>
    <w:rsid w:val="00DC677F"/>
    <w:rsid w:val="00DC783C"/>
    <w:rsid w:val="00DD139A"/>
    <w:rsid w:val="00DD1624"/>
    <w:rsid w:val="00DD2B06"/>
    <w:rsid w:val="00DD2E59"/>
    <w:rsid w:val="00DD3948"/>
    <w:rsid w:val="00DD5611"/>
    <w:rsid w:val="00DD5FD0"/>
    <w:rsid w:val="00DD6948"/>
    <w:rsid w:val="00DD777D"/>
    <w:rsid w:val="00DE0314"/>
    <w:rsid w:val="00DE04B4"/>
    <w:rsid w:val="00DE3AEC"/>
    <w:rsid w:val="00DE4E0B"/>
    <w:rsid w:val="00DE51B9"/>
    <w:rsid w:val="00DE66EA"/>
    <w:rsid w:val="00DF02AE"/>
    <w:rsid w:val="00DF03DF"/>
    <w:rsid w:val="00DF39DB"/>
    <w:rsid w:val="00DF3B4F"/>
    <w:rsid w:val="00DF3C94"/>
    <w:rsid w:val="00DF564B"/>
    <w:rsid w:val="00DF5FAE"/>
    <w:rsid w:val="00DF777C"/>
    <w:rsid w:val="00DF798B"/>
    <w:rsid w:val="00DF7F6B"/>
    <w:rsid w:val="00E01DA4"/>
    <w:rsid w:val="00E02997"/>
    <w:rsid w:val="00E03DA6"/>
    <w:rsid w:val="00E05332"/>
    <w:rsid w:val="00E053D3"/>
    <w:rsid w:val="00E057C6"/>
    <w:rsid w:val="00E06169"/>
    <w:rsid w:val="00E06588"/>
    <w:rsid w:val="00E07DAF"/>
    <w:rsid w:val="00E1366E"/>
    <w:rsid w:val="00E14385"/>
    <w:rsid w:val="00E146EA"/>
    <w:rsid w:val="00E14A4F"/>
    <w:rsid w:val="00E14DD4"/>
    <w:rsid w:val="00E161CE"/>
    <w:rsid w:val="00E2168D"/>
    <w:rsid w:val="00E2195A"/>
    <w:rsid w:val="00E21D4C"/>
    <w:rsid w:val="00E23591"/>
    <w:rsid w:val="00E2546F"/>
    <w:rsid w:val="00E266A0"/>
    <w:rsid w:val="00E27977"/>
    <w:rsid w:val="00E3024B"/>
    <w:rsid w:val="00E31392"/>
    <w:rsid w:val="00E31C2C"/>
    <w:rsid w:val="00E34C2E"/>
    <w:rsid w:val="00E35DBC"/>
    <w:rsid w:val="00E376A8"/>
    <w:rsid w:val="00E400E8"/>
    <w:rsid w:val="00E4302D"/>
    <w:rsid w:val="00E43295"/>
    <w:rsid w:val="00E4378C"/>
    <w:rsid w:val="00E43C9E"/>
    <w:rsid w:val="00E456DE"/>
    <w:rsid w:val="00E45868"/>
    <w:rsid w:val="00E50993"/>
    <w:rsid w:val="00E513EC"/>
    <w:rsid w:val="00E51C24"/>
    <w:rsid w:val="00E51DAF"/>
    <w:rsid w:val="00E54812"/>
    <w:rsid w:val="00E61404"/>
    <w:rsid w:val="00E61908"/>
    <w:rsid w:val="00E64E85"/>
    <w:rsid w:val="00E6696D"/>
    <w:rsid w:val="00E679DF"/>
    <w:rsid w:val="00E679E2"/>
    <w:rsid w:val="00E724B1"/>
    <w:rsid w:val="00E73BB6"/>
    <w:rsid w:val="00E748A3"/>
    <w:rsid w:val="00E74D94"/>
    <w:rsid w:val="00E74EBC"/>
    <w:rsid w:val="00E759F1"/>
    <w:rsid w:val="00E75E84"/>
    <w:rsid w:val="00E763E5"/>
    <w:rsid w:val="00E7656B"/>
    <w:rsid w:val="00E802A0"/>
    <w:rsid w:val="00E821F0"/>
    <w:rsid w:val="00E822F0"/>
    <w:rsid w:val="00E8295F"/>
    <w:rsid w:val="00E82A15"/>
    <w:rsid w:val="00E8375A"/>
    <w:rsid w:val="00E83A0A"/>
    <w:rsid w:val="00E83EA2"/>
    <w:rsid w:val="00E85329"/>
    <w:rsid w:val="00E85332"/>
    <w:rsid w:val="00E85C1E"/>
    <w:rsid w:val="00E85D18"/>
    <w:rsid w:val="00E85F4B"/>
    <w:rsid w:val="00E87B38"/>
    <w:rsid w:val="00E87DDC"/>
    <w:rsid w:val="00E91400"/>
    <w:rsid w:val="00E93443"/>
    <w:rsid w:val="00E94422"/>
    <w:rsid w:val="00E94875"/>
    <w:rsid w:val="00E967CE"/>
    <w:rsid w:val="00EA1DB0"/>
    <w:rsid w:val="00EA3299"/>
    <w:rsid w:val="00EB52D1"/>
    <w:rsid w:val="00EB63E5"/>
    <w:rsid w:val="00EC07B2"/>
    <w:rsid w:val="00EC0F91"/>
    <w:rsid w:val="00EC18C5"/>
    <w:rsid w:val="00EC31B6"/>
    <w:rsid w:val="00EC31CE"/>
    <w:rsid w:val="00EC4F9F"/>
    <w:rsid w:val="00ED18B8"/>
    <w:rsid w:val="00ED1982"/>
    <w:rsid w:val="00ED1C29"/>
    <w:rsid w:val="00ED2985"/>
    <w:rsid w:val="00ED2BFD"/>
    <w:rsid w:val="00ED328B"/>
    <w:rsid w:val="00ED564A"/>
    <w:rsid w:val="00ED5CEB"/>
    <w:rsid w:val="00ED6A1B"/>
    <w:rsid w:val="00ED79B8"/>
    <w:rsid w:val="00ED7EB2"/>
    <w:rsid w:val="00EE018B"/>
    <w:rsid w:val="00EE01EB"/>
    <w:rsid w:val="00EE0386"/>
    <w:rsid w:val="00EE1F03"/>
    <w:rsid w:val="00EE3F6B"/>
    <w:rsid w:val="00EE4F10"/>
    <w:rsid w:val="00EE6166"/>
    <w:rsid w:val="00EE7AD8"/>
    <w:rsid w:val="00EE7C9A"/>
    <w:rsid w:val="00EE7E45"/>
    <w:rsid w:val="00EF1284"/>
    <w:rsid w:val="00EF2C18"/>
    <w:rsid w:val="00EF2E44"/>
    <w:rsid w:val="00EF3EF6"/>
    <w:rsid w:val="00EF4956"/>
    <w:rsid w:val="00EF7080"/>
    <w:rsid w:val="00F02822"/>
    <w:rsid w:val="00F031B7"/>
    <w:rsid w:val="00F0366C"/>
    <w:rsid w:val="00F03EF5"/>
    <w:rsid w:val="00F055A8"/>
    <w:rsid w:val="00F056AB"/>
    <w:rsid w:val="00F061E1"/>
    <w:rsid w:val="00F0635F"/>
    <w:rsid w:val="00F0745C"/>
    <w:rsid w:val="00F07723"/>
    <w:rsid w:val="00F125EF"/>
    <w:rsid w:val="00F12929"/>
    <w:rsid w:val="00F12E90"/>
    <w:rsid w:val="00F13FD2"/>
    <w:rsid w:val="00F14BD7"/>
    <w:rsid w:val="00F14E13"/>
    <w:rsid w:val="00F14E22"/>
    <w:rsid w:val="00F15F20"/>
    <w:rsid w:val="00F178DE"/>
    <w:rsid w:val="00F201E0"/>
    <w:rsid w:val="00F22848"/>
    <w:rsid w:val="00F229FB"/>
    <w:rsid w:val="00F232BE"/>
    <w:rsid w:val="00F25D99"/>
    <w:rsid w:val="00F27FDF"/>
    <w:rsid w:val="00F302A6"/>
    <w:rsid w:val="00F314ED"/>
    <w:rsid w:val="00F31C91"/>
    <w:rsid w:val="00F32AFD"/>
    <w:rsid w:val="00F32F3D"/>
    <w:rsid w:val="00F345E1"/>
    <w:rsid w:val="00F3624B"/>
    <w:rsid w:val="00F37912"/>
    <w:rsid w:val="00F427A0"/>
    <w:rsid w:val="00F42DD7"/>
    <w:rsid w:val="00F42E2B"/>
    <w:rsid w:val="00F44431"/>
    <w:rsid w:val="00F4559B"/>
    <w:rsid w:val="00F460CE"/>
    <w:rsid w:val="00F46384"/>
    <w:rsid w:val="00F4766B"/>
    <w:rsid w:val="00F50418"/>
    <w:rsid w:val="00F50457"/>
    <w:rsid w:val="00F51566"/>
    <w:rsid w:val="00F51909"/>
    <w:rsid w:val="00F54FE7"/>
    <w:rsid w:val="00F5537F"/>
    <w:rsid w:val="00F55F1C"/>
    <w:rsid w:val="00F56952"/>
    <w:rsid w:val="00F57286"/>
    <w:rsid w:val="00F5751B"/>
    <w:rsid w:val="00F57FD1"/>
    <w:rsid w:val="00F605BE"/>
    <w:rsid w:val="00F6094D"/>
    <w:rsid w:val="00F61B67"/>
    <w:rsid w:val="00F6322C"/>
    <w:rsid w:val="00F63B3E"/>
    <w:rsid w:val="00F64ADE"/>
    <w:rsid w:val="00F6540B"/>
    <w:rsid w:val="00F65BEA"/>
    <w:rsid w:val="00F66B83"/>
    <w:rsid w:val="00F66BB3"/>
    <w:rsid w:val="00F67F3C"/>
    <w:rsid w:val="00F70C51"/>
    <w:rsid w:val="00F70C9B"/>
    <w:rsid w:val="00F70E3E"/>
    <w:rsid w:val="00F71709"/>
    <w:rsid w:val="00F731B2"/>
    <w:rsid w:val="00F8018D"/>
    <w:rsid w:val="00F80FE0"/>
    <w:rsid w:val="00F8242F"/>
    <w:rsid w:val="00F83058"/>
    <w:rsid w:val="00F83073"/>
    <w:rsid w:val="00F85FDD"/>
    <w:rsid w:val="00F87802"/>
    <w:rsid w:val="00F92205"/>
    <w:rsid w:val="00F9291A"/>
    <w:rsid w:val="00F92AD2"/>
    <w:rsid w:val="00F939F3"/>
    <w:rsid w:val="00F93F0E"/>
    <w:rsid w:val="00F9627D"/>
    <w:rsid w:val="00F962EA"/>
    <w:rsid w:val="00F96C56"/>
    <w:rsid w:val="00F96EF6"/>
    <w:rsid w:val="00F96F76"/>
    <w:rsid w:val="00F976C6"/>
    <w:rsid w:val="00FA0002"/>
    <w:rsid w:val="00FA1511"/>
    <w:rsid w:val="00FA189B"/>
    <w:rsid w:val="00FA1B59"/>
    <w:rsid w:val="00FA308D"/>
    <w:rsid w:val="00FA40B2"/>
    <w:rsid w:val="00FA618D"/>
    <w:rsid w:val="00FA62DB"/>
    <w:rsid w:val="00FA7588"/>
    <w:rsid w:val="00FA78B1"/>
    <w:rsid w:val="00FB00D1"/>
    <w:rsid w:val="00FB2805"/>
    <w:rsid w:val="00FB4329"/>
    <w:rsid w:val="00FB4637"/>
    <w:rsid w:val="00FB4A6D"/>
    <w:rsid w:val="00FB6187"/>
    <w:rsid w:val="00FB6384"/>
    <w:rsid w:val="00FC2AEE"/>
    <w:rsid w:val="00FC2E70"/>
    <w:rsid w:val="00FC31C3"/>
    <w:rsid w:val="00FC370C"/>
    <w:rsid w:val="00FC466D"/>
    <w:rsid w:val="00FC5495"/>
    <w:rsid w:val="00FC5E1B"/>
    <w:rsid w:val="00FC79CF"/>
    <w:rsid w:val="00FD0637"/>
    <w:rsid w:val="00FD285B"/>
    <w:rsid w:val="00FD2AB5"/>
    <w:rsid w:val="00FD408D"/>
    <w:rsid w:val="00FD4F2A"/>
    <w:rsid w:val="00FD5B56"/>
    <w:rsid w:val="00FE1C60"/>
    <w:rsid w:val="00FE251E"/>
    <w:rsid w:val="00FE4E97"/>
    <w:rsid w:val="00FE4EDD"/>
    <w:rsid w:val="00FE5466"/>
    <w:rsid w:val="00FE5489"/>
    <w:rsid w:val="00FE636E"/>
    <w:rsid w:val="00FE6947"/>
    <w:rsid w:val="00FE6FEF"/>
    <w:rsid w:val="00FE70FB"/>
    <w:rsid w:val="00FF2A08"/>
    <w:rsid w:val="00FF2B8E"/>
    <w:rsid w:val="00FF4364"/>
    <w:rsid w:val="00FF4A7A"/>
    <w:rsid w:val="00FF5BB5"/>
    <w:rsid w:val="00FF6C81"/>
    <w:rsid w:val="00FF72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B6"/>
    <w:pPr>
      <w:suppressAutoHyphens/>
    </w:pPr>
    <w:rPr>
      <w:rFonts w:ascii="Calibri" w:eastAsia="Calibri" w:hAnsi="Calibri" w:cs="Times New Roman"/>
      <w:lang w:eastAsia="ar-SA"/>
    </w:rPr>
  </w:style>
  <w:style w:type="paragraph" w:styleId="Nagwek1">
    <w:name w:val="heading 1"/>
    <w:basedOn w:val="Normalny"/>
    <w:next w:val="Normalny"/>
    <w:link w:val="Nagwek1Znak"/>
    <w:qFormat/>
    <w:rsid w:val="00BB46B6"/>
    <w:pPr>
      <w:keepNext/>
      <w:numPr>
        <w:numId w:val="1"/>
      </w:numPr>
      <w:spacing w:before="240" w:after="60"/>
      <w:outlineLvl w:val="0"/>
    </w:pPr>
    <w:rPr>
      <w:rFonts w:ascii="Cambria" w:eastAsia="Times New Roman" w:hAnsi="Cambria" w:cs="Cambria"/>
      <w:b/>
      <w:bCs/>
      <w:kern w:val="1"/>
      <w:sz w:val="32"/>
      <w:szCs w:val="32"/>
      <w:lang w:val="x-none"/>
    </w:rPr>
  </w:style>
  <w:style w:type="paragraph" w:styleId="Nagwek2">
    <w:name w:val="heading 2"/>
    <w:basedOn w:val="Normalny"/>
    <w:next w:val="Normalny"/>
    <w:link w:val="Nagwek2Znak"/>
    <w:qFormat/>
    <w:rsid w:val="00BB46B6"/>
    <w:pPr>
      <w:keepNext/>
      <w:numPr>
        <w:ilvl w:val="1"/>
        <w:numId w:val="1"/>
      </w:numPr>
      <w:spacing w:after="0" w:line="240" w:lineRule="auto"/>
      <w:ind w:left="708" w:firstLine="0"/>
      <w:outlineLvl w:val="1"/>
    </w:pPr>
    <w:rPr>
      <w:rFonts w:ascii="Times New Roman" w:eastAsia="Times New Roman" w:hAnsi="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46B6"/>
    <w:rPr>
      <w:rFonts w:ascii="Cambria" w:eastAsia="Times New Roman" w:hAnsi="Cambria" w:cs="Cambria"/>
      <w:b/>
      <w:bCs/>
      <w:kern w:val="1"/>
      <w:sz w:val="32"/>
      <w:szCs w:val="32"/>
      <w:lang w:val="x-none" w:eastAsia="ar-SA"/>
    </w:rPr>
  </w:style>
  <w:style w:type="character" w:customStyle="1" w:styleId="Nagwek2Znak">
    <w:name w:val="Nagłówek 2 Znak"/>
    <w:basedOn w:val="Domylnaczcionkaakapitu"/>
    <w:link w:val="Nagwek2"/>
    <w:rsid w:val="00BB46B6"/>
    <w:rPr>
      <w:rFonts w:ascii="Times New Roman" w:eastAsia="Times New Roman" w:hAnsi="Times New Roman" w:cs="Times New Roman"/>
      <w:b/>
      <w:sz w:val="24"/>
      <w:szCs w:val="20"/>
      <w:lang w:val="x-none" w:eastAsia="ar-SA"/>
    </w:rPr>
  </w:style>
  <w:style w:type="character" w:customStyle="1" w:styleId="WW8Num1z0">
    <w:name w:val="WW8Num1z0"/>
    <w:rsid w:val="00BB46B6"/>
    <w:rPr>
      <w:rFonts w:hint="default"/>
      <w:b/>
    </w:rPr>
  </w:style>
  <w:style w:type="character" w:customStyle="1" w:styleId="WW8Num1z1">
    <w:name w:val="WW8Num1z1"/>
    <w:rsid w:val="00BB46B6"/>
  </w:style>
  <w:style w:type="character" w:customStyle="1" w:styleId="WW8Num1z2">
    <w:name w:val="WW8Num1z2"/>
    <w:rsid w:val="00BB46B6"/>
  </w:style>
  <w:style w:type="character" w:customStyle="1" w:styleId="WW8Num1z3">
    <w:name w:val="WW8Num1z3"/>
    <w:rsid w:val="00BB46B6"/>
  </w:style>
  <w:style w:type="character" w:customStyle="1" w:styleId="WW8Num1z4">
    <w:name w:val="WW8Num1z4"/>
    <w:rsid w:val="00BB46B6"/>
  </w:style>
  <w:style w:type="character" w:customStyle="1" w:styleId="WW8Num1z5">
    <w:name w:val="WW8Num1z5"/>
    <w:rsid w:val="00BB46B6"/>
  </w:style>
  <w:style w:type="character" w:customStyle="1" w:styleId="WW8Num1z6">
    <w:name w:val="WW8Num1z6"/>
    <w:rsid w:val="00BB46B6"/>
  </w:style>
  <w:style w:type="character" w:customStyle="1" w:styleId="WW8Num1z7">
    <w:name w:val="WW8Num1z7"/>
    <w:rsid w:val="00BB46B6"/>
  </w:style>
  <w:style w:type="character" w:customStyle="1" w:styleId="WW8Num1z8">
    <w:name w:val="WW8Num1z8"/>
    <w:rsid w:val="00BB46B6"/>
  </w:style>
  <w:style w:type="character" w:customStyle="1" w:styleId="WW8Num2z0">
    <w:name w:val="WW8Num2z0"/>
    <w:rsid w:val="00BB46B6"/>
    <w:rPr>
      <w:rFonts w:hint="default"/>
    </w:rPr>
  </w:style>
  <w:style w:type="character" w:customStyle="1" w:styleId="WW8Num2z1">
    <w:name w:val="WW8Num2z1"/>
    <w:rsid w:val="00BB46B6"/>
  </w:style>
  <w:style w:type="character" w:customStyle="1" w:styleId="WW8Num2z2">
    <w:name w:val="WW8Num2z2"/>
    <w:rsid w:val="00BB46B6"/>
  </w:style>
  <w:style w:type="character" w:customStyle="1" w:styleId="WW8Num2z3">
    <w:name w:val="WW8Num2z3"/>
    <w:rsid w:val="00BB46B6"/>
  </w:style>
  <w:style w:type="character" w:customStyle="1" w:styleId="WW8Num2z4">
    <w:name w:val="WW8Num2z4"/>
    <w:rsid w:val="00BB46B6"/>
  </w:style>
  <w:style w:type="character" w:customStyle="1" w:styleId="WW8Num2z5">
    <w:name w:val="WW8Num2z5"/>
    <w:rsid w:val="00BB46B6"/>
  </w:style>
  <w:style w:type="character" w:customStyle="1" w:styleId="WW8Num2z6">
    <w:name w:val="WW8Num2z6"/>
    <w:rsid w:val="00BB46B6"/>
  </w:style>
  <w:style w:type="character" w:customStyle="1" w:styleId="WW8Num2z7">
    <w:name w:val="WW8Num2z7"/>
    <w:rsid w:val="00BB46B6"/>
  </w:style>
  <w:style w:type="character" w:customStyle="1" w:styleId="WW8Num2z8">
    <w:name w:val="WW8Num2z8"/>
    <w:rsid w:val="00BB46B6"/>
  </w:style>
  <w:style w:type="character" w:customStyle="1" w:styleId="WW8Num3z0">
    <w:name w:val="WW8Num3z0"/>
    <w:rsid w:val="00BB46B6"/>
    <w:rPr>
      <w:rFonts w:hint="default"/>
      <w:sz w:val="24"/>
    </w:rPr>
  </w:style>
  <w:style w:type="character" w:customStyle="1" w:styleId="WW8Num3z1">
    <w:name w:val="WW8Num3z1"/>
    <w:rsid w:val="00BB46B6"/>
  </w:style>
  <w:style w:type="character" w:customStyle="1" w:styleId="WW8Num3z2">
    <w:name w:val="WW8Num3z2"/>
    <w:rsid w:val="00BB46B6"/>
  </w:style>
  <w:style w:type="character" w:customStyle="1" w:styleId="WW8Num3z3">
    <w:name w:val="WW8Num3z3"/>
    <w:rsid w:val="00BB46B6"/>
  </w:style>
  <w:style w:type="character" w:customStyle="1" w:styleId="WW8Num3z4">
    <w:name w:val="WW8Num3z4"/>
    <w:rsid w:val="00BB46B6"/>
  </w:style>
  <w:style w:type="character" w:customStyle="1" w:styleId="WW8Num3z5">
    <w:name w:val="WW8Num3z5"/>
    <w:rsid w:val="00BB46B6"/>
  </w:style>
  <w:style w:type="character" w:customStyle="1" w:styleId="WW8Num3z6">
    <w:name w:val="WW8Num3z6"/>
    <w:rsid w:val="00BB46B6"/>
  </w:style>
  <w:style w:type="character" w:customStyle="1" w:styleId="WW8Num3z7">
    <w:name w:val="WW8Num3z7"/>
    <w:rsid w:val="00BB46B6"/>
  </w:style>
  <w:style w:type="character" w:customStyle="1" w:styleId="WW8Num3z8">
    <w:name w:val="WW8Num3z8"/>
    <w:rsid w:val="00BB46B6"/>
  </w:style>
  <w:style w:type="character" w:customStyle="1" w:styleId="WW8Num4z0">
    <w:name w:val="WW8Num4z0"/>
    <w:rsid w:val="00BB46B6"/>
    <w:rPr>
      <w:rFonts w:hint="default"/>
    </w:rPr>
  </w:style>
  <w:style w:type="character" w:customStyle="1" w:styleId="WW8Num4z1">
    <w:name w:val="WW8Num4z1"/>
    <w:rsid w:val="00BB46B6"/>
  </w:style>
  <w:style w:type="character" w:customStyle="1" w:styleId="WW8Num4z2">
    <w:name w:val="WW8Num4z2"/>
    <w:rsid w:val="00BB46B6"/>
  </w:style>
  <w:style w:type="character" w:customStyle="1" w:styleId="WW8Num4z3">
    <w:name w:val="WW8Num4z3"/>
    <w:rsid w:val="00BB46B6"/>
  </w:style>
  <w:style w:type="character" w:customStyle="1" w:styleId="WW8Num4z4">
    <w:name w:val="WW8Num4z4"/>
    <w:rsid w:val="00BB46B6"/>
  </w:style>
  <w:style w:type="character" w:customStyle="1" w:styleId="WW8Num4z5">
    <w:name w:val="WW8Num4z5"/>
    <w:rsid w:val="00BB46B6"/>
  </w:style>
  <w:style w:type="character" w:customStyle="1" w:styleId="WW8Num4z6">
    <w:name w:val="WW8Num4z6"/>
    <w:rsid w:val="00BB46B6"/>
  </w:style>
  <w:style w:type="character" w:customStyle="1" w:styleId="WW8Num4z7">
    <w:name w:val="WW8Num4z7"/>
    <w:rsid w:val="00BB46B6"/>
  </w:style>
  <w:style w:type="character" w:customStyle="1" w:styleId="WW8Num4z8">
    <w:name w:val="WW8Num4z8"/>
    <w:rsid w:val="00BB46B6"/>
  </w:style>
  <w:style w:type="character" w:customStyle="1" w:styleId="WW8Num5z0">
    <w:name w:val="WW8Num5z0"/>
    <w:rsid w:val="00BB46B6"/>
    <w:rPr>
      <w:rFonts w:hint="default"/>
    </w:rPr>
  </w:style>
  <w:style w:type="character" w:customStyle="1" w:styleId="WW8Num5z1">
    <w:name w:val="WW8Num5z1"/>
    <w:rsid w:val="00BB46B6"/>
  </w:style>
  <w:style w:type="character" w:customStyle="1" w:styleId="WW8Num5z2">
    <w:name w:val="WW8Num5z2"/>
    <w:rsid w:val="00BB46B6"/>
  </w:style>
  <w:style w:type="character" w:customStyle="1" w:styleId="WW8Num5z3">
    <w:name w:val="WW8Num5z3"/>
    <w:rsid w:val="00BB46B6"/>
  </w:style>
  <w:style w:type="character" w:customStyle="1" w:styleId="WW8Num5z4">
    <w:name w:val="WW8Num5z4"/>
    <w:rsid w:val="00BB46B6"/>
  </w:style>
  <w:style w:type="character" w:customStyle="1" w:styleId="WW8Num5z5">
    <w:name w:val="WW8Num5z5"/>
    <w:rsid w:val="00BB46B6"/>
  </w:style>
  <w:style w:type="character" w:customStyle="1" w:styleId="WW8Num5z6">
    <w:name w:val="WW8Num5z6"/>
    <w:rsid w:val="00BB46B6"/>
  </w:style>
  <w:style w:type="character" w:customStyle="1" w:styleId="WW8Num5z7">
    <w:name w:val="WW8Num5z7"/>
    <w:rsid w:val="00BB46B6"/>
  </w:style>
  <w:style w:type="character" w:customStyle="1" w:styleId="WW8Num5z8">
    <w:name w:val="WW8Num5z8"/>
    <w:rsid w:val="00BB46B6"/>
  </w:style>
  <w:style w:type="character" w:customStyle="1" w:styleId="WW8Num6z0">
    <w:name w:val="WW8Num6z0"/>
    <w:rsid w:val="00BB46B6"/>
    <w:rPr>
      <w:rFonts w:hint="default"/>
    </w:rPr>
  </w:style>
  <w:style w:type="character" w:customStyle="1" w:styleId="WW8Num6z1">
    <w:name w:val="WW8Num6z1"/>
    <w:rsid w:val="00BB46B6"/>
  </w:style>
  <w:style w:type="character" w:customStyle="1" w:styleId="WW8Num6z2">
    <w:name w:val="WW8Num6z2"/>
    <w:rsid w:val="00BB46B6"/>
  </w:style>
  <w:style w:type="character" w:customStyle="1" w:styleId="WW8Num6z3">
    <w:name w:val="WW8Num6z3"/>
    <w:rsid w:val="00BB46B6"/>
  </w:style>
  <w:style w:type="character" w:customStyle="1" w:styleId="WW8Num6z4">
    <w:name w:val="WW8Num6z4"/>
    <w:rsid w:val="00BB46B6"/>
  </w:style>
  <w:style w:type="character" w:customStyle="1" w:styleId="WW8Num6z5">
    <w:name w:val="WW8Num6z5"/>
    <w:rsid w:val="00BB46B6"/>
  </w:style>
  <w:style w:type="character" w:customStyle="1" w:styleId="WW8Num6z6">
    <w:name w:val="WW8Num6z6"/>
    <w:rsid w:val="00BB46B6"/>
  </w:style>
  <w:style w:type="character" w:customStyle="1" w:styleId="WW8Num6z7">
    <w:name w:val="WW8Num6z7"/>
    <w:rsid w:val="00BB46B6"/>
  </w:style>
  <w:style w:type="character" w:customStyle="1" w:styleId="WW8Num6z8">
    <w:name w:val="WW8Num6z8"/>
    <w:rsid w:val="00BB46B6"/>
  </w:style>
  <w:style w:type="character" w:customStyle="1" w:styleId="WW8Num7z0">
    <w:name w:val="WW8Num7z0"/>
    <w:rsid w:val="00BB46B6"/>
    <w:rPr>
      <w:rFonts w:hint="default"/>
    </w:rPr>
  </w:style>
  <w:style w:type="character" w:customStyle="1" w:styleId="WW8Num7z1">
    <w:name w:val="WW8Num7z1"/>
    <w:rsid w:val="00BB46B6"/>
  </w:style>
  <w:style w:type="character" w:customStyle="1" w:styleId="WW8Num7z2">
    <w:name w:val="WW8Num7z2"/>
    <w:rsid w:val="00BB46B6"/>
  </w:style>
  <w:style w:type="character" w:customStyle="1" w:styleId="WW8Num7z3">
    <w:name w:val="WW8Num7z3"/>
    <w:rsid w:val="00BB46B6"/>
  </w:style>
  <w:style w:type="character" w:customStyle="1" w:styleId="WW8Num7z4">
    <w:name w:val="WW8Num7z4"/>
    <w:rsid w:val="00BB46B6"/>
  </w:style>
  <w:style w:type="character" w:customStyle="1" w:styleId="WW8Num7z5">
    <w:name w:val="WW8Num7z5"/>
    <w:rsid w:val="00BB46B6"/>
  </w:style>
  <w:style w:type="character" w:customStyle="1" w:styleId="WW8Num7z6">
    <w:name w:val="WW8Num7z6"/>
    <w:rsid w:val="00BB46B6"/>
  </w:style>
  <w:style w:type="character" w:customStyle="1" w:styleId="WW8Num7z7">
    <w:name w:val="WW8Num7z7"/>
    <w:rsid w:val="00BB46B6"/>
  </w:style>
  <w:style w:type="character" w:customStyle="1" w:styleId="WW8Num7z8">
    <w:name w:val="WW8Num7z8"/>
    <w:rsid w:val="00BB46B6"/>
  </w:style>
  <w:style w:type="character" w:customStyle="1" w:styleId="WW8Num8z0">
    <w:name w:val="WW8Num8z0"/>
    <w:rsid w:val="00BB46B6"/>
    <w:rPr>
      <w:rFonts w:ascii="Times New Roman" w:eastAsia="Times New Roman" w:hAnsi="Times New Roman" w:cs="Times New Roman" w:hint="default"/>
      <w:sz w:val="28"/>
    </w:rPr>
  </w:style>
  <w:style w:type="character" w:customStyle="1" w:styleId="WW8Num8z1">
    <w:name w:val="WW8Num8z1"/>
    <w:rsid w:val="00BB46B6"/>
  </w:style>
  <w:style w:type="character" w:customStyle="1" w:styleId="WW8Num8z2">
    <w:name w:val="WW8Num8z2"/>
    <w:rsid w:val="00BB46B6"/>
  </w:style>
  <w:style w:type="character" w:customStyle="1" w:styleId="WW8Num8z3">
    <w:name w:val="WW8Num8z3"/>
    <w:rsid w:val="00BB46B6"/>
  </w:style>
  <w:style w:type="character" w:customStyle="1" w:styleId="WW8Num8z4">
    <w:name w:val="WW8Num8z4"/>
    <w:rsid w:val="00BB46B6"/>
  </w:style>
  <w:style w:type="character" w:customStyle="1" w:styleId="WW8Num8z5">
    <w:name w:val="WW8Num8z5"/>
    <w:rsid w:val="00BB46B6"/>
  </w:style>
  <w:style w:type="character" w:customStyle="1" w:styleId="WW8Num8z6">
    <w:name w:val="WW8Num8z6"/>
    <w:rsid w:val="00BB46B6"/>
  </w:style>
  <w:style w:type="character" w:customStyle="1" w:styleId="WW8Num8z7">
    <w:name w:val="WW8Num8z7"/>
    <w:rsid w:val="00BB46B6"/>
  </w:style>
  <w:style w:type="character" w:customStyle="1" w:styleId="WW8Num8z8">
    <w:name w:val="WW8Num8z8"/>
    <w:rsid w:val="00BB46B6"/>
  </w:style>
  <w:style w:type="character" w:customStyle="1" w:styleId="WW8Num9z0">
    <w:name w:val="WW8Num9z0"/>
    <w:rsid w:val="00BB46B6"/>
    <w:rPr>
      <w:rFonts w:hint="default"/>
    </w:rPr>
  </w:style>
  <w:style w:type="character" w:customStyle="1" w:styleId="WW8Num9z1">
    <w:name w:val="WW8Num9z1"/>
    <w:rsid w:val="00BB46B6"/>
    <w:rPr>
      <w:rFonts w:ascii="Calibri" w:eastAsia="Calibri" w:hAnsi="Calibri" w:cs="Times New Roman"/>
    </w:rPr>
  </w:style>
  <w:style w:type="character" w:customStyle="1" w:styleId="WW8Num10z0">
    <w:name w:val="WW8Num10z0"/>
    <w:rsid w:val="00BB46B6"/>
    <w:rPr>
      <w:rFonts w:hint="default"/>
    </w:rPr>
  </w:style>
  <w:style w:type="character" w:customStyle="1" w:styleId="WW8Num10z1">
    <w:name w:val="WW8Num10z1"/>
    <w:rsid w:val="00BB46B6"/>
    <w:rPr>
      <w:rFonts w:ascii="Calibri" w:eastAsia="Calibri" w:hAnsi="Calibri" w:cs="Times New Roman"/>
    </w:rPr>
  </w:style>
  <w:style w:type="character" w:customStyle="1" w:styleId="WW8Num11z0">
    <w:name w:val="WW8Num11z0"/>
    <w:rsid w:val="00BB46B6"/>
    <w:rPr>
      <w:rFonts w:hint="default"/>
    </w:rPr>
  </w:style>
  <w:style w:type="character" w:customStyle="1" w:styleId="WW8Num11z1">
    <w:name w:val="WW8Num11z1"/>
    <w:rsid w:val="00BB46B6"/>
  </w:style>
  <w:style w:type="character" w:customStyle="1" w:styleId="WW8Num11z2">
    <w:name w:val="WW8Num11z2"/>
    <w:rsid w:val="00BB46B6"/>
  </w:style>
  <w:style w:type="character" w:customStyle="1" w:styleId="WW8Num11z3">
    <w:name w:val="WW8Num11z3"/>
    <w:rsid w:val="00BB46B6"/>
  </w:style>
  <w:style w:type="character" w:customStyle="1" w:styleId="WW8Num11z4">
    <w:name w:val="WW8Num11z4"/>
    <w:rsid w:val="00BB46B6"/>
  </w:style>
  <w:style w:type="character" w:customStyle="1" w:styleId="WW8Num11z5">
    <w:name w:val="WW8Num11z5"/>
    <w:rsid w:val="00BB46B6"/>
  </w:style>
  <w:style w:type="character" w:customStyle="1" w:styleId="WW8Num11z6">
    <w:name w:val="WW8Num11z6"/>
    <w:rsid w:val="00BB46B6"/>
  </w:style>
  <w:style w:type="character" w:customStyle="1" w:styleId="WW8Num11z7">
    <w:name w:val="WW8Num11z7"/>
    <w:rsid w:val="00BB46B6"/>
  </w:style>
  <w:style w:type="character" w:customStyle="1" w:styleId="WW8Num11z8">
    <w:name w:val="WW8Num11z8"/>
    <w:rsid w:val="00BB46B6"/>
  </w:style>
  <w:style w:type="character" w:customStyle="1" w:styleId="WW8Num12z0">
    <w:name w:val="WW8Num12z0"/>
    <w:rsid w:val="00BB46B6"/>
    <w:rPr>
      <w:rFonts w:hint="default"/>
    </w:rPr>
  </w:style>
  <w:style w:type="character" w:customStyle="1" w:styleId="WW8Num12z1">
    <w:name w:val="WW8Num12z1"/>
    <w:rsid w:val="00BB46B6"/>
  </w:style>
  <w:style w:type="character" w:customStyle="1" w:styleId="WW8Num12z2">
    <w:name w:val="WW8Num12z2"/>
    <w:rsid w:val="00BB46B6"/>
  </w:style>
  <w:style w:type="character" w:customStyle="1" w:styleId="WW8Num12z3">
    <w:name w:val="WW8Num12z3"/>
    <w:rsid w:val="00BB46B6"/>
  </w:style>
  <w:style w:type="character" w:customStyle="1" w:styleId="WW8Num12z4">
    <w:name w:val="WW8Num12z4"/>
    <w:rsid w:val="00BB46B6"/>
  </w:style>
  <w:style w:type="character" w:customStyle="1" w:styleId="WW8Num12z5">
    <w:name w:val="WW8Num12z5"/>
    <w:rsid w:val="00BB46B6"/>
  </w:style>
  <w:style w:type="character" w:customStyle="1" w:styleId="WW8Num12z6">
    <w:name w:val="WW8Num12z6"/>
    <w:rsid w:val="00BB46B6"/>
  </w:style>
  <w:style w:type="character" w:customStyle="1" w:styleId="WW8Num12z7">
    <w:name w:val="WW8Num12z7"/>
    <w:rsid w:val="00BB46B6"/>
  </w:style>
  <w:style w:type="character" w:customStyle="1" w:styleId="WW8Num12z8">
    <w:name w:val="WW8Num12z8"/>
    <w:rsid w:val="00BB46B6"/>
  </w:style>
  <w:style w:type="character" w:customStyle="1" w:styleId="WW8Num13z0">
    <w:name w:val="WW8Num13z0"/>
    <w:rsid w:val="00BB46B6"/>
    <w:rPr>
      <w:rFonts w:hint="default"/>
    </w:rPr>
  </w:style>
  <w:style w:type="character" w:customStyle="1" w:styleId="WW8Num13z1">
    <w:name w:val="WW8Num13z1"/>
    <w:rsid w:val="00BB46B6"/>
  </w:style>
  <w:style w:type="character" w:customStyle="1" w:styleId="WW8Num13z2">
    <w:name w:val="WW8Num13z2"/>
    <w:rsid w:val="00BB46B6"/>
  </w:style>
  <w:style w:type="character" w:customStyle="1" w:styleId="WW8Num13z3">
    <w:name w:val="WW8Num13z3"/>
    <w:rsid w:val="00BB46B6"/>
  </w:style>
  <w:style w:type="character" w:customStyle="1" w:styleId="WW8Num13z4">
    <w:name w:val="WW8Num13z4"/>
    <w:rsid w:val="00BB46B6"/>
  </w:style>
  <w:style w:type="character" w:customStyle="1" w:styleId="WW8Num13z5">
    <w:name w:val="WW8Num13z5"/>
    <w:rsid w:val="00BB46B6"/>
  </w:style>
  <w:style w:type="character" w:customStyle="1" w:styleId="WW8Num13z6">
    <w:name w:val="WW8Num13z6"/>
    <w:rsid w:val="00BB46B6"/>
  </w:style>
  <w:style w:type="character" w:customStyle="1" w:styleId="WW8Num13z7">
    <w:name w:val="WW8Num13z7"/>
    <w:rsid w:val="00BB46B6"/>
  </w:style>
  <w:style w:type="character" w:customStyle="1" w:styleId="WW8Num13z8">
    <w:name w:val="WW8Num13z8"/>
    <w:rsid w:val="00BB46B6"/>
  </w:style>
  <w:style w:type="character" w:customStyle="1" w:styleId="WW8Num14z0">
    <w:name w:val="WW8Num14z0"/>
    <w:rsid w:val="00BB46B6"/>
    <w:rPr>
      <w:rFonts w:hint="default"/>
    </w:rPr>
  </w:style>
  <w:style w:type="character" w:customStyle="1" w:styleId="WW8Num14z1">
    <w:name w:val="WW8Num14z1"/>
    <w:rsid w:val="00BB46B6"/>
    <w:rPr>
      <w:rFonts w:ascii="Calibri" w:eastAsia="Calibri" w:hAnsi="Calibri" w:cs="Times New Roman"/>
    </w:rPr>
  </w:style>
  <w:style w:type="character" w:customStyle="1" w:styleId="WW8Num15z0">
    <w:name w:val="WW8Num15z0"/>
    <w:rsid w:val="00BB46B6"/>
    <w:rPr>
      <w:rFonts w:hint="default"/>
    </w:rPr>
  </w:style>
  <w:style w:type="character" w:customStyle="1" w:styleId="WW8Num15z1">
    <w:name w:val="WW8Num15z1"/>
    <w:rsid w:val="00BB46B6"/>
  </w:style>
  <w:style w:type="character" w:customStyle="1" w:styleId="WW8Num15z2">
    <w:name w:val="WW8Num15z2"/>
    <w:rsid w:val="00BB46B6"/>
  </w:style>
  <w:style w:type="character" w:customStyle="1" w:styleId="WW8Num15z3">
    <w:name w:val="WW8Num15z3"/>
    <w:rsid w:val="00BB46B6"/>
  </w:style>
  <w:style w:type="character" w:customStyle="1" w:styleId="WW8Num15z4">
    <w:name w:val="WW8Num15z4"/>
    <w:rsid w:val="00BB46B6"/>
  </w:style>
  <w:style w:type="character" w:customStyle="1" w:styleId="WW8Num15z5">
    <w:name w:val="WW8Num15z5"/>
    <w:rsid w:val="00BB46B6"/>
  </w:style>
  <w:style w:type="character" w:customStyle="1" w:styleId="WW8Num15z6">
    <w:name w:val="WW8Num15z6"/>
    <w:rsid w:val="00BB46B6"/>
  </w:style>
  <w:style w:type="character" w:customStyle="1" w:styleId="WW8Num15z7">
    <w:name w:val="WW8Num15z7"/>
    <w:rsid w:val="00BB46B6"/>
  </w:style>
  <w:style w:type="character" w:customStyle="1" w:styleId="WW8Num15z8">
    <w:name w:val="WW8Num15z8"/>
    <w:rsid w:val="00BB46B6"/>
  </w:style>
  <w:style w:type="character" w:customStyle="1" w:styleId="WW8Num16z0">
    <w:name w:val="WW8Num16z0"/>
    <w:rsid w:val="00BB46B6"/>
    <w:rPr>
      <w:rFonts w:hint="default"/>
    </w:rPr>
  </w:style>
  <w:style w:type="character" w:customStyle="1" w:styleId="WW8Num16z1">
    <w:name w:val="WW8Num16z1"/>
    <w:rsid w:val="00BB46B6"/>
  </w:style>
  <w:style w:type="character" w:customStyle="1" w:styleId="WW8Num16z2">
    <w:name w:val="WW8Num16z2"/>
    <w:rsid w:val="00BB46B6"/>
  </w:style>
  <w:style w:type="character" w:customStyle="1" w:styleId="WW8Num16z3">
    <w:name w:val="WW8Num16z3"/>
    <w:rsid w:val="00BB46B6"/>
  </w:style>
  <w:style w:type="character" w:customStyle="1" w:styleId="WW8Num16z4">
    <w:name w:val="WW8Num16z4"/>
    <w:rsid w:val="00BB46B6"/>
  </w:style>
  <w:style w:type="character" w:customStyle="1" w:styleId="WW8Num16z5">
    <w:name w:val="WW8Num16z5"/>
    <w:rsid w:val="00BB46B6"/>
  </w:style>
  <w:style w:type="character" w:customStyle="1" w:styleId="WW8Num16z6">
    <w:name w:val="WW8Num16z6"/>
    <w:rsid w:val="00BB46B6"/>
  </w:style>
  <w:style w:type="character" w:customStyle="1" w:styleId="WW8Num16z7">
    <w:name w:val="WW8Num16z7"/>
    <w:rsid w:val="00BB46B6"/>
  </w:style>
  <w:style w:type="character" w:customStyle="1" w:styleId="WW8Num16z8">
    <w:name w:val="WW8Num16z8"/>
    <w:rsid w:val="00BB46B6"/>
  </w:style>
  <w:style w:type="character" w:customStyle="1" w:styleId="WW8Num17z0">
    <w:name w:val="WW8Num17z0"/>
    <w:rsid w:val="00BB46B6"/>
    <w:rPr>
      <w:rFonts w:hint="default"/>
    </w:rPr>
  </w:style>
  <w:style w:type="character" w:customStyle="1" w:styleId="Domylnaczcionkaakapitu1">
    <w:name w:val="Domyślna czcionka akapitu1"/>
    <w:rsid w:val="00BB46B6"/>
  </w:style>
  <w:style w:type="character" w:customStyle="1" w:styleId="TekstpodstawowyZnak">
    <w:name w:val="Tekst podstawowy Znak"/>
    <w:rsid w:val="00BB46B6"/>
    <w:rPr>
      <w:rFonts w:ascii="Times New Roman" w:eastAsia="Times New Roman" w:hAnsi="Times New Roman" w:cs="Times New Roman"/>
      <w:sz w:val="24"/>
    </w:rPr>
  </w:style>
  <w:style w:type="character" w:customStyle="1" w:styleId="TekstprzypisukocowegoZnak">
    <w:name w:val="Tekst przypisu końcowego Znak"/>
    <w:basedOn w:val="Domylnaczcionkaakapitu1"/>
    <w:rsid w:val="00BB46B6"/>
  </w:style>
  <w:style w:type="character" w:customStyle="1" w:styleId="Znakiprzypiswkocowych">
    <w:name w:val="Znaki przypisów końcowych"/>
    <w:rsid w:val="00BB46B6"/>
    <w:rPr>
      <w:vertAlign w:val="superscript"/>
    </w:rPr>
  </w:style>
  <w:style w:type="character" w:customStyle="1" w:styleId="NagwekZnak">
    <w:name w:val="Nagłówek Znak"/>
    <w:rsid w:val="00BB46B6"/>
    <w:rPr>
      <w:sz w:val="22"/>
      <w:szCs w:val="22"/>
    </w:rPr>
  </w:style>
  <w:style w:type="character" w:customStyle="1" w:styleId="StopkaZnak">
    <w:name w:val="Stopka Znak"/>
    <w:rsid w:val="00BB46B6"/>
    <w:rPr>
      <w:sz w:val="22"/>
      <w:szCs w:val="22"/>
    </w:rPr>
  </w:style>
  <w:style w:type="character" w:customStyle="1" w:styleId="TekstdymkaZnak">
    <w:name w:val="Tekst dymka Znak"/>
    <w:rsid w:val="00BB46B6"/>
    <w:rPr>
      <w:rFonts w:ascii="Tahoma" w:hAnsi="Tahoma" w:cs="Tahoma"/>
      <w:sz w:val="16"/>
      <w:szCs w:val="16"/>
    </w:rPr>
  </w:style>
  <w:style w:type="paragraph" w:customStyle="1" w:styleId="Nagwek10">
    <w:name w:val="Nagłówek1"/>
    <w:basedOn w:val="Normalny"/>
    <w:next w:val="Tekstpodstawowy"/>
    <w:rsid w:val="00BB46B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BB46B6"/>
    <w:pPr>
      <w:spacing w:after="0" w:line="240" w:lineRule="auto"/>
    </w:pPr>
    <w:rPr>
      <w:rFonts w:ascii="Times New Roman" w:eastAsia="Times New Roman" w:hAnsi="Times New Roman"/>
      <w:sz w:val="24"/>
      <w:szCs w:val="20"/>
      <w:lang w:val="x-none"/>
    </w:rPr>
  </w:style>
  <w:style w:type="character" w:customStyle="1" w:styleId="TekstpodstawowyZnak1">
    <w:name w:val="Tekst podstawowy Znak1"/>
    <w:basedOn w:val="Domylnaczcionkaakapitu"/>
    <w:link w:val="Tekstpodstawowy"/>
    <w:rsid w:val="00BB46B6"/>
    <w:rPr>
      <w:rFonts w:ascii="Times New Roman" w:eastAsia="Times New Roman" w:hAnsi="Times New Roman" w:cs="Times New Roman"/>
      <w:sz w:val="24"/>
      <w:szCs w:val="20"/>
      <w:lang w:val="x-none" w:eastAsia="ar-SA"/>
    </w:rPr>
  </w:style>
  <w:style w:type="paragraph" w:styleId="Lista">
    <w:name w:val="List"/>
    <w:basedOn w:val="Tekstpodstawowy"/>
    <w:rsid w:val="00BB46B6"/>
    <w:rPr>
      <w:rFonts w:cs="Lucida Sans"/>
    </w:rPr>
  </w:style>
  <w:style w:type="paragraph" w:customStyle="1" w:styleId="Podpis1">
    <w:name w:val="Podpis1"/>
    <w:basedOn w:val="Normalny"/>
    <w:rsid w:val="00BB46B6"/>
    <w:pPr>
      <w:suppressLineNumbers/>
      <w:spacing w:before="120" w:after="120"/>
    </w:pPr>
    <w:rPr>
      <w:rFonts w:cs="Lucida Sans"/>
      <w:i/>
      <w:iCs/>
      <w:sz w:val="24"/>
      <w:szCs w:val="24"/>
    </w:rPr>
  </w:style>
  <w:style w:type="paragraph" w:customStyle="1" w:styleId="Indeks">
    <w:name w:val="Indeks"/>
    <w:basedOn w:val="Normalny"/>
    <w:rsid w:val="00BB46B6"/>
    <w:pPr>
      <w:suppressLineNumbers/>
    </w:pPr>
    <w:rPr>
      <w:rFonts w:cs="Lucida Sans"/>
    </w:rPr>
  </w:style>
  <w:style w:type="paragraph" w:styleId="Bezodstpw">
    <w:name w:val="No Spacing"/>
    <w:qFormat/>
    <w:rsid w:val="00BB46B6"/>
    <w:pPr>
      <w:suppressAutoHyphens/>
      <w:spacing w:after="0" w:line="240" w:lineRule="auto"/>
    </w:pPr>
    <w:rPr>
      <w:rFonts w:ascii="Calibri" w:eastAsia="Calibri" w:hAnsi="Calibri" w:cs="Times New Roman"/>
      <w:lang w:eastAsia="ar-SA"/>
    </w:rPr>
  </w:style>
  <w:style w:type="paragraph" w:styleId="Akapitzlist">
    <w:name w:val="List Paragraph"/>
    <w:basedOn w:val="Normalny"/>
    <w:qFormat/>
    <w:rsid w:val="00BB46B6"/>
    <w:pPr>
      <w:spacing w:after="0" w:line="240" w:lineRule="auto"/>
      <w:ind w:left="708"/>
    </w:pPr>
    <w:rPr>
      <w:rFonts w:ascii="Times New Roman" w:eastAsia="Times New Roman" w:hAnsi="Times New Roman" w:cs="Calibri"/>
      <w:sz w:val="24"/>
      <w:szCs w:val="24"/>
    </w:rPr>
  </w:style>
  <w:style w:type="paragraph" w:styleId="Tekstprzypisukocowego">
    <w:name w:val="endnote text"/>
    <w:basedOn w:val="Normalny"/>
    <w:link w:val="TekstprzypisukocowegoZnak1"/>
    <w:rsid w:val="00BB46B6"/>
    <w:rPr>
      <w:sz w:val="20"/>
      <w:szCs w:val="20"/>
    </w:rPr>
  </w:style>
  <w:style w:type="character" w:customStyle="1" w:styleId="TekstprzypisukocowegoZnak1">
    <w:name w:val="Tekst przypisu końcowego Znak1"/>
    <w:basedOn w:val="Domylnaczcionkaakapitu"/>
    <w:link w:val="Tekstprzypisukocowego"/>
    <w:rsid w:val="00BB46B6"/>
    <w:rPr>
      <w:rFonts w:ascii="Calibri" w:eastAsia="Calibri" w:hAnsi="Calibri" w:cs="Times New Roman"/>
      <w:sz w:val="20"/>
      <w:szCs w:val="20"/>
      <w:lang w:eastAsia="ar-SA"/>
    </w:rPr>
  </w:style>
  <w:style w:type="paragraph" w:styleId="NormalnyWeb">
    <w:name w:val="Normal (Web)"/>
    <w:basedOn w:val="Normalny"/>
    <w:rsid w:val="00BB46B6"/>
    <w:pPr>
      <w:spacing w:before="280" w:after="280" w:line="240" w:lineRule="auto"/>
    </w:pPr>
    <w:rPr>
      <w:rFonts w:ascii="Times New Roman" w:eastAsia="Times New Roman" w:hAnsi="Times New Roman"/>
      <w:sz w:val="24"/>
      <w:szCs w:val="24"/>
    </w:rPr>
  </w:style>
  <w:style w:type="paragraph" w:styleId="Nagwek">
    <w:name w:val="header"/>
    <w:basedOn w:val="Normalny"/>
    <w:link w:val="NagwekZnak1"/>
    <w:rsid w:val="00BB46B6"/>
    <w:pPr>
      <w:tabs>
        <w:tab w:val="center" w:pos="4536"/>
        <w:tab w:val="right" w:pos="9072"/>
      </w:tabs>
    </w:pPr>
  </w:style>
  <w:style w:type="character" w:customStyle="1" w:styleId="NagwekZnak1">
    <w:name w:val="Nagłówek Znak1"/>
    <w:basedOn w:val="Domylnaczcionkaakapitu"/>
    <w:link w:val="Nagwek"/>
    <w:rsid w:val="00BB46B6"/>
    <w:rPr>
      <w:rFonts w:ascii="Calibri" w:eastAsia="Calibri" w:hAnsi="Calibri" w:cs="Times New Roman"/>
      <w:lang w:eastAsia="ar-SA"/>
    </w:rPr>
  </w:style>
  <w:style w:type="paragraph" w:styleId="Stopka">
    <w:name w:val="footer"/>
    <w:basedOn w:val="Normalny"/>
    <w:link w:val="StopkaZnak1"/>
    <w:rsid w:val="00BB46B6"/>
    <w:pPr>
      <w:tabs>
        <w:tab w:val="center" w:pos="4536"/>
        <w:tab w:val="right" w:pos="9072"/>
      </w:tabs>
    </w:pPr>
  </w:style>
  <w:style w:type="character" w:customStyle="1" w:styleId="StopkaZnak1">
    <w:name w:val="Stopka Znak1"/>
    <w:basedOn w:val="Domylnaczcionkaakapitu"/>
    <w:link w:val="Stopka"/>
    <w:rsid w:val="00BB46B6"/>
    <w:rPr>
      <w:rFonts w:ascii="Calibri" w:eastAsia="Calibri" w:hAnsi="Calibri" w:cs="Times New Roman"/>
      <w:lang w:eastAsia="ar-SA"/>
    </w:rPr>
  </w:style>
  <w:style w:type="paragraph" w:styleId="Tekstdymka">
    <w:name w:val="Balloon Text"/>
    <w:basedOn w:val="Normalny"/>
    <w:link w:val="TekstdymkaZnak1"/>
    <w:rsid w:val="00BB46B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BB46B6"/>
    <w:rPr>
      <w:rFonts w:ascii="Tahoma" w:eastAsia="Calibri" w:hAnsi="Tahoma" w:cs="Tahoma"/>
      <w:sz w:val="16"/>
      <w:szCs w:val="16"/>
      <w:lang w:eastAsia="ar-SA"/>
    </w:rPr>
  </w:style>
  <w:style w:type="paragraph" w:customStyle="1" w:styleId="Zawartotabeli">
    <w:name w:val="Zawartość tabeli"/>
    <w:basedOn w:val="Normalny"/>
    <w:rsid w:val="00BB46B6"/>
    <w:pPr>
      <w:suppressLineNumbers/>
    </w:pPr>
  </w:style>
  <w:style w:type="paragraph" w:customStyle="1" w:styleId="Nagwektabeli">
    <w:name w:val="Nagłówek tabeli"/>
    <w:basedOn w:val="Zawartotabeli"/>
    <w:rsid w:val="00BB46B6"/>
    <w:pPr>
      <w:jc w:val="center"/>
    </w:pPr>
    <w:rPr>
      <w:b/>
      <w:bCs/>
    </w:rPr>
  </w:style>
  <w:style w:type="paragraph" w:styleId="Legenda">
    <w:name w:val="caption"/>
    <w:basedOn w:val="Normalny"/>
    <w:next w:val="Normalny"/>
    <w:uiPriority w:val="35"/>
    <w:unhideWhenUsed/>
    <w:qFormat/>
    <w:rsid w:val="00BB46B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46B6"/>
    <w:pPr>
      <w:suppressAutoHyphens/>
    </w:pPr>
    <w:rPr>
      <w:rFonts w:ascii="Calibri" w:eastAsia="Calibri" w:hAnsi="Calibri" w:cs="Times New Roman"/>
      <w:lang w:eastAsia="ar-SA"/>
    </w:rPr>
  </w:style>
  <w:style w:type="paragraph" w:styleId="Nagwek1">
    <w:name w:val="heading 1"/>
    <w:basedOn w:val="Normalny"/>
    <w:next w:val="Normalny"/>
    <w:link w:val="Nagwek1Znak"/>
    <w:qFormat/>
    <w:rsid w:val="00BB46B6"/>
    <w:pPr>
      <w:keepNext/>
      <w:numPr>
        <w:numId w:val="1"/>
      </w:numPr>
      <w:spacing w:before="240" w:after="60"/>
      <w:outlineLvl w:val="0"/>
    </w:pPr>
    <w:rPr>
      <w:rFonts w:ascii="Cambria" w:eastAsia="Times New Roman" w:hAnsi="Cambria" w:cs="Cambria"/>
      <w:b/>
      <w:bCs/>
      <w:kern w:val="1"/>
      <w:sz w:val="32"/>
      <w:szCs w:val="32"/>
      <w:lang w:val="x-none"/>
    </w:rPr>
  </w:style>
  <w:style w:type="paragraph" w:styleId="Nagwek2">
    <w:name w:val="heading 2"/>
    <w:basedOn w:val="Normalny"/>
    <w:next w:val="Normalny"/>
    <w:link w:val="Nagwek2Znak"/>
    <w:qFormat/>
    <w:rsid w:val="00BB46B6"/>
    <w:pPr>
      <w:keepNext/>
      <w:numPr>
        <w:ilvl w:val="1"/>
        <w:numId w:val="1"/>
      </w:numPr>
      <w:spacing w:after="0" w:line="240" w:lineRule="auto"/>
      <w:ind w:left="708" w:firstLine="0"/>
      <w:outlineLvl w:val="1"/>
    </w:pPr>
    <w:rPr>
      <w:rFonts w:ascii="Times New Roman" w:eastAsia="Times New Roman" w:hAnsi="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B46B6"/>
    <w:rPr>
      <w:rFonts w:ascii="Cambria" w:eastAsia="Times New Roman" w:hAnsi="Cambria" w:cs="Cambria"/>
      <w:b/>
      <w:bCs/>
      <w:kern w:val="1"/>
      <w:sz w:val="32"/>
      <w:szCs w:val="32"/>
      <w:lang w:val="x-none" w:eastAsia="ar-SA"/>
    </w:rPr>
  </w:style>
  <w:style w:type="character" w:customStyle="1" w:styleId="Nagwek2Znak">
    <w:name w:val="Nagłówek 2 Znak"/>
    <w:basedOn w:val="Domylnaczcionkaakapitu"/>
    <w:link w:val="Nagwek2"/>
    <w:rsid w:val="00BB46B6"/>
    <w:rPr>
      <w:rFonts w:ascii="Times New Roman" w:eastAsia="Times New Roman" w:hAnsi="Times New Roman" w:cs="Times New Roman"/>
      <w:b/>
      <w:sz w:val="24"/>
      <w:szCs w:val="20"/>
      <w:lang w:val="x-none" w:eastAsia="ar-SA"/>
    </w:rPr>
  </w:style>
  <w:style w:type="character" w:customStyle="1" w:styleId="WW8Num1z0">
    <w:name w:val="WW8Num1z0"/>
    <w:rsid w:val="00BB46B6"/>
    <w:rPr>
      <w:rFonts w:hint="default"/>
      <w:b/>
    </w:rPr>
  </w:style>
  <w:style w:type="character" w:customStyle="1" w:styleId="WW8Num1z1">
    <w:name w:val="WW8Num1z1"/>
    <w:rsid w:val="00BB46B6"/>
  </w:style>
  <w:style w:type="character" w:customStyle="1" w:styleId="WW8Num1z2">
    <w:name w:val="WW8Num1z2"/>
    <w:rsid w:val="00BB46B6"/>
  </w:style>
  <w:style w:type="character" w:customStyle="1" w:styleId="WW8Num1z3">
    <w:name w:val="WW8Num1z3"/>
    <w:rsid w:val="00BB46B6"/>
  </w:style>
  <w:style w:type="character" w:customStyle="1" w:styleId="WW8Num1z4">
    <w:name w:val="WW8Num1z4"/>
    <w:rsid w:val="00BB46B6"/>
  </w:style>
  <w:style w:type="character" w:customStyle="1" w:styleId="WW8Num1z5">
    <w:name w:val="WW8Num1z5"/>
    <w:rsid w:val="00BB46B6"/>
  </w:style>
  <w:style w:type="character" w:customStyle="1" w:styleId="WW8Num1z6">
    <w:name w:val="WW8Num1z6"/>
    <w:rsid w:val="00BB46B6"/>
  </w:style>
  <w:style w:type="character" w:customStyle="1" w:styleId="WW8Num1z7">
    <w:name w:val="WW8Num1z7"/>
    <w:rsid w:val="00BB46B6"/>
  </w:style>
  <w:style w:type="character" w:customStyle="1" w:styleId="WW8Num1z8">
    <w:name w:val="WW8Num1z8"/>
    <w:rsid w:val="00BB46B6"/>
  </w:style>
  <w:style w:type="character" w:customStyle="1" w:styleId="WW8Num2z0">
    <w:name w:val="WW8Num2z0"/>
    <w:rsid w:val="00BB46B6"/>
    <w:rPr>
      <w:rFonts w:hint="default"/>
    </w:rPr>
  </w:style>
  <w:style w:type="character" w:customStyle="1" w:styleId="WW8Num2z1">
    <w:name w:val="WW8Num2z1"/>
    <w:rsid w:val="00BB46B6"/>
  </w:style>
  <w:style w:type="character" w:customStyle="1" w:styleId="WW8Num2z2">
    <w:name w:val="WW8Num2z2"/>
    <w:rsid w:val="00BB46B6"/>
  </w:style>
  <w:style w:type="character" w:customStyle="1" w:styleId="WW8Num2z3">
    <w:name w:val="WW8Num2z3"/>
    <w:rsid w:val="00BB46B6"/>
  </w:style>
  <w:style w:type="character" w:customStyle="1" w:styleId="WW8Num2z4">
    <w:name w:val="WW8Num2z4"/>
    <w:rsid w:val="00BB46B6"/>
  </w:style>
  <w:style w:type="character" w:customStyle="1" w:styleId="WW8Num2z5">
    <w:name w:val="WW8Num2z5"/>
    <w:rsid w:val="00BB46B6"/>
  </w:style>
  <w:style w:type="character" w:customStyle="1" w:styleId="WW8Num2z6">
    <w:name w:val="WW8Num2z6"/>
    <w:rsid w:val="00BB46B6"/>
  </w:style>
  <w:style w:type="character" w:customStyle="1" w:styleId="WW8Num2z7">
    <w:name w:val="WW8Num2z7"/>
    <w:rsid w:val="00BB46B6"/>
  </w:style>
  <w:style w:type="character" w:customStyle="1" w:styleId="WW8Num2z8">
    <w:name w:val="WW8Num2z8"/>
    <w:rsid w:val="00BB46B6"/>
  </w:style>
  <w:style w:type="character" w:customStyle="1" w:styleId="WW8Num3z0">
    <w:name w:val="WW8Num3z0"/>
    <w:rsid w:val="00BB46B6"/>
    <w:rPr>
      <w:rFonts w:hint="default"/>
      <w:sz w:val="24"/>
    </w:rPr>
  </w:style>
  <w:style w:type="character" w:customStyle="1" w:styleId="WW8Num3z1">
    <w:name w:val="WW8Num3z1"/>
    <w:rsid w:val="00BB46B6"/>
  </w:style>
  <w:style w:type="character" w:customStyle="1" w:styleId="WW8Num3z2">
    <w:name w:val="WW8Num3z2"/>
    <w:rsid w:val="00BB46B6"/>
  </w:style>
  <w:style w:type="character" w:customStyle="1" w:styleId="WW8Num3z3">
    <w:name w:val="WW8Num3z3"/>
    <w:rsid w:val="00BB46B6"/>
  </w:style>
  <w:style w:type="character" w:customStyle="1" w:styleId="WW8Num3z4">
    <w:name w:val="WW8Num3z4"/>
    <w:rsid w:val="00BB46B6"/>
  </w:style>
  <w:style w:type="character" w:customStyle="1" w:styleId="WW8Num3z5">
    <w:name w:val="WW8Num3z5"/>
    <w:rsid w:val="00BB46B6"/>
  </w:style>
  <w:style w:type="character" w:customStyle="1" w:styleId="WW8Num3z6">
    <w:name w:val="WW8Num3z6"/>
    <w:rsid w:val="00BB46B6"/>
  </w:style>
  <w:style w:type="character" w:customStyle="1" w:styleId="WW8Num3z7">
    <w:name w:val="WW8Num3z7"/>
    <w:rsid w:val="00BB46B6"/>
  </w:style>
  <w:style w:type="character" w:customStyle="1" w:styleId="WW8Num3z8">
    <w:name w:val="WW8Num3z8"/>
    <w:rsid w:val="00BB46B6"/>
  </w:style>
  <w:style w:type="character" w:customStyle="1" w:styleId="WW8Num4z0">
    <w:name w:val="WW8Num4z0"/>
    <w:rsid w:val="00BB46B6"/>
    <w:rPr>
      <w:rFonts w:hint="default"/>
    </w:rPr>
  </w:style>
  <w:style w:type="character" w:customStyle="1" w:styleId="WW8Num4z1">
    <w:name w:val="WW8Num4z1"/>
    <w:rsid w:val="00BB46B6"/>
  </w:style>
  <w:style w:type="character" w:customStyle="1" w:styleId="WW8Num4z2">
    <w:name w:val="WW8Num4z2"/>
    <w:rsid w:val="00BB46B6"/>
  </w:style>
  <w:style w:type="character" w:customStyle="1" w:styleId="WW8Num4z3">
    <w:name w:val="WW8Num4z3"/>
    <w:rsid w:val="00BB46B6"/>
  </w:style>
  <w:style w:type="character" w:customStyle="1" w:styleId="WW8Num4z4">
    <w:name w:val="WW8Num4z4"/>
    <w:rsid w:val="00BB46B6"/>
  </w:style>
  <w:style w:type="character" w:customStyle="1" w:styleId="WW8Num4z5">
    <w:name w:val="WW8Num4z5"/>
    <w:rsid w:val="00BB46B6"/>
  </w:style>
  <w:style w:type="character" w:customStyle="1" w:styleId="WW8Num4z6">
    <w:name w:val="WW8Num4z6"/>
    <w:rsid w:val="00BB46B6"/>
  </w:style>
  <w:style w:type="character" w:customStyle="1" w:styleId="WW8Num4z7">
    <w:name w:val="WW8Num4z7"/>
    <w:rsid w:val="00BB46B6"/>
  </w:style>
  <w:style w:type="character" w:customStyle="1" w:styleId="WW8Num4z8">
    <w:name w:val="WW8Num4z8"/>
    <w:rsid w:val="00BB46B6"/>
  </w:style>
  <w:style w:type="character" w:customStyle="1" w:styleId="WW8Num5z0">
    <w:name w:val="WW8Num5z0"/>
    <w:rsid w:val="00BB46B6"/>
    <w:rPr>
      <w:rFonts w:hint="default"/>
    </w:rPr>
  </w:style>
  <w:style w:type="character" w:customStyle="1" w:styleId="WW8Num5z1">
    <w:name w:val="WW8Num5z1"/>
    <w:rsid w:val="00BB46B6"/>
  </w:style>
  <w:style w:type="character" w:customStyle="1" w:styleId="WW8Num5z2">
    <w:name w:val="WW8Num5z2"/>
    <w:rsid w:val="00BB46B6"/>
  </w:style>
  <w:style w:type="character" w:customStyle="1" w:styleId="WW8Num5z3">
    <w:name w:val="WW8Num5z3"/>
    <w:rsid w:val="00BB46B6"/>
  </w:style>
  <w:style w:type="character" w:customStyle="1" w:styleId="WW8Num5z4">
    <w:name w:val="WW8Num5z4"/>
    <w:rsid w:val="00BB46B6"/>
  </w:style>
  <w:style w:type="character" w:customStyle="1" w:styleId="WW8Num5z5">
    <w:name w:val="WW8Num5z5"/>
    <w:rsid w:val="00BB46B6"/>
  </w:style>
  <w:style w:type="character" w:customStyle="1" w:styleId="WW8Num5z6">
    <w:name w:val="WW8Num5z6"/>
    <w:rsid w:val="00BB46B6"/>
  </w:style>
  <w:style w:type="character" w:customStyle="1" w:styleId="WW8Num5z7">
    <w:name w:val="WW8Num5z7"/>
    <w:rsid w:val="00BB46B6"/>
  </w:style>
  <w:style w:type="character" w:customStyle="1" w:styleId="WW8Num5z8">
    <w:name w:val="WW8Num5z8"/>
    <w:rsid w:val="00BB46B6"/>
  </w:style>
  <w:style w:type="character" w:customStyle="1" w:styleId="WW8Num6z0">
    <w:name w:val="WW8Num6z0"/>
    <w:rsid w:val="00BB46B6"/>
    <w:rPr>
      <w:rFonts w:hint="default"/>
    </w:rPr>
  </w:style>
  <w:style w:type="character" w:customStyle="1" w:styleId="WW8Num6z1">
    <w:name w:val="WW8Num6z1"/>
    <w:rsid w:val="00BB46B6"/>
  </w:style>
  <w:style w:type="character" w:customStyle="1" w:styleId="WW8Num6z2">
    <w:name w:val="WW8Num6z2"/>
    <w:rsid w:val="00BB46B6"/>
  </w:style>
  <w:style w:type="character" w:customStyle="1" w:styleId="WW8Num6z3">
    <w:name w:val="WW8Num6z3"/>
    <w:rsid w:val="00BB46B6"/>
  </w:style>
  <w:style w:type="character" w:customStyle="1" w:styleId="WW8Num6z4">
    <w:name w:val="WW8Num6z4"/>
    <w:rsid w:val="00BB46B6"/>
  </w:style>
  <w:style w:type="character" w:customStyle="1" w:styleId="WW8Num6z5">
    <w:name w:val="WW8Num6z5"/>
    <w:rsid w:val="00BB46B6"/>
  </w:style>
  <w:style w:type="character" w:customStyle="1" w:styleId="WW8Num6z6">
    <w:name w:val="WW8Num6z6"/>
    <w:rsid w:val="00BB46B6"/>
  </w:style>
  <w:style w:type="character" w:customStyle="1" w:styleId="WW8Num6z7">
    <w:name w:val="WW8Num6z7"/>
    <w:rsid w:val="00BB46B6"/>
  </w:style>
  <w:style w:type="character" w:customStyle="1" w:styleId="WW8Num6z8">
    <w:name w:val="WW8Num6z8"/>
    <w:rsid w:val="00BB46B6"/>
  </w:style>
  <w:style w:type="character" w:customStyle="1" w:styleId="WW8Num7z0">
    <w:name w:val="WW8Num7z0"/>
    <w:rsid w:val="00BB46B6"/>
    <w:rPr>
      <w:rFonts w:hint="default"/>
    </w:rPr>
  </w:style>
  <w:style w:type="character" w:customStyle="1" w:styleId="WW8Num7z1">
    <w:name w:val="WW8Num7z1"/>
    <w:rsid w:val="00BB46B6"/>
  </w:style>
  <w:style w:type="character" w:customStyle="1" w:styleId="WW8Num7z2">
    <w:name w:val="WW8Num7z2"/>
    <w:rsid w:val="00BB46B6"/>
  </w:style>
  <w:style w:type="character" w:customStyle="1" w:styleId="WW8Num7z3">
    <w:name w:val="WW8Num7z3"/>
    <w:rsid w:val="00BB46B6"/>
  </w:style>
  <w:style w:type="character" w:customStyle="1" w:styleId="WW8Num7z4">
    <w:name w:val="WW8Num7z4"/>
    <w:rsid w:val="00BB46B6"/>
  </w:style>
  <w:style w:type="character" w:customStyle="1" w:styleId="WW8Num7z5">
    <w:name w:val="WW8Num7z5"/>
    <w:rsid w:val="00BB46B6"/>
  </w:style>
  <w:style w:type="character" w:customStyle="1" w:styleId="WW8Num7z6">
    <w:name w:val="WW8Num7z6"/>
    <w:rsid w:val="00BB46B6"/>
  </w:style>
  <w:style w:type="character" w:customStyle="1" w:styleId="WW8Num7z7">
    <w:name w:val="WW8Num7z7"/>
    <w:rsid w:val="00BB46B6"/>
  </w:style>
  <w:style w:type="character" w:customStyle="1" w:styleId="WW8Num7z8">
    <w:name w:val="WW8Num7z8"/>
    <w:rsid w:val="00BB46B6"/>
  </w:style>
  <w:style w:type="character" w:customStyle="1" w:styleId="WW8Num8z0">
    <w:name w:val="WW8Num8z0"/>
    <w:rsid w:val="00BB46B6"/>
    <w:rPr>
      <w:rFonts w:ascii="Times New Roman" w:eastAsia="Times New Roman" w:hAnsi="Times New Roman" w:cs="Times New Roman" w:hint="default"/>
      <w:sz w:val="28"/>
    </w:rPr>
  </w:style>
  <w:style w:type="character" w:customStyle="1" w:styleId="WW8Num8z1">
    <w:name w:val="WW8Num8z1"/>
    <w:rsid w:val="00BB46B6"/>
  </w:style>
  <w:style w:type="character" w:customStyle="1" w:styleId="WW8Num8z2">
    <w:name w:val="WW8Num8z2"/>
    <w:rsid w:val="00BB46B6"/>
  </w:style>
  <w:style w:type="character" w:customStyle="1" w:styleId="WW8Num8z3">
    <w:name w:val="WW8Num8z3"/>
    <w:rsid w:val="00BB46B6"/>
  </w:style>
  <w:style w:type="character" w:customStyle="1" w:styleId="WW8Num8z4">
    <w:name w:val="WW8Num8z4"/>
    <w:rsid w:val="00BB46B6"/>
  </w:style>
  <w:style w:type="character" w:customStyle="1" w:styleId="WW8Num8z5">
    <w:name w:val="WW8Num8z5"/>
    <w:rsid w:val="00BB46B6"/>
  </w:style>
  <w:style w:type="character" w:customStyle="1" w:styleId="WW8Num8z6">
    <w:name w:val="WW8Num8z6"/>
    <w:rsid w:val="00BB46B6"/>
  </w:style>
  <w:style w:type="character" w:customStyle="1" w:styleId="WW8Num8z7">
    <w:name w:val="WW8Num8z7"/>
    <w:rsid w:val="00BB46B6"/>
  </w:style>
  <w:style w:type="character" w:customStyle="1" w:styleId="WW8Num8z8">
    <w:name w:val="WW8Num8z8"/>
    <w:rsid w:val="00BB46B6"/>
  </w:style>
  <w:style w:type="character" w:customStyle="1" w:styleId="WW8Num9z0">
    <w:name w:val="WW8Num9z0"/>
    <w:rsid w:val="00BB46B6"/>
    <w:rPr>
      <w:rFonts w:hint="default"/>
    </w:rPr>
  </w:style>
  <w:style w:type="character" w:customStyle="1" w:styleId="WW8Num9z1">
    <w:name w:val="WW8Num9z1"/>
    <w:rsid w:val="00BB46B6"/>
    <w:rPr>
      <w:rFonts w:ascii="Calibri" w:eastAsia="Calibri" w:hAnsi="Calibri" w:cs="Times New Roman"/>
    </w:rPr>
  </w:style>
  <w:style w:type="character" w:customStyle="1" w:styleId="WW8Num10z0">
    <w:name w:val="WW8Num10z0"/>
    <w:rsid w:val="00BB46B6"/>
    <w:rPr>
      <w:rFonts w:hint="default"/>
    </w:rPr>
  </w:style>
  <w:style w:type="character" w:customStyle="1" w:styleId="WW8Num10z1">
    <w:name w:val="WW8Num10z1"/>
    <w:rsid w:val="00BB46B6"/>
    <w:rPr>
      <w:rFonts w:ascii="Calibri" w:eastAsia="Calibri" w:hAnsi="Calibri" w:cs="Times New Roman"/>
    </w:rPr>
  </w:style>
  <w:style w:type="character" w:customStyle="1" w:styleId="WW8Num11z0">
    <w:name w:val="WW8Num11z0"/>
    <w:rsid w:val="00BB46B6"/>
    <w:rPr>
      <w:rFonts w:hint="default"/>
    </w:rPr>
  </w:style>
  <w:style w:type="character" w:customStyle="1" w:styleId="WW8Num11z1">
    <w:name w:val="WW8Num11z1"/>
    <w:rsid w:val="00BB46B6"/>
  </w:style>
  <w:style w:type="character" w:customStyle="1" w:styleId="WW8Num11z2">
    <w:name w:val="WW8Num11z2"/>
    <w:rsid w:val="00BB46B6"/>
  </w:style>
  <w:style w:type="character" w:customStyle="1" w:styleId="WW8Num11z3">
    <w:name w:val="WW8Num11z3"/>
    <w:rsid w:val="00BB46B6"/>
  </w:style>
  <w:style w:type="character" w:customStyle="1" w:styleId="WW8Num11z4">
    <w:name w:val="WW8Num11z4"/>
    <w:rsid w:val="00BB46B6"/>
  </w:style>
  <w:style w:type="character" w:customStyle="1" w:styleId="WW8Num11z5">
    <w:name w:val="WW8Num11z5"/>
    <w:rsid w:val="00BB46B6"/>
  </w:style>
  <w:style w:type="character" w:customStyle="1" w:styleId="WW8Num11z6">
    <w:name w:val="WW8Num11z6"/>
    <w:rsid w:val="00BB46B6"/>
  </w:style>
  <w:style w:type="character" w:customStyle="1" w:styleId="WW8Num11z7">
    <w:name w:val="WW8Num11z7"/>
    <w:rsid w:val="00BB46B6"/>
  </w:style>
  <w:style w:type="character" w:customStyle="1" w:styleId="WW8Num11z8">
    <w:name w:val="WW8Num11z8"/>
    <w:rsid w:val="00BB46B6"/>
  </w:style>
  <w:style w:type="character" w:customStyle="1" w:styleId="WW8Num12z0">
    <w:name w:val="WW8Num12z0"/>
    <w:rsid w:val="00BB46B6"/>
    <w:rPr>
      <w:rFonts w:hint="default"/>
    </w:rPr>
  </w:style>
  <w:style w:type="character" w:customStyle="1" w:styleId="WW8Num12z1">
    <w:name w:val="WW8Num12z1"/>
    <w:rsid w:val="00BB46B6"/>
  </w:style>
  <w:style w:type="character" w:customStyle="1" w:styleId="WW8Num12z2">
    <w:name w:val="WW8Num12z2"/>
    <w:rsid w:val="00BB46B6"/>
  </w:style>
  <w:style w:type="character" w:customStyle="1" w:styleId="WW8Num12z3">
    <w:name w:val="WW8Num12z3"/>
    <w:rsid w:val="00BB46B6"/>
  </w:style>
  <w:style w:type="character" w:customStyle="1" w:styleId="WW8Num12z4">
    <w:name w:val="WW8Num12z4"/>
    <w:rsid w:val="00BB46B6"/>
  </w:style>
  <w:style w:type="character" w:customStyle="1" w:styleId="WW8Num12z5">
    <w:name w:val="WW8Num12z5"/>
    <w:rsid w:val="00BB46B6"/>
  </w:style>
  <w:style w:type="character" w:customStyle="1" w:styleId="WW8Num12z6">
    <w:name w:val="WW8Num12z6"/>
    <w:rsid w:val="00BB46B6"/>
  </w:style>
  <w:style w:type="character" w:customStyle="1" w:styleId="WW8Num12z7">
    <w:name w:val="WW8Num12z7"/>
    <w:rsid w:val="00BB46B6"/>
  </w:style>
  <w:style w:type="character" w:customStyle="1" w:styleId="WW8Num12z8">
    <w:name w:val="WW8Num12z8"/>
    <w:rsid w:val="00BB46B6"/>
  </w:style>
  <w:style w:type="character" w:customStyle="1" w:styleId="WW8Num13z0">
    <w:name w:val="WW8Num13z0"/>
    <w:rsid w:val="00BB46B6"/>
    <w:rPr>
      <w:rFonts w:hint="default"/>
    </w:rPr>
  </w:style>
  <w:style w:type="character" w:customStyle="1" w:styleId="WW8Num13z1">
    <w:name w:val="WW8Num13z1"/>
    <w:rsid w:val="00BB46B6"/>
  </w:style>
  <w:style w:type="character" w:customStyle="1" w:styleId="WW8Num13z2">
    <w:name w:val="WW8Num13z2"/>
    <w:rsid w:val="00BB46B6"/>
  </w:style>
  <w:style w:type="character" w:customStyle="1" w:styleId="WW8Num13z3">
    <w:name w:val="WW8Num13z3"/>
    <w:rsid w:val="00BB46B6"/>
  </w:style>
  <w:style w:type="character" w:customStyle="1" w:styleId="WW8Num13z4">
    <w:name w:val="WW8Num13z4"/>
    <w:rsid w:val="00BB46B6"/>
  </w:style>
  <w:style w:type="character" w:customStyle="1" w:styleId="WW8Num13z5">
    <w:name w:val="WW8Num13z5"/>
    <w:rsid w:val="00BB46B6"/>
  </w:style>
  <w:style w:type="character" w:customStyle="1" w:styleId="WW8Num13z6">
    <w:name w:val="WW8Num13z6"/>
    <w:rsid w:val="00BB46B6"/>
  </w:style>
  <w:style w:type="character" w:customStyle="1" w:styleId="WW8Num13z7">
    <w:name w:val="WW8Num13z7"/>
    <w:rsid w:val="00BB46B6"/>
  </w:style>
  <w:style w:type="character" w:customStyle="1" w:styleId="WW8Num13z8">
    <w:name w:val="WW8Num13z8"/>
    <w:rsid w:val="00BB46B6"/>
  </w:style>
  <w:style w:type="character" w:customStyle="1" w:styleId="WW8Num14z0">
    <w:name w:val="WW8Num14z0"/>
    <w:rsid w:val="00BB46B6"/>
    <w:rPr>
      <w:rFonts w:hint="default"/>
    </w:rPr>
  </w:style>
  <w:style w:type="character" w:customStyle="1" w:styleId="WW8Num14z1">
    <w:name w:val="WW8Num14z1"/>
    <w:rsid w:val="00BB46B6"/>
    <w:rPr>
      <w:rFonts w:ascii="Calibri" w:eastAsia="Calibri" w:hAnsi="Calibri" w:cs="Times New Roman"/>
    </w:rPr>
  </w:style>
  <w:style w:type="character" w:customStyle="1" w:styleId="WW8Num15z0">
    <w:name w:val="WW8Num15z0"/>
    <w:rsid w:val="00BB46B6"/>
    <w:rPr>
      <w:rFonts w:hint="default"/>
    </w:rPr>
  </w:style>
  <w:style w:type="character" w:customStyle="1" w:styleId="WW8Num15z1">
    <w:name w:val="WW8Num15z1"/>
    <w:rsid w:val="00BB46B6"/>
  </w:style>
  <w:style w:type="character" w:customStyle="1" w:styleId="WW8Num15z2">
    <w:name w:val="WW8Num15z2"/>
    <w:rsid w:val="00BB46B6"/>
  </w:style>
  <w:style w:type="character" w:customStyle="1" w:styleId="WW8Num15z3">
    <w:name w:val="WW8Num15z3"/>
    <w:rsid w:val="00BB46B6"/>
  </w:style>
  <w:style w:type="character" w:customStyle="1" w:styleId="WW8Num15z4">
    <w:name w:val="WW8Num15z4"/>
    <w:rsid w:val="00BB46B6"/>
  </w:style>
  <w:style w:type="character" w:customStyle="1" w:styleId="WW8Num15z5">
    <w:name w:val="WW8Num15z5"/>
    <w:rsid w:val="00BB46B6"/>
  </w:style>
  <w:style w:type="character" w:customStyle="1" w:styleId="WW8Num15z6">
    <w:name w:val="WW8Num15z6"/>
    <w:rsid w:val="00BB46B6"/>
  </w:style>
  <w:style w:type="character" w:customStyle="1" w:styleId="WW8Num15z7">
    <w:name w:val="WW8Num15z7"/>
    <w:rsid w:val="00BB46B6"/>
  </w:style>
  <w:style w:type="character" w:customStyle="1" w:styleId="WW8Num15z8">
    <w:name w:val="WW8Num15z8"/>
    <w:rsid w:val="00BB46B6"/>
  </w:style>
  <w:style w:type="character" w:customStyle="1" w:styleId="WW8Num16z0">
    <w:name w:val="WW8Num16z0"/>
    <w:rsid w:val="00BB46B6"/>
    <w:rPr>
      <w:rFonts w:hint="default"/>
    </w:rPr>
  </w:style>
  <w:style w:type="character" w:customStyle="1" w:styleId="WW8Num16z1">
    <w:name w:val="WW8Num16z1"/>
    <w:rsid w:val="00BB46B6"/>
  </w:style>
  <w:style w:type="character" w:customStyle="1" w:styleId="WW8Num16z2">
    <w:name w:val="WW8Num16z2"/>
    <w:rsid w:val="00BB46B6"/>
  </w:style>
  <w:style w:type="character" w:customStyle="1" w:styleId="WW8Num16z3">
    <w:name w:val="WW8Num16z3"/>
    <w:rsid w:val="00BB46B6"/>
  </w:style>
  <w:style w:type="character" w:customStyle="1" w:styleId="WW8Num16z4">
    <w:name w:val="WW8Num16z4"/>
    <w:rsid w:val="00BB46B6"/>
  </w:style>
  <w:style w:type="character" w:customStyle="1" w:styleId="WW8Num16z5">
    <w:name w:val="WW8Num16z5"/>
    <w:rsid w:val="00BB46B6"/>
  </w:style>
  <w:style w:type="character" w:customStyle="1" w:styleId="WW8Num16z6">
    <w:name w:val="WW8Num16z6"/>
    <w:rsid w:val="00BB46B6"/>
  </w:style>
  <w:style w:type="character" w:customStyle="1" w:styleId="WW8Num16z7">
    <w:name w:val="WW8Num16z7"/>
    <w:rsid w:val="00BB46B6"/>
  </w:style>
  <w:style w:type="character" w:customStyle="1" w:styleId="WW8Num16z8">
    <w:name w:val="WW8Num16z8"/>
    <w:rsid w:val="00BB46B6"/>
  </w:style>
  <w:style w:type="character" w:customStyle="1" w:styleId="WW8Num17z0">
    <w:name w:val="WW8Num17z0"/>
    <w:rsid w:val="00BB46B6"/>
    <w:rPr>
      <w:rFonts w:hint="default"/>
    </w:rPr>
  </w:style>
  <w:style w:type="character" w:customStyle="1" w:styleId="Domylnaczcionkaakapitu1">
    <w:name w:val="Domyślna czcionka akapitu1"/>
    <w:rsid w:val="00BB46B6"/>
  </w:style>
  <w:style w:type="character" w:customStyle="1" w:styleId="TekstpodstawowyZnak">
    <w:name w:val="Tekst podstawowy Znak"/>
    <w:rsid w:val="00BB46B6"/>
    <w:rPr>
      <w:rFonts w:ascii="Times New Roman" w:eastAsia="Times New Roman" w:hAnsi="Times New Roman" w:cs="Times New Roman"/>
      <w:sz w:val="24"/>
    </w:rPr>
  </w:style>
  <w:style w:type="character" w:customStyle="1" w:styleId="TekstprzypisukocowegoZnak">
    <w:name w:val="Tekst przypisu końcowego Znak"/>
    <w:basedOn w:val="Domylnaczcionkaakapitu1"/>
    <w:rsid w:val="00BB46B6"/>
  </w:style>
  <w:style w:type="character" w:customStyle="1" w:styleId="Znakiprzypiswkocowych">
    <w:name w:val="Znaki przypisów końcowych"/>
    <w:rsid w:val="00BB46B6"/>
    <w:rPr>
      <w:vertAlign w:val="superscript"/>
    </w:rPr>
  </w:style>
  <w:style w:type="character" w:customStyle="1" w:styleId="NagwekZnak">
    <w:name w:val="Nagłówek Znak"/>
    <w:rsid w:val="00BB46B6"/>
    <w:rPr>
      <w:sz w:val="22"/>
      <w:szCs w:val="22"/>
    </w:rPr>
  </w:style>
  <w:style w:type="character" w:customStyle="1" w:styleId="StopkaZnak">
    <w:name w:val="Stopka Znak"/>
    <w:rsid w:val="00BB46B6"/>
    <w:rPr>
      <w:sz w:val="22"/>
      <w:szCs w:val="22"/>
    </w:rPr>
  </w:style>
  <w:style w:type="character" w:customStyle="1" w:styleId="TekstdymkaZnak">
    <w:name w:val="Tekst dymka Znak"/>
    <w:rsid w:val="00BB46B6"/>
    <w:rPr>
      <w:rFonts w:ascii="Tahoma" w:hAnsi="Tahoma" w:cs="Tahoma"/>
      <w:sz w:val="16"/>
      <w:szCs w:val="16"/>
    </w:rPr>
  </w:style>
  <w:style w:type="paragraph" w:customStyle="1" w:styleId="Nagwek10">
    <w:name w:val="Nagłówek1"/>
    <w:basedOn w:val="Normalny"/>
    <w:next w:val="Tekstpodstawowy"/>
    <w:rsid w:val="00BB46B6"/>
    <w:pPr>
      <w:keepNext/>
      <w:spacing w:before="240" w:after="120"/>
    </w:pPr>
    <w:rPr>
      <w:rFonts w:ascii="Arial" w:eastAsia="Microsoft YaHei" w:hAnsi="Arial" w:cs="Lucida Sans"/>
      <w:sz w:val="28"/>
      <w:szCs w:val="28"/>
    </w:rPr>
  </w:style>
  <w:style w:type="paragraph" w:styleId="Tekstpodstawowy">
    <w:name w:val="Body Text"/>
    <w:basedOn w:val="Normalny"/>
    <w:link w:val="TekstpodstawowyZnak1"/>
    <w:rsid w:val="00BB46B6"/>
    <w:pPr>
      <w:spacing w:after="0" w:line="240" w:lineRule="auto"/>
    </w:pPr>
    <w:rPr>
      <w:rFonts w:ascii="Times New Roman" w:eastAsia="Times New Roman" w:hAnsi="Times New Roman"/>
      <w:sz w:val="24"/>
      <w:szCs w:val="20"/>
      <w:lang w:val="x-none"/>
    </w:rPr>
  </w:style>
  <w:style w:type="character" w:customStyle="1" w:styleId="TekstpodstawowyZnak1">
    <w:name w:val="Tekst podstawowy Znak1"/>
    <w:basedOn w:val="Domylnaczcionkaakapitu"/>
    <w:link w:val="Tekstpodstawowy"/>
    <w:rsid w:val="00BB46B6"/>
    <w:rPr>
      <w:rFonts w:ascii="Times New Roman" w:eastAsia="Times New Roman" w:hAnsi="Times New Roman" w:cs="Times New Roman"/>
      <w:sz w:val="24"/>
      <w:szCs w:val="20"/>
      <w:lang w:val="x-none" w:eastAsia="ar-SA"/>
    </w:rPr>
  </w:style>
  <w:style w:type="paragraph" w:styleId="Lista">
    <w:name w:val="List"/>
    <w:basedOn w:val="Tekstpodstawowy"/>
    <w:rsid w:val="00BB46B6"/>
    <w:rPr>
      <w:rFonts w:cs="Lucida Sans"/>
    </w:rPr>
  </w:style>
  <w:style w:type="paragraph" w:customStyle="1" w:styleId="Podpis1">
    <w:name w:val="Podpis1"/>
    <w:basedOn w:val="Normalny"/>
    <w:rsid w:val="00BB46B6"/>
    <w:pPr>
      <w:suppressLineNumbers/>
      <w:spacing w:before="120" w:after="120"/>
    </w:pPr>
    <w:rPr>
      <w:rFonts w:cs="Lucida Sans"/>
      <w:i/>
      <w:iCs/>
      <w:sz w:val="24"/>
      <w:szCs w:val="24"/>
    </w:rPr>
  </w:style>
  <w:style w:type="paragraph" w:customStyle="1" w:styleId="Indeks">
    <w:name w:val="Indeks"/>
    <w:basedOn w:val="Normalny"/>
    <w:rsid w:val="00BB46B6"/>
    <w:pPr>
      <w:suppressLineNumbers/>
    </w:pPr>
    <w:rPr>
      <w:rFonts w:cs="Lucida Sans"/>
    </w:rPr>
  </w:style>
  <w:style w:type="paragraph" w:styleId="Bezodstpw">
    <w:name w:val="No Spacing"/>
    <w:qFormat/>
    <w:rsid w:val="00BB46B6"/>
    <w:pPr>
      <w:suppressAutoHyphens/>
      <w:spacing w:after="0" w:line="240" w:lineRule="auto"/>
    </w:pPr>
    <w:rPr>
      <w:rFonts w:ascii="Calibri" w:eastAsia="Calibri" w:hAnsi="Calibri" w:cs="Times New Roman"/>
      <w:lang w:eastAsia="ar-SA"/>
    </w:rPr>
  </w:style>
  <w:style w:type="paragraph" w:styleId="Akapitzlist">
    <w:name w:val="List Paragraph"/>
    <w:basedOn w:val="Normalny"/>
    <w:qFormat/>
    <w:rsid w:val="00BB46B6"/>
    <w:pPr>
      <w:spacing w:after="0" w:line="240" w:lineRule="auto"/>
      <w:ind w:left="708"/>
    </w:pPr>
    <w:rPr>
      <w:rFonts w:ascii="Times New Roman" w:eastAsia="Times New Roman" w:hAnsi="Times New Roman" w:cs="Calibri"/>
      <w:sz w:val="24"/>
      <w:szCs w:val="24"/>
    </w:rPr>
  </w:style>
  <w:style w:type="paragraph" w:styleId="Tekstprzypisukocowego">
    <w:name w:val="endnote text"/>
    <w:basedOn w:val="Normalny"/>
    <w:link w:val="TekstprzypisukocowegoZnak1"/>
    <w:rsid w:val="00BB46B6"/>
    <w:rPr>
      <w:sz w:val="20"/>
      <w:szCs w:val="20"/>
    </w:rPr>
  </w:style>
  <w:style w:type="character" w:customStyle="1" w:styleId="TekstprzypisukocowegoZnak1">
    <w:name w:val="Tekst przypisu końcowego Znak1"/>
    <w:basedOn w:val="Domylnaczcionkaakapitu"/>
    <w:link w:val="Tekstprzypisukocowego"/>
    <w:rsid w:val="00BB46B6"/>
    <w:rPr>
      <w:rFonts w:ascii="Calibri" w:eastAsia="Calibri" w:hAnsi="Calibri" w:cs="Times New Roman"/>
      <w:sz w:val="20"/>
      <w:szCs w:val="20"/>
      <w:lang w:eastAsia="ar-SA"/>
    </w:rPr>
  </w:style>
  <w:style w:type="paragraph" w:styleId="NormalnyWeb">
    <w:name w:val="Normal (Web)"/>
    <w:basedOn w:val="Normalny"/>
    <w:rsid w:val="00BB46B6"/>
    <w:pPr>
      <w:spacing w:before="280" w:after="280" w:line="240" w:lineRule="auto"/>
    </w:pPr>
    <w:rPr>
      <w:rFonts w:ascii="Times New Roman" w:eastAsia="Times New Roman" w:hAnsi="Times New Roman"/>
      <w:sz w:val="24"/>
      <w:szCs w:val="24"/>
    </w:rPr>
  </w:style>
  <w:style w:type="paragraph" w:styleId="Nagwek">
    <w:name w:val="header"/>
    <w:basedOn w:val="Normalny"/>
    <w:link w:val="NagwekZnak1"/>
    <w:rsid w:val="00BB46B6"/>
    <w:pPr>
      <w:tabs>
        <w:tab w:val="center" w:pos="4536"/>
        <w:tab w:val="right" w:pos="9072"/>
      </w:tabs>
    </w:pPr>
  </w:style>
  <w:style w:type="character" w:customStyle="1" w:styleId="NagwekZnak1">
    <w:name w:val="Nagłówek Znak1"/>
    <w:basedOn w:val="Domylnaczcionkaakapitu"/>
    <w:link w:val="Nagwek"/>
    <w:rsid w:val="00BB46B6"/>
    <w:rPr>
      <w:rFonts w:ascii="Calibri" w:eastAsia="Calibri" w:hAnsi="Calibri" w:cs="Times New Roman"/>
      <w:lang w:eastAsia="ar-SA"/>
    </w:rPr>
  </w:style>
  <w:style w:type="paragraph" w:styleId="Stopka">
    <w:name w:val="footer"/>
    <w:basedOn w:val="Normalny"/>
    <w:link w:val="StopkaZnak1"/>
    <w:rsid w:val="00BB46B6"/>
    <w:pPr>
      <w:tabs>
        <w:tab w:val="center" w:pos="4536"/>
        <w:tab w:val="right" w:pos="9072"/>
      </w:tabs>
    </w:pPr>
  </w:style>
  <w:style w:type="character" w:customStyle="1" w:styleId="StopkaZnak1">
    <w:name w:val="Stopka Znak1"/>
    <w:basedOn w:val="Domylnaczcionkaakapitu"/>
    <w:link w:val="Stopka"/>
    <w:rsid w:val="00BB46B6"/>
    <w:rPr>
      <w:rFonts w:ascii="Calibri" w:eastAsia="Calibri" w:hAnsi="Calibri" w:cs="Times New Roman"/>
      <w:lang w:eastAsia="ar-SA"/>
    </w:rPr>
  </w:style>
  <w:style w:type="paragraph" w:styleId="Tekstdymka">
    <w:name w:val="Balloon Text"/>
    <w:basedOn w:val="Normalny"/>
    <w:link w:val="TekstdymkaZnak1"/>
    <w:rsid w:val="00BB46B6"/>
    <w:pPr>
      <w:spacing w:after="0" w:line="240" w:lineRule="auto"/>
    </w:pPr>
    <w:rPr>
      <w:rFonts w:ascii="Tahoma" w:hAnsi="Tahoma" w:cs="Tahoma"/>
      <w:sz w:val="16"/>
      <w:szCs w:val="16"/>
    </w:rPr>
  </w:style>
  <w:style w:type="character" w:customStyle="1" w:styleId="TekstdymkaZnak1">
    <w:name w:val="Tekst dymka Znak1"/>
    <w:basedOn w:val="Domylnaczcionkaakapitu"/>
    <w:link w:val="Tekstdymka"/>
    <w:rsid w:val="00BB46B6"/>
    <w:rPr>
      <w:rFonts w:ascii="Tahoma" w:eastAsia="Calibri" w:hAnsi="Tahoma" w:cs="Tahoma"/>
      <w:sz w:val="16"/>
      <w:szCs w:val="16"/>
      <w:lang w:eastAsia="ar-SA"/>
    </w:rPr>
  </w:style>
  <w:style w:type="paragraph" w:customStyle="1" w:styleId="Zawartotabeli">
    <w:name w:val="Zawartość tabeli"/>
    <w:basedOn w:val="Normalny"/>
    <w:rsid w:val="00BB46B6"/>
    <w:pPr>
      <w:suppressLineNumbers/>
    </w:pPr>
  </w:style>
  <w:style w:type="paragraph" w:customStyle="1" w:styleId="Nagwektabeli">
    <w:name w:val="Nagłówek tabeli"/>
    <w:basedOn w:val="Zawartotabeli"/>
    <w:rsid w:val="00BB46B6"/>
    <w:pPr>
      <w:jc w:val="center"/>
    </w:pPr>
    <w:rPr>
      <w:b/>
      <w:bCs/>
    </w:rPr>
  </w:style>
  <w:style w:type="paragraph" w:styleId="Legenda">
    <w:name w:val="caption"/>
    <w:basedOn w:val="Normalny"/>
    <w:next w:val="Normalny"/>
    <w:uiPriority w:val="35"/>
    <w:unhideWhenUsed/>
    <w:qFormat/>
    <w:rsid w:val="00BB46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s.umopatow.pl/strona-glown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787</TotalTime>
  <Pages>1</Pages>
  <Words>11217</Words>
  <Characters>67308</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dc:creator>
  <cp:keywords/>
  <dc:description/>
  <cp:lastModifiedBy>ops</cp:lastModifiedBy>
  <cp:revision>32</cp:revision>
  <cp:lastPrinted>2021-08-27T09:04:00Z</cp:lastPrinted>
  <dcterms:created xsi:type="dcterms:W3CDTF">2021-08-16T05:21:00Z</dcterms:created>
  <dcterms:modified xsi:type="dcterms:W3CDTF">2021-08-27T09:16:00Z</dcterms:modified>
</cp:coreProperties>
</file>