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5BD8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505D2BCF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216682D6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74B60F06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076B5DBB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3CF78ED9" w14:textId="43BC28C8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</w:rPr>
        <w:drawing>
          <wp:inline distT="0" distB="0" distL="0" distR="0" wp14:anchorId="2787771D" wp14:editId="69643117">
            <wp:extent cx="1981200" cy="1508760"/>
            <wp:effectExtent l="0" t="0" r="0" b="0"/>
            <wp:docPr id="125652227" name="Obraz 1" descr="Opis: Logo ośrodka">
              <a:hlinkClick xmlns:a="http://schemas.openxmlformats.org/drawingml/2006/main" r:id="rId7" tooltip="&quot;Strona główna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 ośrodka">
                      <a:hlinkClick r:id="rId7" tooltip="&quot;Strona główna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FF25A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4A71202A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70EBD14F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21C9BB10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531A15ED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2AC7F905" w14:textId="77777777" w:rsidR="00956C7F" w:rsidRDefault="00956C7F" w:rsidP="00956C7F">
      <w:pPr>
        <w:spacing w:after="0"/>
        <w:rPr>
          <w:rFonts w:ascii="Arial" w:hAnsi="Arial" w:cs="Arial"/>
          <w:b/>
        </w:rPr>
      </w:pPr>
    </w:p>
    <w:p w14:paraId="54A8F913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716839F2" w14:textId="77777777" w:rsidR="00956C7F" w:rsidRDefault="00956C7F" w:rsidP="00956C7F">
      <w:pPr>
        <w:spacing w:after="0"/>
        <w:jc w:val="center"/>
        <w:rPr>
          <w:rFonts w:ascii="Arial" w:hAnsi="Arial" w:cs="Arial"/>
          <w:b/>
          <w:sz w:val="29"/>
          <w:szCs w:val="29"/>
        </w:rPr>
      </w:pPr>
    </w:p>
    <w:p w14:paraId="4683F645" w14:textId="77777777" w:rsidR="00956C7F" w:rsidRDefault="00956C7F" w:rsidP="00956C7F">
      <w:pPr>
        <w:spacing w:after="0"/>
        <w:jc w:val="center"/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>Sprawozdanie z działalności i wykorzystania środków</w:t>
      </w:r>
    </w:p>
    <w:p w14:paraId="4F8B8A8F" w14:textId="750CD841" w:rsidR="00956C7F" w:rsidRDefault="00956C7F" w:rsidP="00956C7F">
      <w:pPr>
        <w:spacing w:after="0"/>
        <w:jc w:val="center"/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 xml:space="preserve"> budżetowych za 2024 r.</w:t>
      </w:r>
    </w:p>
    <w:p w14:paraId="374F7374" w14:textId="77777777" w:rsidR="00956C7F" w:rsidRDefault="00956C7F" w:rsidP="00956C7F">
      <w:pPr>
        <w:spacing w:after="0"/>
        <w:jc w:val="center"/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>w Ośrodku Pomocy Społecznej w Opatowie</w:t>
      </w:r>
    </w:p>
    <w:p w14:paraId="7E0D0B5E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557A1A5F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485286DA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210C38F5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6CF1C7B9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1287F14E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044102CC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4D150E32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3BCE75F2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7A8FA053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73068111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5B925F30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195A9193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428F85C6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170BE0D0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3DBC43E9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7A860BE5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0383509F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5FB8A420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497D3A96" w14:textId="77777777" w:rsidR="00956C7F" w:rsidRDefault="00956C7F" w:rsidP="00956C7F">
      <w:pPr>
        <w:spacing w:after="0"/>
        <w:rPr>
          <w:rFonts w:ascii="Arial" w:hAnsi="Arial" w:cs="Arial"/>
          <w:b/>
        </w:rPr>
      </w:pPr>
    </w:p>
    <w:p w14:paraId="643D79F6" w14:textId="77777777" w:rsidR="00956C7F" w:rsidRDefault="00956C7F" w:rsidP="00956C7F">
      <w:pPr>
        <w:spacing w:after="0"/>
        <w:rPr>
          <w:rFonts w:ascii="Arial" w:hAnsi="Arial" w:cs="Arial"/>
          <w:b/>
        </w:rPr>
      </w:pPr>
    </w:p>
    <w:p w14:paraId="257CBAAB" w14:textId="346A6BFF" w:rsidR="00956C7F" w:rsidRDefault="00956C7F" w:rsidP="00956C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Ośrodek Pomocy Społecznej w Opatowie przedkłada sprawozdanie roczne</w:t>
      </w:r>
      <w:r>
        <w:rPr>
          <w:rFonts w:ascii="Arial" w:hAnsi="Arial" w:cs="Arial"/>
        </w:rPr>
        <w:br/>
        <w:t>z działalności Ośrodka Pomocy Społecznej oraz wykorzystania środków budżetowych</w:t>
      </w:r>
      <w:r>
        <w:rPr>
          <w:rFonts w:ascii="Arial" w:hAnsi="Arial" w:cs="Arial"/>
        </w:rPr>
        <w:br/>
        <w:t>za 2024</w:t>
      </w:r>
      <w:r w:rsidRPr="00956C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rok. </w:t>
      </w:r>
    </w:p>
    <w:p w14:paraId="3D1205F7" w14:textId="77777777" w:rsidR="00956C7F" w:rsidRDefault="00956C7F" w:rsidP="00956C7F">
      <w:pPr>
        <w:spacing w:after="0"/>
        <w:jc w:val="center"/>
        <w:rPr>
          <w:rFonts w:ascii="Arial" w:hAnsi="Arial" w:cs="Arial"/>
          <w:b/>
        </w:rPr>
      </w:pPr>
    </w:p>
    <w:p w14:paraId="777BB862" w14:textId="70C94A7C" w:rsidR="00956C7F" w:rsidRDefault="00956C7F" w:rsidP="00956C7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202</w:t>
      </w:r>
      <w:r w:rsidR="003E0696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r. Ośrodek Pomocy Społecznej w Opatowie realizował między innymi zadania z zakresu:</w:t>
      </w:r>
    </w:p>
    <w:p w14:paraId="605D77C4" w14:textId="77777777" w:rsidR="00956C7F" w:rsidRDefault="00956C7F" w:rsidP="00956C7F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Pomocy społecznej, wynikające z ustawy z dnia 12 marca 2004r. o pomocy społecznej,</w:t>
      </w:r>
    </w:p>
    <w:p w14:paraId="7CC89741" w14:textId="77777777" w:rsidR="00956C7F" w:rsidRDefault="00956C7F" w:rsidP="00956C7F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14:paraId="365F9EE3" w14:textId="77777777" w:rsidR="00956C7F" w:rsidRDefault="00956C7F" w:rsidP="00956C7F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Przyznawania i wypłacania świadczeń rodzinnych, wynikające z ustawy z dnia </w:t>
      </w:r>
      <w:r>
        <w:rPr>
          <w:rFonts w:ascii="Arial" w:hAnsi="Arial" w:cs="Arial"/>
          <w:sz w:val="21"/>
          <w:szCs w:val="21"/>
        </w:rPr>
        <w:br/>
        <w:t>28 listopada 2003r. o świadczeniach rodzinnych,</w:t>
      </w:r>
    </w:p>
    <w:p w14:paraId="0D5F3120" w14:textId="77777777" w:rsidR="00956C7F" w:rsidRDefault="00956C7F" w:rsidP="00956C7F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Świadczeń wychowawczych, w ramach koordynacji systemów zabezpieczenia społecznego wynikających z ustawy z dnia 11 lutego 2016r. o pomocy państwa</w:t>
      </w:r>
      <w:r>
        <w:rPr>
          <w:rFonts w:ascii="Arial" w:hAnsi="Arial" w:cs="Arial"/>
          <w:sz w:val="21"/>
          <w:szCs w:val="21"/>
        </w:rPr>
        <w:br/>
        <w:t>w wychowywaniu dzieci,</w:t>
      </w:r>
    </w:p>
    <w:p w14:paraId="17EC571E" w14:textId="77777777" w:rsidR="00956C7F" w:rsidRDefault="00956C7F" w:rsidP="00956C7F">
      <w:pPr>
        <w:numPr>
          <w:ilvl w:val="0"/>
          <w:numId w:val="1"/>
        </w:numPr>
        <w:suppressAutoHyphens/>
        <w:spacing w:before="240" w:after="0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 xml:space="preserve">Przyznawanie i wypłacanie świadczeń z funduszu alimentacyjnego oraz postępowanie wobec dłużników alimentacyjnych zgodnie z  </w:t>
      </w:r>
      <w:r>
        <w:rPr>
          <w:rFonts w:ascii="Arial" w:eastAsia="Times New Roman" w:hAnsi="Arial" w:cs="Arial"/>
          <w:sz w:val="21"/>
          <w:szCs w:val="21"/>
          <w:lang w:eastAsia="ar-SA"/>
        </w:rPr>
        <w:t>ustawą z dnia 7 września 2007r. o pomocy osobom uprawnionym do alimentów,</w:t>
      </w:r>
    </w:p>
    <w:p w14:paraId="60D6E01B" w14:textId="77777777" w:rsidR="00956C7F" w:rsidRDefault="00956C7F" w:rsidP="00956C7F">
      <w:pPr>
        <w:suppressAutoHyphens/>
        <w:spacing w:after="0"/>
        <w:ind w:left="720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14:paraId="2E604D37" w14:textId="4A9F9648" w:rsidR="00956C7F" w:rsidRDefault="00956C7F" w:rsidP="00956C7F">
      <w:pPr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Realizacja z</w:t>
      </w:r>
      <w:r w:rsidR="00AA34A2">
        <w:rPr>
          <w:rFonts w:ascii="Arial" w:eastAsia="Times New Roman" w:hAnsi="Arial" w:cs="Arial"/>
          <w:sz w:val="21"/>
          <w:szCs w:val="21"/>
          <w:lang w:eastAsia="ar-SA"/>
        </w:rPr>
        <w:t>a</w:t>
      </w:r>
      <w:r>
        <w:rPr>
          <w:rFonts w:ascii="Arial" w:eastAsia="Times New Roman" w:hAnsi="Arial" w:cs="Arial"/>
          <w:sz w:val="21"/>
          <w:szCs w:val="21"/>
          <w:lang w:eastAsia="ar-SA"/>
        </w:rPr>
        <w:t>dań wynikających z ustawy z dnia 21 czerwca 2001r. o dodatkach mieszkaniowych,</w:t>
      </w:r>
      <w:r>
        <w:rPr>
          <w:rFonts w:ascii="Arial" w:hAnsi="Arial" w:cs="Arial"/>
          <w:sz w:val="21"/>
          <w:szCs w:val="21"/>
        </w:rPr>
        <w:br/>
      </w:r>
    </w:p>
    <w:p w14:paraId="3F7F15EA" w14:textId="77777777" w:rsidR="00956C7F" w:rsidRDefault="00956C7F" w:rsidP="00956C7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Realizacja zadań wynikających z ustawy z dnia 5 grudnia 2014r. o Karcie Dużej Rodziny, </w:t>
      </w:r>
    </w:p>
    <w:p w14:paraId="0978912C" w14:textId="77777777" w:rsidR="00956C7F" w:rsidRDefault="00956C7F" w:rsidP="00956C7F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14:paraId="7165EC52" w14:textId="77777777" w:rsidR="00956C7F" w:rsidRDefault="00956C7F" w:rsidP="00956C7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Realizacja zadań wynikających z ustawy z dnia 27 kwietnia 2001r. Prawo ochrony środowiska,</w:t>
      </w:r>
    </w:p>
    <w:p w14:paraId="6E27ED7D" w14:textId="578D08AD" w:rsidR="00956C7F" w:rsidRDefault="00956C7F" w:rsidP="00956C7F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Realiz</w:t>
      </w:r>
      <w:r w:rsidR="00713175">
        <w:rPr>
          <w:rFonts w:ascii="Arial" w:hAnsi="Arial" w:cs="Arial"/>
          <w:sz w:val="21"/>
          <w:szCs w:val="21"/>
        </w:rPr>
        <w:t>acja</w:t>
      </w:r>
      <w:r>
        <w:rPr>
          <w:rFonts w:ascii="Arial" w:hAnsi="Arial" w:cs="Arial"/>
          <w:sz w:val="21"/>
          <w:szCs w:val="21"/>
        </w:rPr>
        <w:t xml:space="preserve"> zadań z zakresu przemocy domowej w ramach działającego Zespołu Interdyscyplinarnego, wynikające z ustawy z dnia 29 lipca 2005r. o przeciwdziałaniu przemocy domowej,</w:t>
      </w:r>
    </w:p>
    <w:p w14:paraId="0CCEBD3D" w14:textId="77777777" w:rsidR="00956C7F" w:rsidRDefault="00956C7F" w:rsidP="00956C7F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Realizacja zadań z zakresu ustawy z dnia 9 czerwca 2011r. o wspieraniu rodziny i systemie pieczy zastępczej,</w:t>
      </w:r>
    </w:p>
    <w:p w14:paraId="723E8521" w14:textId="096B9863" w:rsidR="00956C7F" w:rsidRDefault="00956C7F" w:rsidP="00956C7F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Wydawanie </w:t>
      </w:r>
      <w:r w:rsidR="009F5391">
        <w:rPr>
          <w:rFonts w:ascii="Arial" w:hAnsi="Arial" w:cs="Arial"/>
          <w:sz w:val="21"/>
          <w:szCs w:val="21"/>
        </w:rPr>
        <w:t>skierowań</w:t>
      </w:r>
      <w:r>
        <w:rPr>
          <w:rFonts w:ascii="Arial" w:hAnsi="Arial" w:cs="Arial"/>
          <w:sz w:val="21"/>
          <w:szCs w:val="21"/>
        </w:rPr>
        <w:t xml:space="preserve"> w ramach realizacji Programu Fundusze Europejskie na Pomoc Żywnościową 2021-2027 </w:t>
      </w:r>
      <w:r w:rsidR="009F5391">
        <w:rPr>
          <w:rFonts w:ascii="Arial" w:hAnsi="Arial" w:cs="Arial"/>
          <w:sz w:val="21"/>
          <w:szCs w:val="21"/>
        </w:rPr>
        <w:t>(FEPŻ), który stanowi kontynuację Programu operacyjnego Pomoc Żywnościowa (POPŻ),</w:t>
      </w:r>
    </w:p>
    <w:p w14:paraId="76B644A3" w14:textId="4CEF3BCD" w:rsidR="008E42B4" w:rsidRPr="008E42B4" w:rsidRDefault="008E42B4" w:rsidP="008E42B4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Realizacja zadań wynikających z ustawy z dnia 7 września 1991r. o systemie oświaty, </w:t>
      </w:r>
    </w:p>
    <w:p w14:paraId="63863720" w14:textId="77777777" w:rsidR="00956C7F" w:rsidRDefault="00956C7F" w:rsidP="00956C7F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Realizacja zadań wynikających z ustawy z dnia 17 grudnia 2021r. o dodatku osłonowym,</w:t>
      </w:r>
    </w:p>
    <w:p w14:paraId="5626A2B1" w14:textId="77777777" w:rsidR="00956C7F" w:rsidRDefault="00956C7F" w:rsidP="00956C7F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Realizacja zadań wynikających z ustawy z dnia 12 marca 2022r.  o pomocy obywatelom Ukrainy w związku z konfliktem zbrojnym na terytorium tego państwa,</w:t>
      </w:r>
    </w:p>
    <w:p w14:paraId="233C36B2" w14:textId="06989AB6" w:rsidR="00956C7F" w:rsidRDefault="00956C7F" w:rsidP="00956C7F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Realizacja zadań wynikających z ustawy z dnia </w:t>
      </w:r>
      <w:r w:rsidR="008E42B4">
        <w:rPr>
          <w:rFonts w:ascii="Arial" w:hAnsi="Arial" w:cs="Arial"/>
          <w:sz w:val="21"/>
          <w:szCs w:val="21"/>
        </w:rPr>
        <w:t>23 maja 2024r. o bonie energetycznym oraz o zmianie niektórych ustaw w celu ograniczenia cen energii elektrycznej, gazu ziemnego i ciepła systemowego,</w:t>
      </w:r>
    </w:p>
    <w:p w14:paraId="580B0EB3" w14:textId="77777777" w:rsidR="00956C7F" w:rsidRDefault="00956C7F" w:rsidP="00956C7F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Realizacja zadań wynikających z ustawy z dnia 15 grudnia 2022r. o szczególnej ochronie niektórych odbiorców paliw gazowych w 2023 r. oraz w 2024 r. w związku z sytuacją</w:t>
      </w:r>
      <w:r>
        <w:rPr>
          <w:rFonts w:ascii="Arial" w:hAnsi="Arial" w:cs="Arial"/>
          <w:sz w:val="21"/>
          <w:szCs w:val="21"/>
        </w:rPr>
        <w:br/>
        <w:t>na rynku gazu.</w:t>
      </w:r>
    </w:p>
    <w:p w14:paraId="3B3FC02B" w14:textId="3F38DC36" w:rsidR="00956C7F" w:rsidRDefault="00956C7F" w:rsidP="00956C7F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Zatrudnienie w Ośrodku Pomocy Społecznej na dzień 31.12.202</w:t>
      </w:r>
      <w:r w:rsidR="00082599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r.</w:t>
      </w:r>
    </w:p>
    <w:p w14:paraId="17BC14FB" w14:textId="77777777" w:rsidR="00956C7F" w:rsidRDefault="00956C7F" w:rsidP="00956C7F">
      <w:pPr>
        <w:jc w:val="both"/>
        <w:rPr>
          <w:rFonts w:ascii="Arial" w:hAnsi="Arial" w:cs="Arial"/>
        </w:rPr>
      </w:pPr>
    </w:p>
    <w:p w14:paraId="257D8F1E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zadania realizowała karda Ośrodka w następującym składzie: </w:t>
      </w:r>
    </w:p>
    <w:p w14:paraId="5CE832A3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1. Kierownik – 1 etat, </w:t>
      </w:r>
    </w:p>
    <w:p w14:paraId="52EB6EA8" w14:textId="77777777" w:rsidR="00956C7F" w:rsidRDefault="00956C7F" w:rsidP="00956C7F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 Główny Księgowy – 1 etat,</w:t>
      </w:r>
    </w:p>
    <w:p w14:paraId="2D00FBE6" w14:textId="77777777" w:rsidR="00956C7F" w:rsidRDefault="00956C7F" w:rsidP="00956C7F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3. Komórka d.s. świadczeń rodzinnych oraz funduszu alimentacyjnego – 3 etaty   </w:t>
      </w:r>
    </w:p>
    <w:p w14:paraId="19CC6A5E" w14:textId="77777777" w:rsidR="00956C7F" w:rsidRDefault="00956C7F" w:rsidP="00956C7F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4. Stanowiska pracy ds. świadczeń, w tym dodatki mieszkaniowe – 2 etaty,  </w:t>
      </w:r>
    </w:p>
    <w:p w14:paraId="52195A62" w14:textId="2A1EE471" w:rsidR="00956C7F" w:rsidRDefault="00956C7F" w:rsidP="00956C7F">
      <w:pPr>
        <w:suppressAutoHyphens/>
        <w:snapToGrid w:val="0"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5. Pracownicy socjalni (praca w terenie) – </w:t>
      </w:r>
      <w:r w:rsidR="00082599">
        <w:rPr>
          <w:rFonts w:ascii="Arial" w:eastAsia="Times New Roman" w:hAnsi="Arial" w:cs="Arial"/>
          <w:lang w:eastAsia="ar-SA"/>
        </w:rPr>
        <w:t>5</w:t>
      </w:r>
      <w:r>
        <w:rPr>
          <w:rFonts w:ascii="Arial" w:eastAsia="Times New Roman" w:hAnsi="Arial" w:cs="Arial"/>
          <w:lang w:eastAsia="ar-SA"/>
        </w:rPr>
        <w:t xml:space="preserve"> etat</w:t>
      </w:r>
      <w:r w:rsidR="00082599">
        <w:rPr>
          <w:rFonts w:ascii="Arial" w:eastAsia="Times New Roman" w:hAnsi="Arial" w:cs="Arial"/>
          <w:lang w:eastAsia="ar-SA"/>
        </w:rPr>
        <w:t>ów</w:t>
      </w:r>
      <w:r>
        <w:rPr>
          <w:rFonts w:ascii="Arial" w:eastAsia="Times New Roman" w:hAnsi="Arial" w:cs="Arial"/>
          <w:lang w:eastAsia="ar-SA"/>
        </w:rPr>
        <w:t xml:space="preserve">, </w:t>
      </w:r>
    </w:p>
    <w:p w14:paraId="31AD5152" w14:textId="77777777" w:rsidR="00956C7F" w:rsidRDefault="00956C7F" w:rsidP="00956C7F">
      <w:pPr>
        <w:suppressAutoHyphens/>
        <w:snapToGrid w:val="0"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6. Opiekunka usług opiekuńczych (zadania własne gminy) – 2 etaty,</w:t>
      </w:r>
    </w:p>
    <w:p w14:paraId="611589F5" w14:textId="77777777" w:rsidR="00956C7F" w:rsidRDefault="00956C7F" w:rsidP="00956C7F">
      <w:pPr>
        <w:suppressAutoHyphens/>
        <w:snapToGrid w:val="0"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7.Opiekunka usług specjalistycznych (zadania zlecone gminie z  ustawy o ochronie zdrowia       psychicznego) – 1 etat,</w:t>
      </w:r>
    </w:p>
    <w:p w14:paraId="125A6DAC" w14:textId="77777777" w:rsidR="00956C7F" w:rsidRDefault="00956C7F" w:rsidP="00956C7F">
      <w:pPr>
        <w:suppressAutoHyphens/>
        <w:snapToGrid w:val="0"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8. Informatyk – ½ etatu,</w:t>
      </w:r>
    </w:p>
    <w:p w14:paraId="322E2804" w14:textId="77777777" w:rsidR="00956C7F" w:rsidRDefault="00956C7F" w:rsidP="00956C7F">
      <w:pPr>
        <w:suppressAutoHyphens/>
        <w:snapToGrid w:val="0"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9. Asystent rodziny – 1 etat.</w:t>
      </w:r>
    </w:p>
    <w:p w14:paraId="2FC1F4B3" w14:textId="77777777" w:rsidR="00956C7F" w:rsidRDefault="00956C7F" w:rsidP="00956C7F">
      <w:pPr>
        <w:suppressAutoHyphens/>
        <w:snapToGrid w:val="0"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3ED5494D" w14:textId="77777777" w:rsidR="00956C7F" w:rsidRDefault="00956C7F" w:rsidP="00956C7F">
      <w:pPr>
        <w:suppressAutoHyphens/>
        <w:snapToGrid w:val="0"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1769D363" w14:textId="77777777" w:rsidR="00956C7F" w:rsidRDefault="00956C7F" w:rsidP="00956C7F">
      <w:pPr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Pomoc społeczna</w:t>
      </w:r>
    </w:p>
    <w:p w14:paraId="51DF2A39" w14:textId="531E5CD5" w:rsidR="00956C7F" w:rsidRDefault="00956C7F" w:rsidP="00956C7F">
      <w:pPr>
        <w:keepNext/>
        <w:suppressAutoHyphens/>
        <w:spacing w:after="0"/>
        <w:ind w:firstLine="360"/>
        <w:jc w:val="both"/>
        <w:outlineLvl w:val="1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W 202</w:t>
      </w:r>
      <w:r w:rsidR="00C712BD">
        <w:rPr>
          <w:rFonts w:ascii="Arial" w:hAnsi="Arial" w:cs="Arial"/>
        </w:rPr>
        <w:t>4</w:t>
      </w:r>
      <w:r>
        <w:rPr>
          <w:rFonts w:ascii="Arial" w:hAnsi="Arial" w:cs="Arial"/>
        </w:rPr>
        <w:t>r. ze świadczeń pomocy społecznej skorzystało 180 rodzin – 3</w:t>
      </w:r>
      <w:r w:rsidR="00DD2F2D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osób w rodzinach. </w:t>
      </w:r>
      <w:r>
        <w:rPr>
          <w:rFonts w:ascii="Arial" w:eastAsia="Times New Roman" w:hAnsi="Arial" w:cs="Arial"/>
          <w:lang w:eastAsia="ar-SA"/>
        </w:rPr>
        <w:t>Pracą socjalną objęto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wszystkie rodziny </w:t>
      </w:r>
      <w:r>
        <w:rPr>
          <w:rFonts w:ascii="Arial" w:eastAsia="Times New Roman" w:hAnsi="Arial" w:cs="Arial"/>
          <w:b/>
          <w:lang w:eastAsia="ar-SA"/>
        </w:rPr>
        <w:t xml:space="preserve">(zadanie własne gminy o charakterze obowiązkowym). </w:t>
      </w:r>
      <w:r>
        <w:rPr>
          <w:rFonts w:ascii="Arial" w:eastAsia="Times New Roman" w:hAnsi="Arial" w:cs="Arial"/>
          <w:lang w:eastAsia="ar-SA"/>
        </w:rPr>
        <w:t>Dominującym problemem powodującym potrzebę objęcia pomocą było ubóstwo (10</w:t>
      </w:r>
      <w:r w:rsidR="00DD2F2D">
        <w:rPr>
          <w:rFonts w:ascii="Arial" w:eastAsia="Times New Roman" w:hAnsi="Arial" w:cs="Arial"/>
          <w:lang w:eastAsia="ar-SA"/>
        </w:rPr>
        <w:t>8</w:t>
      </w:r>
      <w:r>
        <w:rPr>
          <w:rFonts w:ascii="Arial" w:eastAsia="Times New Roman" w:hAnsi="Arial" w:cs="Arial"/>
          <w:lang w:eastAsia="ar-SA"/>
        </w:rPr>
        <w:t xml:space="preserve"> rodzin), niepełnosprawność (</w:t>
      </w:r>
      <w:r w:rsidR="00DD2F2D">
        <w:rPr>
          <w:rFonts w:ascii="Arial" w:eastAsia="Times New Roman" w:hAnsi="Arial" w:cs="Arial"/>
          <w:lang w:eastAsia="ar-SA"/>
        </w:rPr>
        <w:t>97</w:t>
      </w:r>
      <w:r>
        <w:rPr>
          <w:rFonts w:ascii="Arial" w:eastAsia="Times New Roman" w:hAnsi="Arial" w:cs="Arial"/>
          <w:lang w:eastAsia="ar-SA"/>
        </w:rPr>
        <w:t xml:space="preserve"> rodzin), bezrobocie (</w:t>
      </w:r>
      <w:r w:rsidR="00DD2F2D">
        <w:rPr>
          <w:rFonts w:ascii="Arial" w:eastAsia="Times New Roman" w:hAnsi="Arial" w:cs="Arial"/>
          <w:lang w:eastAsia="ar-SA"/>
        </w:rPr>
        <w:t>75</w:t>
      </w:r>
      <w:r>
        <w:rPr>
          <w:rFonts w:ascii="Arial" w:eastAsia="Times New Roman" w:hAnsi="Arial" w:cs="Arial"/>
          <w:lang w:eastAsia="ar-SA"/>
        </w:rPr>
        <w:t xml:space="preserve"> rodziny), oraz długotrwała lub ciężka choroba (8</w:t>
      </w:r>
      <w:r w:rsidR="00DD2F2D">
        <w:rPr>
          <w:rFonts w:ascii="Arial" w:eastAsia="Times New Roman" w:hAnsi="Arial" w:cs="Arial"/>
          <w:lang w:eastAsia="ar-SA"/>
        </w:rPr>
        <w:t>0</w:t>
      </w:r>
      <w:r>
        <w:rPr>
          <w:rFonts w:ascii="Arial" w:eastAsia="Times New Roman" w:hAnsi="Arial" w:cs="Arial"/>
          <w:lang w:eastAsia="ar-SA"/>
        </w:rPr>
        <w:t xml:space="preserve"> rodzin), alkoholizm (3</w:t>
      </w:r>
      <w:r w:rsidR="00DD2F2D">
        <w:rPr>
          <w:rFonts w:ascii="Arial" w:eastAsia="Times New Roman" w:hAnsi="Arial" w:cs="Arial"/>
          <w:lang w:eastAsia="ar-SA"/>
        </w:rPr>
        <w:t>8</w:t>
      </w:r>
      <w:r>
        <w:rPr>
          <w:rFonts w:ascii="Arial" w:eastAsia="Times New Roman" w:hAnsi="Arial" w:cs="Arial"/>
          <w:lang w:eastAsia="ar-SA"/>
        </w:rPr>
        <w:t xml:space="preserve"> rodzin), bezradność w sprawach opiekuńczo – wychowawczych (2</w:t>
      </w:r>
      <w:r w:rsidR="00DD2F2D">
        <w:rPr>
          <w:rFonts w:ascii="Arial" w:eastAsia="Times New Roman" w:hAnsi="Arial" w:cs="Arial"/>
          <w:lang w:eastAsia="ar-SA"/>
        </w:rPr>
        <w:t>5</w:t>
      </w:r>
      <w:r>
        <w:rPr>
          <w:rFonts w:ascii="Arial" w:eastAsia="Times New Roman" w:hAnsi="Arial" w:cs="Arial"/>
          <w:lang w:eastAsia="ar-SA"/>
        </w:rPr>
        <w:t xml:space="preserve"> rodzin). </w:t>
      </w:r>
    </w:p>
    <w:p w14:paraId="79639B74" w14:textId="257E7CD8" w:rsidR="00956C7F" w:rsidRPr="00627144" w:rsidRDefault="00956C7F" w:rsidP="00956C7F">
      <w:pPr>
        <w:keepNext/>
        <w:suppressAutoHyphens/>
        <w:spacing w:after="0"/>
        <w:ind w:firstLine="360"/>
        <w:jc w:val="both"/>
        <w:outlineLvl w:val="1"/>
        <w:rPr>
          <w:rFonts w:ascii="Arial" w:eastAsia="Times New Roman" w:hAnsi="Arial" w:cs="Arial"/>
          <w:color w:val="FF0000"/>
          <w:lang w:eastAsia="ar-SA"/>
        </w:rPr>
      </w:pPr>
      <w:r w:rsidRPr="00A966B6">
        <w:rPr>
          <w:rFonts w:ascii="Arial" w:eastAsia="Times New Roman" w:hAnsi="Arial" w:cs="Arial"/>
          <w:lang w:eastAsia="ar-SA"/>
        </w:rPr>
        <w:t>Wydano 6</w:t>
      </w:r>
      <w:r w:rsidR="00A966B6" w:rsidRPr="00A966B6">
        <w:rPr>
          <w:rFonts w:ascii="Arial" w:eastAsia="Times New Roman" w:hAnsi="Arial" w:cs="Arial"/>
          <w:lang w:eastAsia="ar-SA"/>
        </w:rPr>
        <w:t>35</w:t>
      </w:r>
      <w:r w:rsidRPr="00A966B6">
        <w:rPr>
          <w:rFonts w:ascii="Arial" w:eastAsia="Times New Roman" w:hAnsi="Arial" w:cs="Arial"/>
          <w:lang w:eastAsia="ar-SA"/>
        </w:rPr>
        <w:t xml:space="preserve"> decyzji </w:t>
      </w:r>
      <w:r w:rsidRPr="001B6CAF">
        <w:rPr>
          <w:rFonts w:ascii="Arial" w:eastAsia="Times New Roman" w:hAnsi="Arial" w:cs="Arial"/>
          <w:lang w:eastAsia="ar-SA"/>
        </w:rPr>
        <w:t xml:space="preserve">w tym </w:t>
      </w:r>
      <w:r w:rsidR="001B6CAF" w:rsidRPr="001B6CAF">
        <w:rPr>
          <w:rFonts w:ascii="Arial" w:eastAsia="Times New Roman" w:hAnsi="Arial" w:cs="Arial"/>
          <w:lang w:eastAsia="ar-SA"/>
        </w:rPr>
        <w:t>7</w:t>
      </w:r>
      <w:r w:rsidRPr="001B6CAF">
        <w:rPr>
          <w:rFonts w:ascii="Arial" w:eastAsia="Times New Roman" w:hAnsi="Arial" w:cs="Arial"/>
          <w:lang w:eastAsia="ar-SA"/>
        </w:rPr>
        <w:t xml:space="preserve"> decyzji odmawiających prawa do przyznania pomocy</w:t>
      </w:r>
      <w:r w:rsidR="001B6CAF" w:rsidRPr="001B6CAF">
        <w:rPr>
          <w:rFonts w:ascii="Arial" w:eastAsia="Times New Roman" w:hAnsi="Arial" w:cs="Arial"/>
          <w:lang w:eastAsia="ar-SA"/>
        </w:rPr>
        <w:t xml:space="preserve"> oraz</w:t>
      </w:r>
      <w:r w:rsidR="001B6CAF" w:rsidRPr="001B6CAF">
        <w:rPr>
          <w:rFonts w:ascii="Arial" w:eastAsia="Times New Roman" w:hAnsi="Arial" w:cs="Arial"/>
          <w:lang w:eastAsia="ar-SA"/>
        </w:rPr>
        <w:br/>
      </w:r>
      <w:r w:rsidRPr="001B6CAF">
        <w:rPr>
          <w:rFonts w:ascii="Arial" w:eastAsia="Times New Roman" w:hAnsi="Arial" w:cs="Arial"/>
          <w:lang w:eastAsia="ar-SA"/>
        </w:rPr>
        <w:t xml:space="preserve"> </w:t>
      </w:r>
      <w:r w:rsidR="001B6CAF" w:rsidRPr="001B6CAF">
        <w:rPr>
          <w:rFonts w:ascii="Arial" w:eastAsia="Times New Roman" w:hAnsi="Arial" w:cs="Arial"/>
          <w:lang w:eastAsia="ar-SA"/>
        </w:rPr>
        <w:t>4</w:t>
      </w:r>
      <w:r w:rsidRPr="001B6CAF">
        <w:rPr>
          <w:rFonts w:ascii="Arial" w:eastAsia="Times New Roman" w:hAnsi="Arial" w:cs="Arial"/>
          <w:lang w:eastAsia="ar-SA"/>
        </w:rPr>
        <w:t xml:space="preserve"> decyzj</w:t>
      </w:r>
      <w:r w:rsidR="001B6CAF" w:rsidRPr="001B6CAF">
        <w:rPr>
          <w:rFonts w:ascii="Arial" w:eastAsia="Times New Roman" w:hAnsi="Arial" w:cs="Arial"/>
          <w:lang w:eastAsia="ar-SA"/>
        </w:rPr>
        <w:t>e</w:t>
      </w:r>
      <w:r w:rsidRPr="001B6CAF">
        <w:rPr>
          <w:rFonts w:ascii="Arial" w:eastAsia="Times New Roman" w:hAnsi="Arial" w:cs="Arial"/>
          <w:lang w:eastAsia="ar-SA"/>
        </w:rPr>
        <w:t xml:space="preserve"> uznając</w:t>
      </w:r>
      <w:r w:rsidR="001B6CAF" w:rsidRPr="001B6CAF">
        <w:rPr>
          <w:rFonts w:ascii="Arial" w:eastAsia="Times New Roman" w:hAnsi="Arial" w:cs="Arial"/>
          <w:lang w:eastAsia="ar-SA"/>
        </w:rPr>
        <w:t>e</w:t>
      </w:r>
      <w:r w:rsidRPr="001B6CAF">
        <w:rPr>
          <w:rFonts w:ascii="Arial" w:eastAsia="Times New Roman" w:hAnsi="Arial" w:cs="Arial"/>
          <w:lang w:eastAsia="ar-SA"/>
        </w:rPr>
        <w:t xml:space="preserve"> świadczenia za nienależnie pobrane i żądanie ich zwrotu.</w:t>
      </w:r>
    </w:p>
    <w:p w14:paraId="7D4FADAB" w14:textId="77777777" w:rsidR="00956C7F" w:rsidRDefault="00956C7F" w:rsidP="00956C7F">
      <w:pPr>
        <w:jc w:val="both"/>
        <w:rPr>
          <w:rFonts w:ascii="Arial" w:hAnsi="Arial" w:cs="Arial"/>
          <w:u w:val="single"/>
        </w:rPr>
      </w:pPr>
    </w:p>
    <w:p w14:paraId="74C67520" w14:textId="77777777" w:rsidR="00956C7F" w:rsidRPr="009F40CA" w:rsidRDefault="00956C7F" w:rsidP="00956C7F">
      <w:pPr>
        <w:jc w:val="both"/>
        <w:rPr>
          <w:rFonts w:ascii="Arial" w:hAnsi="Arial" w:cs="Arial"/>
          <w:b/>
          <w:bCs/>
          <w:u w:val="single"/>
        </w:rPr>
      </w:pPr>
      <w:r w:rsidRPr="009F40CA">
        <w:rPr>
          <w:rFonts w:ascii="Arial" w:hAnsi="Arial" w:cs="Arial"/>
          <w:b/>
          <w:bCs/>
          <w:u w:val="single"/>
        </w:rPr>
        <w:t>Rodziny zostały objęte następującymi formami pomocy:</w:t>
      </w:r>
    </w:p>
    <w:p w14:paraId="6FC75949" w14:textId="77777777" w:rsidR="000464CD" w:rsidRDefault="000464CD" w:rsidP="000464CD">
      <w:pPr>
        <w:spacing w:after="0"/>
        <w:jc w:val="both"/>
        <w:rPr>
          <w:rFonts w:ascii="Arial" w:hAnsi="Arial" w:cs="Arial"/>
          <w:u w:val="single"/>
        </w:rPr>
      </w:pPr>
    </w:p>
    <w:p w14:paraId="7C883E23" w14:textId="174F89B9" w:rsidR="00956C7F" w:rsidRDefault="00956C7F" w:rsidP="0095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</w:rPr>
        <w:t>zasiłek stały</w:t>
      </w:r>
      <w:r>
        <w:rPr>
          <w:rFonts w:ascii="Arial" w:hAnsi="Arial" w:cs="Arial"/>
        </w:rPr>
        <w:t xml:space="preserve"> – plan środków  </w:t>
      </w:r>
      <w:r w:rsidR="00627144">
        <w:rPr>
          <w:rFonts w:ascii="Arial" w:hAnsi="Arial" w:cs="Arial"/>
          <w:b/>
        </w:rPr>
        <w:t>477 393</w:t>
      </w:r>
      <w:r>
        <w:rPr>
          <w:rFonts w:ascii="Arial" w:hAnsi="Arial" w:cs="Arial"/>
          <w:b/>
        </w:rPr>
        <w:t>,00zł</w:t>
      </w:r>
      <w:r>
        <w:rPr>
          <w:rFonts w:ascii="Arial" w:hAnsi="Arial" w:cs="Arial"/>
        </w:rPr>
        <w:t xml:space="preserve"> (całość z dotacji) </w:t>
      </w:r>
    </w:p>
    <w:p w14:paraId="11C4CC1D" w14:textId="5709B4D7" w:rsidR="00956C7F" w:rsidRDefault="00956C7F" w:rsidP="0095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wykonanie </w:t>
      </w:r>
      <w:r w:rsidR="00627144">
        <w:rPr>
          <w:rFonts w:ascii="Arial" w:hAnsi="Arial" w:cs="Arial"/>
        </w:rPr>
        <w:t>467 931,84</w:t>
      </w:r>
      <w:r>
        <w:rPr>
          <w:rFonts w:ascii="Arial" w:hAnsi="Arial" w:cs="Arial"/>
        </w:rPr>
        <w:t>zł.</w:t>
      </w:r>
    </w:p>
    <w:p w14:paraId="45D730B4" w14:textId="308C7D68" w:rsidR="00956C7F" w:rsidRDefault="00956C7F" w:rsidP="00956C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Pomocą w postaci zasiłku stałego objęto 5</w:t>
      </w:r>
      <w:r w:rsidR="0062714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os</w:t>
      </w:r>
      <w:r w:rsidR="00627144">
        <w:rPr>
          <w:rFonts w:ascii="Arial" w:hAnsi="Arial" w:cs="Arial"/>
        </w:rPr>
        <w:t>ó</w:t>
      </w:r>
      <w:r>
        <w:rPr>
          <w:rFonts w:ascii="Arial" w:hAnsi="Arial" w:cs="Arial"/>
        </w:rPr>
        <w:t>b uprawnionych – 6</w:t>
      </w:r>
      <w:r w:rsidR="0062714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osób w rodzinach.  </w:t>
      </w:r>
    </w:p>
    <w:p w14:paraId="5C2FBA0E" w14:textId="77777777" w:rsidR="0014259F" w:rsidRDefault="0014259F" w:rsidP="0014259F">
      <w:pPr>
        <w:spacing w:after="0"/>
        <w:ind w:firstLine="708"/>
        <w:jc w:val="both"/>
        <w:rPr>
          <w:rFonts w:ascii="Arial" w:hAnsi="Arial" w:cs="Arial"/>
        </w:rPr>
      </w:pPr>
    </w:p>
    <w:p w14:paraId="6B743DC2" w14:textId="4AACEE71" w:rsidR="00956C7F" w:rsidRDefault="00956C7F" w:rsidP="00956C7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 składka zdrowotna –</w:t>
      </w:r>
      <w:r>
        <w:rPr>
          <w:rFonts w:ascii="Arial" w:hAnsi="Arial" w:cs="Arial"/>
        </w:rPr>
        <w:t xml:space="preserve"> plan środków </w:t>
      </w:r>
      <w:r>
        <w:rPr>
          <w:rFonts w:ascii="Arial" w:hAnsi="Arial" w:cs="Arial"/>
          <w:b/>
        </w:rPr>
        <w:t>3</w:t>
      </w:r>
      <w:r w:rsidR="007B6C8B">
        <w:rPr>
          <w:rFonts w:ascii="Arial" w:hAnsi="Arial" w:cs="Arial"/>
          <w:b/>
        </w:rPr>
        <w:t>9 832</w:t>
      </w:r>
      <w:r>
        <w:rPr>
          <w:rFonts w:ascii="Arial" w:hAnsi="Arial" w:cs="Arial"/>
          <w:b/>
        </w:rPr>
        <w:t>,00zł.</w:t>
      </w:r>
      <w:r>
        <w:rPr>
          <w:rFonts w:ascii="Arial" w:hAnsi="Arial" w:cs="Arial"/>
        </w:rPr>
        <w:t xml:space="preserve"> (całość z dotacji)</w:t>
      </w:r>
    </w:p>
    <w:p w14:paraId="6572298B" w14:textId="292FF31F" w:rsidR="00956C7F" w:rsidRDefault="00956C7F" w:rsidP="0095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wykonanie 3</w:t>
      </w:r>
      <w:r w:rsidR="007B6C8B">
        <w:rPr>
          <w:rFonts w:ascii="Arial" w:hAnsi="Arial" w:cs="Arial"/>
        </w:rPr>
        <w:t>9 105,83</w:t>
      </w:r>
      <w:r>
        <w:rPr>
          <w:rFonts w:ascii="Arial" w:hAnsi="Arial" w:cs="Arial"/>
        </w:rPr>
        <w:t>zł.</w:t>
      </w:r>
    </w:p>
    <w:p w14:paraId="67B0B341" w14:textId="6BD83BEE" w:rsidR="00956C7F" w:rsidRDefault="00956C7F" w:rsidP="0095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Pomocą w postaci opłaty składki na ubezpieczenie zdrowotne objęto </w:t>
      </w:r>
      <w:r w:rsidR="007B6C8B">
        <w:rPr>
          <w:rFonts w:ascii="Arial" w:hAnsi="Arial" w:cs="Arial"/>
        </w:rPr>
        <w:t>47</w:t>
      </w:r>
      <w:r>
        <w:rPr>
          <w:rFonts w:ascii="Arial" w:hAnsi="Arial" w:cs="Arial"/>
        </w:rPr>
        <w:t xml:space="preserve"> osób uprawnionych do pomocy w postaci zasiłku stałego. </w:t>
      </w:r>
    </w:p>
    <w:p w14:paraId="2069F572" w14:textId="77777777" w:rsidR="0014259F" w:rsidRDefault="0014259F" w:rsidP="0014259F">
      <w:pPr>
        <w:spacing w:after="0"/>
        <w:jc w:val="both"/>
        <w:rPr>
          <w:rFonts w:ascii="Arial" w:hAnsi="Arial" w:cs="Arial"/>
        </w:rPr>
      </w:pPr>
    </w:p>
    <w:p w14:paraId="00D9A4D3" w14:textId="1A9DAACB" w:rsidR="00956C7F" w:rsidRDefault="00956C7F" w:rsidP="00956C7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 zasiłek okresowy –</w:t>
      </w:r>
      <w:r>
        <w:rPr>
          <w:rFonts w:ascii="Arial" w:hAnsi="Arial" w:cs="Arial"/>
        </w:rPr>
        <w:t xml:space="preserve"> plan środków </w:t>
      </w:r>
      <w:r w:rsidR="00590CC9">
        <w:rPr>
          <w:rFonts w:ascii="Arial" w:hAnsi="Arial" w:cs="Arial"/>
          <w:b/>
        </w:rPr>
        <w:t>73 296</w:t>
      </w:r>
      <w:r>
        <w:rPr>
          <w:rFonts w:ascii="Arial" w:hAnsi="Arial" w:cs="Arial"/>
          <w:b/>
        </w:rPr>
        <w:t>,00zł.</w:t>
      </w:r>
      <w:r>
        <w:rPr>
          <w:rFonts w:ascii="Arial" w:hAnsi="Arial" w:cs="Arial"/>
        </w:rPr>
        <w:t xml:space="preserve"> (całość z dotacji)         </w:t>
      </w:r>
    </w:p>
    <w:p w14:paraId="3894EED2" w14:textId="48D88D6F" w:rsidR="00956C7F" w:rsidRDefault="00956C7F" w:rsidP="0095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wykonanie </w:t>
      </w:r>
      <w:r w:rsidR="00590CC9">
        <w:rPr>
          <w:rFonts w:ascii="Arial" w:hAnsi="Arial" w:cs="Arial"/>
        </w:rPr>
        <w:t>70 451,92</w:t>
      </w:r>
      <w:r>
        <w:rPr>
          <w:rFonts w:ascii="Arial" w:hAnsi="Arial" w:cs="Arial"/>
        </w:rPr>
        <w:t xml:space="preserve">zł </w:t>
      </w:r>
    </w:p>
    <w:p w14:paraId="449AC2A9" w14:textId="53AB439E" w:rsidR="00956C7F" w:rsidRDefault="00956C7F" w:rsidP="0095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Pomocą w postaci zasiłku okresowego objęto 4</w:t>
      </w:r>
      <w:r w:rsidR="00590CC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rodzin (8</w:t>
      </w:r>
      <w:r w:rsidR="00590CC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os</w:t>
      </w:r>
      <w:r w:rsidR="00590CC9">
        <w:rPr>
          <w:rFonts w:ascii="Arial" w:hAnsi="Arial" w:cs="Arial"/>
        </w:rPr>
        <w:t>ó</w:t>
      </w:r>
      <w:r>
        <w:rPr>
          <w:rFonts w:ascii="Arial" w:hAnsi="Arial" w:cs="Arial"/>
        </w:rPr>
        <w:t>b w rodzinach).</w:t>
      </w:r>
    </w:p>
    <w:p w14:paraId="002AA092" w14:textId="77777777" w:rsidR="00956C7F" w:rsidRDefault="00956C7F" w:rsidP="00956C7F">
      <w:pPr>
        <w:jc w:val="both"/>
        <w:rPr>
          <w:rFonts w:ascii="Arial" w:hAnsi="Arial" w:cs="Arial"/>
          <w:b/>
        </w:rPr>
      </w:pPr>
    </w:p>
    <w:p w14:paraId="7E5EA5FA" w14:textId="4D00669E" w:rsidR="00956C7F" w:rsidRDefault="00956C7F" w:rsidP="00956C7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– zasiłek jednorazowy –</w:t>
      </w:r>
      <w:r>
        <w:rPr>
          <w:rFonts w:ascii="Arial" w:hAnsi="Arial" w:cs="Arial"/>
        </w:rPr>
        <w:t xml:space="preserve"> plan środków </w:t>
      </w:r>
      <w:r>
        <w:rPr>
          <w:rFonts w:ascii="Arial" w:hAnsi="Arial" w:cs="Arial"/>
          <w:b/>
        </w:rPr>
        <w:t>1</w:t>
      </w:r>
      <w:r w:rsidR="003C14D8">
        <w:rPr>
          <w:rFonts w:ascii="Arial" w:hAnsi="Arial" w:cs="Arial"/>
          <w:b/>
        </w:rPr>
        <w:t>40</w:t>
      </w:r>
      <w:r>
        <w:rPr>
          <w:rFonts w:ascii="Arial" w:hAnsi="Arial" w:cs="Arial"/>
          <w:b/>
        </w:rPr>
        <w:t xml:space="preserve"> 000,00zł</w:t>
      </w:r>
      <w:r>
        <w:rPr>
          <w:rFonts w:ascii="Arial" w:hAnsi="Arial" w:cs="Arial"/>
        </w:rPr>
        <w:t xml:space="preserve"> (środki własne)</w:t>
      </w:r>
    </w:p>
    <w:p w14:paraId="101256B8" w14:textId="26054C44" w:rsidR="00956C7F" w:rsidRDefault="00956C7F" w:rsidP="0095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wykonanie </w:t>
      </w:r>
      <w:r w:rsidR="003663D0">
        <w:rPr>
          <w:rFonts w:ascii="Arial" w:hAnsi="Arial" w:cs="Arial"/>
        </w:rPr>
        <w:t>63 047,24</w:t>
      </w:r>
      <w:r>
        <w:rPr>
          <w:rFonts w:ascii="Arial" w:hAnsi="Arial" w:cs="Arial"/>
        </w:rPr>
        <w:t>zł z tego:</w:t>
      </w:r>
    </w:p>
    <w:p w14:paraId="2A958C1D" w14:textId="49DCE1BD" w:rsidR="00956C7F" w:rsidRPr="003C14D8" w:rsidRDefault="00956C7F" w:rsidP="00956C7F">
      <w:pPr>
        <w:spacing w:after="0"/>
        <w:jc w:val="both"/>
        <w:rPr>
          <w:rFonts w:ascii="Arial" w:hAnsi="Arial" w:cs="Arial"/>
          <w:color w:val="FF0000"/>
        </w:rPr>
      </w:pPr>
      <w:r w:rsidRPr="000464CD">
        <w:rPr>
          <w:rFonts w:ascii="Arial" w:hAnsi="Arial" w:cs="Arial"/>
        </w:rPr>
        <w:t>Pomoc wydatkowano na zakup leków</w:t>
      </w:r>
      <w:r w:rsidR="000464CD">
        <w:rPr>
          <w:rFonts w:ascii="Arial" w:hAnsi="Arial" w:cs="Arial"/>
        </w:rPr>
        <w:t xml:space="preserve"> i leczenie</w:t>
      </w:r>
      <w:r w:rsidRPr="000464CD">
        <w:rPr>
          <w:rFonts w:ascii="Arial" w:hAnsi="Arial" w:cs="Arial"/>
        </w:rPr>
        <w:t xml:space="preserve">, żywności, opału itp., </w:t>
      </w:r>
      <w:r w:rsidRPr="00AC5E90">
        <w:rPr>
          <w:rFonts w:ascii="Arial" w:hAnsi="Arial" w:cs="Arial"/>
        </w:rPr>
        <w:t xml:space="preserve">w tym pomoc w postaci specjalnych zasiłków celowych – </w:t>
      </w:r>
      <w:r w:rsidR="00AC5E90" w:rsidRPr="00AC5E90">
        <w:rPr>
          <w:rFonts w:ascii="Arial" w:hAnsi="Arial" w:cs="Arial"/>
        </w:rPr>
        <w:t>2 150</w:t>
      </w:r>
      <w:r w:rsidRPr="00AC5E90">
        <w:rPr>
          <w:rFonts w:ascii="Arial" w:hAnsi="Arial" w:cs="Arial"/>
        </w:rPr>
        <w:t>,00zł. (</w:t>
      </w:r>
      <w:r w:rsidR="00AC5E90" w:rsidRPr="00AC5E90">
        <w:rPr>
          <w:rFonts w:ascii="Arial" w:hAnsi="Arial" w:cs="Arial"/>
        </w:rPr>
        <w:t>7</w:t>
      </w:r>
      <w:r w:rsidRPr="00AC5E90">
        <w:rPr>
          <w:rFonts w:ascii="Arial" w:hAnsi="Arial" w:cs="Arial"/>
        </w:rPr>
        <w:t xml:space="preserve"> rodzin i </w:t>
      </w:r>
      <w:r w:rsidR="00AC5E90" w:rsidRPr="00AC5E90">
        <w:rPr>
          <w:rFonts w:ascii="Arial" w:hAnsi="Arial" w:cs="Arial"/>
        </w:rPr>
        <w:t>14</w:t>
      </w:r>
      <w:r w:rsidRPr="00AC5E90">
        <w:rPr>
          <w:rFonts w:ascii="Arial" w:hAnsi="Arial" w:cs="Arial"/>
        </w:rPr>
        <w:t xml:space="preserve"> osób w rodzinach).</w:t>
      </w:r>
    </w:p>
    <w:p w14:paraId="462D0203" w14:textId="0BFEBBB6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 202</w:t>
      </w:r>
      <w:r w:rsidR="003C14D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r. Ośrodek opłacił pobyt w schroniskach dla </w:t>
      </w:r>
      <w:r w:rsidR="003C14D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osób na kwotę 5</w:t>
      </w:r>
      <w:r w:rsidR="003C14D8">
        <w:rPr>
          <w:rFonts w:ascii="Arial" w:hAnsi="Arial" w:cs="Arial"/>
        </w:rPr>
        <w:t>3 648,24</w:t>
      </w:r>
      <w:r>
        <w:rPr>
          <w:rFonts w:ascii="Arial" w:hAnsi="Arial" w:cs="Arial"/>
        </w:rPr>
        <w:t>zł. (5 osób</w:t>
      </w:r>
      <w:r w:rsidR="00046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schronisku dla osób bezdomnych i </w:t>
      </w:r>
      <w:r w:rsidR="003C14D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osoby w schroniskach dla osób bezdomnych z usługami opiekuńczymi).</w:t>
      </w:r>
      <w:r w:rsidR="00AC5E90">
        <w:rPr>
          <w:rFonts w:ascii="Arial" w:hAnsi="Arial" w:cs="Arial"/>
        </w:rPr>
        <w:t xml:space="preserve"> Wypłacono zasiłek celowy na pokrycie wydatków powstałych w wyniku zdarzenia losowego oraz zorganizowano dwa pogrzeby na kwotę 5 800,00zł.</w:t>
      </w:r>
    </w:p>
    <w:p w14:paraId="47B2FFE3" w14:textId="77777777" w:rsidR="00956C7F" w:rsidRDefault="00956C7F" w:rsidP="00956C7F">
      <w:pPr>
        <w:spacing w:after="0"/>
        <w:jc w:val="both"/>
        <w:rPr>
          <w:rFonts w:ascii="Arial" w:hAnsi="Arial" w:cs="Arial"/>
          <w:b/>
        </w:rPr>
      </w:pPr>
    </w:p>
    <w:p w14:paraId="390F764A" w14:textId="2011CA0F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 program</w:t>
      </w:r>
      <w:r w:rsidR="00211C10">
        <w:rPr>
          <w:rFonts w:ascii="Arial" w:hAnsi="Arial" w:cs="Arial"/>
          <w:b/>
        </w:rPr>
        <w:t xml:space="preserve"> wieloletni</w:t>
      </w:r>
      <w:r>
        <w:rPr>
          <w:rFonts w:ascii="Arial" w:hAnsi="Arial" w:cs="Arial"/>
          <w:b/>
        </w:rPr>
        <w:t xml:space="preserve"> „</w:t>
      </w:r>
      <w:r w:rsidR="00211C10">
        <w:rPr>
          <w:rFonts w:ascii="Arial" w:hAnsi="Arial" w:cs="Arial"/>
          <w:b/>
        </w:rPr>
        <w:t>Posiłek w szkole i w domu</w:t>
      </w:r>
      <w:r>
        <w:rPr>
          <w:rFonts w:ascii="Arial" w:hAnsi="Arial" w:cs="Arial"/>
          <w:b/>
        </w:rPr>
        <w:t xml:space="preserve">” – </w:t>
      </w:r>
      <w:r>
        <w:rPr>
          <w:rFonts w:ascii="Arial" w:hAnsi="Arial" w:cs="Arial"/>
        </w:rPr>
        <w:t xml:space="preserve">plan środków </w:t>
      </w:r>
      <w:r>
        <w:rPr>
          <w:rFonts w:ascii="Arial" w:hAnsi="Arial" w:cs="Arial"/>
          <w:b/>
        </w:rPr>
        <w:t>120 000,00zł.</w:t>
      </w:r>
      <w:r>
        <w:rPr>
          <w:rFonts w:ascii="Arial" w:hAnsi="Arial" w:cs="Arial"/>
        </w:rPr>
        <w:t xml:space="preserve"> </w:t>
      </w:r>
    </w:p>
    <w:p w14:paraId="2139D205" w14:textId="7CC754D5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tym dotacja  9</w:t>
      </w:r>
      <w:r w:rsidR="00FA2B6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000,00zł., środki własne – </w:t>
      </w:r>
      <w:r w:rsidR="00FA2B63">
        <w:rPr>
          <w:rFonts w:ascii="Arial" w:hAnsi="Arial" w:cs="Arial"/>
        </w:rPr>
        <w:t>30</w:t>
      </w:r>
      <w:r>
        <w:rPr>
          <w:rFonts w:ascii="Arial" w:hAnsi="Arial" w:cs="Arial"/>
        </w:rPr>
        <w:t> 000,00zł (2</w:t>
      </w:r>
      <w:r w:rsidR="00FA2B63">
        <w:rPr>
          <w:rFonts w:ascii="Arial" w:hAnsi="Arial" w:cs="Arial"/>
        </w:rPr>
        <w:t>5</w:t>
      </w:r>
      <w:r>
        <w:rPr>
          <w:rFonts w:ascii="Arial" w:hAnsi="Arial" w:cs="Arial"/>
        </w:rPr>
        <w:t>%)</w:t>
      </w:r>
    </w:p>
    <w:p w14:paraId="423ADB30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66F7A451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środki wydatkowano </w:t>
      </w:r>
      <w:r w:rsidRPr="00930320">
        <w:rPr>
          <w:rFonts w:ascii="Arial" w:hAnsi="Arial" w:cs="Arial"/>
          <w:b/>
        </w:rPr>
        <w:t xml:space="preserve">w całości na: </w:t>
      </w:r>
    </w:p>
    <w:p w14:paraId="45679623" w14:textId="20FD120A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świadczenie pieniężne – 4</w:t>
      </w:r>
      <w:r w:rsidR="00FA2B63">
        <w:rPr>
          <w:rFonts w:ascii="Arial" w:hAnsi="Arial" w:cs="Arial"/>
        </w:rPr>
        <w:t>5 208,</w:t>
      </w:r>
      <w:r w:rsidR="00930320">
        <w:rPr>
          <w:rFonts w:ascii="Arial" w:hAnsi="Arial" w:cs="Arial"/>
        </w:rPr>
        <w:t>5</w:t>
      </w:r>
      <w:r w:rsidR="00FA2B6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zł, pomocą objęto </w:t>
      </w:r>
      <w:r w:rsidR="00B856EA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rodzin</w:t>
      </w:r>
      <w:r w:rsidR="00B856E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(12</w:t>
      </w:r>
      <w:r w:rsidR="00B856E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os</w:t>
      </w:r>
      <w:r w:rsidR="00B856EA">
        <w:rPr>
          <w:rFonts w:ascii="Arial" w:hAnsi="Arial" w:cs="Arial"/>
        </w:rPr>
        <w:t>o</w:t>
      </w:r>
      <w:r>
        <w:rPr>
          <w:rFonts w:ascii="Arial" w:hAnsi="Arial" w:cs="Arial"/>
        </w:rPr>
        <w:t>b</w:t>
      </w:r>
      <w:r w:rsidR="00B856E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 rodzinach), przyznano 1</w:t>
      </w:r>
      <w:r w:rsidR="00FA2B63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 świadcze</w:t>
      </w:r>
      <w:r w:rsidR="00FA2B63">
        <w:rPr>
          <w:rFonts w:ascii="Arial" w:hAnsi="Arial" w:cs="Arial"/>
        </w:rPr>
        <w:t>ń</w:t>
      </w:r>
      <w:r>
        <w:rPr>
          <w:rFonts w:ascii="Arial" w:hAnsi="Arial" w:cs="Arial"/>
        </w:rPr>
        <w:t>,</w:t>
      </w:r>
    </w:p>
    <w:p w14:paraId="29A2A60E" w14:textId="738DA7D1" w:rsidR="00966B25" w:rsidRDefault="00956C7F" w:rsidP="00956C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dożywianie dzieci w szkołach – </w:t>
      </w:r>
      <w:r w:rsidR="003D27C4">
        <w:rPr>
          <w:rFonts w:ascii="Arial" w:hAnsi="Arial" w:cs="Arial"/>
        </w:rPr>
        <w:t>52 116,</w:t>
      </w:r>
      <w:r w:rsidR="00930320">
        <w:rPr>
          <w:rFonts w:ascii="Arial" w:hAnsi="Arial" w:cs="Arial"/>
        </w:rPr>
        <w:t>9</w:t>
      </w:r>
      <w:r w:rsidR="003D27C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zł., pomocą objęto </w:t>
      </w:r>
      <w:r w:rsidR="003D27C4">
        <w:rPr>
          <w:rFonts w:ascii="Arial" w:hAnsi="Arial" w:cs="Arial"/>
        </w:rPr>
        <w:t>66 dzieci</w:t>
      </w:r>
      <w:r>
        <w:rPr>
          <w:rFonts w:ascii="Arial" w:hAnsi="Arial" w:cs="Arial"/>
        </w:rPr>
        <w:t xml:space="preserve"> z 3</w:t>
      </w:r>
      <w:r w:rsidR="003D27C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rodzin; dzieci</w:t>
      </w:r>
    </w:p>
    <w:p w14:paraId="31F786F8" w14:textId="7D54648E" w:rsidR="00956C7F" w:rsidRDefault="00956C7F" w:rsidP="00956C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D27C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szkołach i 2 przedszkolach oraz 2 placówkach, </w:t>
      </w:r>
      <w:r>
        <w:rPr>
          <w:rFonts w:ascii="Arial" w:hAnsi="Arial" w:cs="Arial"/>
        </w:rPr>
        <w:br/>
        <w:t>- dożywianie osób z problemem alkoholowym – 2</w:t>
      </w:r>
      <w:r w:rsidR="00FA2B63">
        <w:rPr>
          <w:rFonts w:ascii="Arial" w:hAnsi="Arial" w:cs="Arial"/>
        </w:rPr>
        <w:t>2 674,60</w:t>
      </w:r>
      <w:r>
        <w:rPr>
          <w:rFonts w:ascii="Arial" w:hAnsi="Arial" w:cs="Arial"/>
        </w:rPr>
        <w:t xml:space="preserve">zł., pomocą objęto </w:t>
      </w:r>
      <w:r w:rsidR="00FA2B6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osób. </w:t>
      </w:r>
    </w:p>
    <w:p w14:paraId="0001B229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5C1C8F1B" w14:textId="6BADBB57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 Domy Pomocy Społecznej –</w:t>
      </w:r>
      <w:r>
        <w:rPr>
          <w:rFonts w:ascii="Arial" w:hAnsi="Arial" w:cs="Arial"/>
        </w:rPr>
        <w:t xml:space="preserve"> plan środków </w:t>
      </w:r>
      <w:r w:rsidR="009C3D1F">
        <w:rPr>
          <w:rFonts w:ascii="Arial" w:hAnsi="Arial" w:cs="Arial"/>
          <w:b/>
        </w:rPr>
        <w:t>770 000</w:t>
      </w:r>
      <w:r>
        <w:rPr>
          <w:rFonts w:ascii="Arial" w:hAnsi="Arial" w:cs="Arial"/>
          <w:b/>
        </w:rPr>
        <w:t>,00zł.</w:t>
      </w:r>
      <w:r>
        <w:rPr>
          <w:rFonts w:ascii="Arial" w:hAnsi="Arial" w:cs="Arial"/>
        </w:rPr>
        <w:t xml:space="preserve"> (środki własne)</w:t>
      </w:r>
    </w:p>
    <w:p w14:paraId="4EAAF233" w14:textId="7A5A5C32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wykonanie </w:t>
      </w:r>
      <w:r w:rsidR="009C3D1F">
        <w:rPr>
          <w:rFonts w:ascii="Arial" w:hAnsi="Arial" w:cs="Arial"/>
        </w:rPr>
        <w:t>765 256,25</w:t>
      </w:r>
      <w:r>
        <w:rPr>
          <w:rFonts w:ascii="Arial" w:hAnsi="Arial" w:cs="Arial"/>
        </w:rPr>
        <w:t>zł.</w:t>
      </w:r>
    </w:p>
    <w:p w14:paraId="6541EFFF" w14:textId="77777777" w:rsidR="00CE168F" w:rsidRDefault="00CE168F" w:rsidP="00956C7F">
      <w:pPr>
        <w:spacing w:after="0"/>
        <w:jc w:val="both"/>
        <w:rPr>
          <w:rFonts w:ascii="Arial" w:hAnsi="Arial" w:cs="Arial"/>
        </w:rPr>
      </w:pPr>
    </w:p>
    <w:p w14:paraId="0F1A6BBE" w14:textId="51BA99FB" w:rsidR="00956C7F" w:rsidRDefault="00956C7F" w:rsidP="00956C7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Pomocą w postaci odpłatności za pobyt w DPS objęto </w:t>
      </w:r>
      <w:r w:rsidR="009C3D1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osób m.in. w DPS</w:t>
      </w:r>
      <w:r>
        <w:rPr>
          <w:rFonts w:ascii="Arial" w:hAnsi="Arial" w:cs="Arial"/>
        </w:rPr>
        <w:br/>
        <w:t>w Zochcinku, Bejscach, Sobowie, Ostrowcu Św. i Ścinawce Dolnej.  W 202</w:t>
      </w:r>
      <w:r w:rsidR="009C3D1F">
        <w:rPr>
          <w:rFonts w:ascii="Arial" w:hAnsi="Arial" w:cs="Arial"/>
        </w:rPr>
        <w:t>4</w:t>
      </w:r>
      <w:r>
        <w:rPr>
          <w:rFonts w:ascii="Arial" w:hAnsi="Arial" w:cs="Arial"/>
        </w:rPr>
        <w:t>r. skierowano</w:t>
      </w:r>
      <w:r>
        <w:rPr>
          <w:rFonts w:ascii="Arial" w:hAnsi="Arial" w:cs="Arial"/>
        </w:rPr>
        <w:br/>
      </w:r>
      <w:r w:rsidR="0014259F" w:rsidRPr="0014259F">
        <w:rPr>
          <w:rFonts w:ascii="Arial" w:hAnsi="Arial" w:cs="Arial"/>
        </w:rPr>
        <w:t>7</w:t>
      </w:r>
      <w:r w:rsidRPr="0014259F">
        <w:rPr>
          <w:rFonts w:ascii="Arial" w:hAnsi="Arial" w:cs="Arial"/>
        </w:rPr>
        <w:t xml:space="preserve"> now</w:t>
      </w:r>
      <w:r w:rsidR="0014259F" w:rsidRPr="0014259F">
        <w:rPr>
          <w:rFonts w:ascii="Arial" w:hAnsi="Arial" w:cs="Arial"/>
        </w:rPr>
        <w:t>ych</w:t>
      </w:r>
      <w:r w:rsidRPr="0014259F">
        <w:rPr>
          <w:rFonts w:ascii="Arial" w:hAnsi="Arial" w:cs="Arial"/>
        </w:rPr>
        <w:t xml:space="preserve"> os</w:t>
      </w:r>
      <w:r w:rsidR="0014259F" w:rsidRPr="0014259F">
        <w:rPr>
          <w:rFonts w:ascii="Arial" w:hAnsi="Arial" w:cs="Arial"/>
        </w:rPr>
        <w:t>ó</w:t>
      </w:r>
      <w:r w:rsidRPr="0014259F">
        <w:rPr>
          <w:rFonts w:ascii="Arial" w:hAnsi="Arial" w:cs="Arial"/>
        </w:rPr>
        <w:t xml:space="preserve">b. Zwrotów z tytułu odpłatności za pobyt w DPS członka rodziny dokonywali członkowie </w:t>
      </w:r>
      <w:r w:rsidR="009F40CA" w:rsidRPr="0014259F">
        <w:rPr>
          <w:rFonts w:ascii="Arial" w:hAnsi="Arial" w:cs="Arial"/>
        </w:rPr>
        <w:t>4</w:t>
      </w:r>
      <w:r w:rsidRPr="0014259F">
        <w:rPr>
          <w:rFonts w:ascii="Arial" w:hAnsi="Arial" w:cs="Arial"/>
        </w:rPr>
        <w:t xml:space="preserve"> rodzin </w:t>
      </w:r>
      <w:r>
        <w:rPr>
          <w:rFonts w:ascii="Arial" w:hAnsi="Arial" w:cs="Arial"/>
        </w:rPr>
        <w:t xml:space="preserve">osób umieszczonych, wpływy wyniosły </w:t>
      </w:r>
      <w:r w:rsidR="009C3D1F">
        <w:rPr>
          <w:rFonts w:ascii="Arial" w:hAnsi="Arial" w:cs="Arial"/>
          <w:b/>
          <w:bCs/>
        </w:rPr>
        <w:t>74 679,12</w:t>
      </w:r>
      <w:r>
        <w:rPr>
          <w:rFonts w:ascii="Arial" w:hAnsi="Arial" w:cs="Arial"/>
          <w:b/>
          <w:bCs/>
        </w:rPr>
        <w:t>zł</w:t>
      </w:r>
      <w:r w:rsidR="00581A17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i stanowiły dochód Gminy Opatów. </w:t>
      </w:r>
    </w:p>
    <w:p w14:paraId="03A40A01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472081C2" w14:textId="0D32EACE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</w:rPr>
        <w:t xml:space="preserve">usługi opiekuńcze – </w:t>
      </w:r>
      <w:r>
        <w:rPr>
          <w:rFonts w:ascii="Arial" w:hAnsi="Arial" w:cs="Arial"/>
        </w:rPr>
        <w:t xml:space="preserve">plan środków </w:t>
      </w:r>
      <w:r>
        <w:rPr>
          <w:rFonts w:ascii="Arial" w:hAnsi="Arial" w:cs="Arial"/>
          <w:b/>
        </w:rPr>
        <w:t>1</w:t>
      </w:r>
      <w:r w:rsidR="003C6C27">
        <w:rPr>
          <w:rFonts w:ascii="Arial" w:hAnsi="Arial" w:cs="Arial"/>
          <w:b/>
        </w:rPr>
        <w:t>77 768</w:t>
      </w:r>
      <w:r>
        <w:rPr>
          <w:rFonts w:ascii="Arial" w:hAnsi="Arial" w:cs="Arial"/>
          <w:b/>
        </w:rPr>
        <w:t>,00zł.</w:t>
      </w:r>
      <w:r>
        <w:rPr>
          <w:rFonts w:ascii="Arial" w:hAnsi="Arial" w:cs="Arial"/>
        </w:rPr>
        <w:t xml:space="preserve"> (środki własne)</w:t>
      </w:r>
    </w:p>
    <w:p w14:paraId="451ECE90" w14:textId="766C5BB5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– wykonanie 1</w:t>
      </w:r>
      <w:r w:rsidR="003C6C27">
        <w:rPr>
          <w:rFonts w:ascii="Arial" w:hAnsi="Arial" w:cs="Arial"/>
        </w:rPr>
        <w:t>39 873,49</w:t>
      </w:r>
      <w:r>
        <w:rPr>
          <w:rFonts w:ascii="Arial" w:hAnsi="Arial" w:cs="Arial"/>
        </w:rPr>
        <w:t xml:space="preserve">zł.  </w:t>
      </w:r>
    </w:p>
    <w:p w14:paraId="49E7310B" w14:textId="632C9A8B" w:rsidR="00956C7F" w:rsidRDefault="00956C7F" w:rsidP="00956C7F">
      <w:pPr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Środki wydatkowano na realizację usług opiekuńczych świadczonych u </w:t>
      </w:r>
      <w:r w:rsidR="003C6C27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osób starszych, niepełnosprawnych, w tym </w:t>
      </w:r>
      <w:r w:rsidR="003C6C2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środowisk</w:t>
      </w:r>
      <w:r w:rsidR="003C6C2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wsiach. Zatrudnienie 2 opiekunek</w:t>
      </w:r>
      <w:r>
        <w:rPr>
          <w:rFonts w:ascii="Arial" w:hAnsi="Arial" w:cs="Arial"/>
        </w:rPr>
        <w:br/>
        <w:t xml:space="preserve">w ramach umowy o pracę.  Wpływy z tytułu odpłatności za w/w usługi wyniosły </w:t>
      </w:r>
      <w:r w:rsidR="003C6C27">
        <w:rPr>
          <w:rFonts w:ascii="Arial" w:hAnsi="Arial" w:cs="Arial"/>
          <w:b/>
        </w:rPr>
        <w:t>36 299,73</w:t>
      </w:r>
      <w:r>
        <w:rPr>
          <w:rFonts w:ascii="Arial" w:hAnsi="Arial" w:cs="Arial"/>
          <w:b/>
        </w:rPr>
        <w:t>zł.</w:t>
      </w:r>
    </w:p>
    <w:p w14:paraId="5DAF6060" w14:textId="77777777" w:rsidR="00956C7F" w:rsidRDefault="00956C7F" w:rsidP="00956C7F">
      <w:pPr>
        <w:spacing w:after="0"/>
        <w:ind w:firstLine="708"/>
        <w:jc w:val="both"/>
        <w:rPr>
          <w:rFonts w:ascii="Arial" w:hAnsi="Arial" w:cs="Arial"/>
        </w:rPr>
      </w:pPr>
    </w:p>
    <w:p w14:paraId="28B81C72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3A280BF8" w14:textId="394FA55E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</w:rPr>
        <w:t>specjalistyczne usługi opiekuńcze</w:t>
      </w:r>
      <w:r>
        <w:rPr>
          <w:rFonts w:ascii="Arial" w:hAnsi="Arial" w:cs="Arial"/>
        </w:rPr>
        <w:t xml:space="preserve"> – plan środków </w:t>
      </w:r>
      <w:r w:rsidR="0007716F">
        <w:rPr>
          <w:rFonts w:ascii="Arial" w:hAnsi="Arial" w:cs="Arial"/>
          <w:b/>
        </w:rPr>
        <w:t>101 966</w:t>
      </w:r>
      <w:r>
        <w:rPr>
          <w:rFonts w:ascii="Arial" w:hAnsi="Arial" w:cs="Arial"/>
          <w:b/>
        </w:rPr>
        <w:t>,00zł.</w:t>
      </w:r>
      <w:r>
        <w:rPr>
          <w:rFonts w:ascii="Arial" w:hAnsi="Arial" w:cs="Arial"/>
        </w:rPr>
        <w:t xml:space="preserve"> (zadania zlecone)</w:t>
      </w:r>
    </w:p>
    <w:p w14:paraId="2D5FF8AB" w14:textId="47AD54A0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– wykonanie 9</w:t>
      </w:r>
      <w:r w:rsidR="0007716F">
        <w:rPr>
          <w:rFonts w:ascii="Arial" w:hAnsi="Arial" w:cs="Arial"/>
        </w:rPr>
        <w:t>6 028,74</w:t>
      </w:r>
      <w:r>
        <w:rPr>
          <w:rFonts w:ascii="Arial" w:hAnsi="Arial" w:cs="Arial"/>
        </w:rPr>
        <w:t xml:space="preserve">zł. </w:t>
      </w:r>
    </w:p>
    <w:p w14:paraId="55D38E36" w14:textId="32F9ABFA" w:rsidR="00956C7F" w:rsidRDefault="00956C7F" w:rsidP="00956C7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wydatkowano na  realizację specjalistycznych usług opiekuńczych świadczonych u 1</w:t>
      </w:r>
      <w:r w:rsidR="0007716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osób dorosłych (</w:t>
      </w:r>
      <w:r w:rsidR="0007716F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os</w:t>
      </w:r>
      <w:r w:rsidR="0007716F">
        <w:rPr>
          <w:rFonts w:ascii="Arial" w:hAnsi="Arial" w:cs="Arial"/>
        </w:rPr>
        <w:t>o</w:t>
      </w:r>
      <w:r>
        <w:rPr>
          <w:rFonts w:ascii="Arial" w:hAnsi="Arial" w:cs="Arial"/>
        </w:rPr>
        <w:t>b</w:t>
      </w:r>
      <w:r w:rsidR="0007716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 rodzinach) - realizacja w ramach etatu opiekunki, oraz u </w:t>
      </w:r>
      <w:r w:rsidR="0007716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dzieci niepełnosprawnych, w zakresie terapii logoped</w:t>
      </w:r>
      <w:r w:rsidR="000519AF">
        <w:rPr>
          <w:rFonts w:ascii="Arial" w:hAnsi="Arial" w:cs="Arial"/>
        </w:rPr>
        <w:t>ycznej</w:t>
      </w:r>
      <w:r>
        <w:rPr>
          <w:rFonts w:ascii="Arial" w:hAnsi="Arial" w:cs="Arial"/>
        </w:rPr>
        <w:t xml:space="preserve"> – realizacja</w:t>
      </w:r>
      <w:r>
        <w:rPr>
          <w:rFonts w:ascii="Arial" w:hAnsi="Arial" w:cs="Arial"/>
        </w:rPr>
        <w:br/>
        <w:t xml:space="preserve">w ramach umowy zlecenia przez pedagoga/logopedę.  </w:t>
      </w:r>
    </w:p>
    <w:p w14:paraId="3003A282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167E167E" w14:textId="7ED16F70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wypłata wynagrodzeń dla opiekunów prawnych  </w:t>
      </w:r>
      <w:r>
        <w:rPr>
          <w:rFonts w:ascii="Arial" w:hAnsi="Arial" w:cs="Arial"/>
        </w:rPr>
        <w:t xml:space="preserve">– plan </w:t>
      </w:r>
      <w:r w:rsidR="00536DDF">
        <w:rPr>
          <w:rFonts w:ascii="Arial" w:hAnsi="Arial" w:cs="Arial"/>
          <w:b/>
        </w:rPr>
        <w:t>75 578</w:t>
      </w:r>
      <w:r>
        <w:rPr>
          <w:rFonts w:ascii="Arial" w:hAnsi="Arial" w:cs="Arial"/>
          <w:b/>
        </w:rPr>
        <w:t>,</w:t>
      </w:r>
      <w:r w:rsidR="00536DDF">
        <w:rPr>
          <w:rFonts w:ascii="Arial" w:hAnsi="Arial" w:cs="Arial"/>
          <w:b/>
        </w:rPr>
        <w:t>56</w:t>
      </w:r>
      <w:r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(całość z dotacji)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wykonanie – </w:t>
      </w:r>
      <w:r w:rsidR="00536DDF">
        <w:rPr>
          <w:rFonts w:ascii="Arial" w:hAnsi="Arial" w:cs="Arial"/>
        </w:rPr>
        <w:t>75 021,94</w:t>
      </w:r>
      <w:r>
        <w:rPr>
          <w:rFonts w:ascii="Arial" w:hAnsi="Arial" w:cs="Arial"/>
        </w:rPr>
        <w:t xml:space="preserve">zł. </w:t>
      </w:r>
    </w:p>
    <w:p w14:paraId="7E319B43" w14:textId="7DDC44AB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otrzymywało w ciągu roku 1</w:t>
      </w:r>
      <w:r w:rsidR="00536DD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opiekunów prawnych. </w:t>
      </w:r>
    </w:p>
    <w:p w14:paraId="38A5AC80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4FC6B9C0" w14:textId="77777777" w:rsidR="009D15BF" w:rsidRDefault="009D15BF" w:rsidP="00956C7F">
      <w:pPr>
        <w:spacing w:after="0"/>
        <w:jc w:val="both"/>
        <w:rPr>
          <w:rFonts w:ascii="Arial" w:hAnsi="Arial" w:cs="Arial"/>
        </w:rPr>
      </w:pPr>
    </w:p>
    <w:p w14:paraId="5F5AFD26" w14:textId="77777777" w:rsidR="0014259F" w:rsidRDefault="0014259F" w:rsidP="00956C7F">
      <w:pPr>
        <w:spacing w:after="0"/>
        <w:jc w:val="both"/>
        <w:rPr>
          <w:rFonts w:ascii="Arial" w:hAnsi="Arial" w:cs="Arial"/>
        </w:rPr>
      </w:pPr>
    </w:p>
    <w:p w14:paraId="46D7816B" w14:textId="77777777" w:rsidR="00956C7F" w:rsidRDefault="00956C7F" w:rsidP="00956C7F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Świadczenia rodzinne i opiekuńcze, fundusz alimentacyjny (zadania zlecone)</w:t>
      </w:r>
    </w:p>
    <w:p w14:paraId="548CB452" w14:textId="77777777" w:rsidR="00956C7F" w:rsidRDefault="00956C7F" w:rsidP="00956C7F">
      <w:pPr>
        <w:spacing w:after="0"/>
        <w:jc w:val="both"/>
        <w:rPr>
          <w:rFonts w:ascii="Arial" w:hAnsi="Arial" w:cs="Arial"/>
          <w:b/>
          <w:u w:val="single"/>
        </w:rPr>
      </w:pPr>
    </w:p>
    <w:p w14:paraId="34EE8E73" w14:textId="280043DA" w:rsidR="00956C7F" w:rsidRDefault="00956C7F" w:rsidP="00956C7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środków  5</w:t>
      </w:r>
      <w:r w:rsidR="00663744">
        <w:rPr>
          <w:rFonts w:ascii="Arial" w:hAnsi="Arial" w:cs="Arial"/>
          <w:b/>
        </w:rPr>
        <w:t> 603 948</w:t>
      </w:r>
      <w:r>
        <w:rPr>
          <w:rFonts w:ascii="Arial" w:hAnsi="Arial" w:cs="Arial"/>
          <w:b/>
        </w:rPr>
        <w:t xml:space="preserve">,00zł.         </w:t>
      </w:r>
    </w:p>
    <w:p w14:paraId="3EDB9164" w14:textId="3B6757EF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Wykonanie 5</w:t>
      </w:r>
      <w:r w:rsidR="00663744">
        <w:rPr>
          <w:rFonts w:ascii="Arial" w:hAnsi="Arial" w:cs="Arial"/>
          <w:b/>
        </w:rPr>
        <w:t> 506 797,40</w:t>
      </w:r>
      <w:r>
        <w:rPr>
          <w:rFonts w:ascii="Arial" w:hAnsi="Arial" w:cs="Arial"/>
          <w:b/>
        </w:rPr>
        <w:t xml:space="preserve">zł. </w:t>
      </w:r>
    </w:p>
    <w:p w14:paraId="08658B57" w14:textId="391394A4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tym na: realizację świadczeń rodzinnych, rodzicielskich, alimentacyjnych i składki ZUS</w:t>
      </w:r>
      <w:r>
        <w:rPr>
          <w:rFonts w:ascii="Arial" w:hAnsi="Arial" w:cs="Arial"/>
        </w:rPr>
        <w:br/>
      </w:r>
      <w:r w:rsidR="00663744">
        <w:rPr>
          <w:rFonts w:ascii="Arial" w:hAnsi="Arial" w:cs="Arial"/>
        </w:rPr>
        <w:t>5 341 014,89</w:t>
      </w:r>
      <w:r>
        <w:rPr>
          <w:rFonts w:ascii="Arial" w:hAnsi="Arial" w:cs="Arial"/>
        </w:rPr>
        <w:t>zł. oraz wydatki rzeczowe i wynagrodzenia – 1</w:t>
      </w:r>
      <w:r w:rsidR="00663744">
        <w:rPr>
          <w:rFonts w:ascii="Arial" w:hAnsi="Arial" w:cs="Arial"/>
        </w:rPr>
        <w:t>65 782,51</w:t>
      </w:r>
      <w:r>
        <w:rPr>
          <w:rFonts w:ascii="Arial" w:hAnsi="Arial" w:cs="Arial"/>
        </w:rPr>
        <w:t>zł.</w:t>
      </w:r>
    </w:p>
    <w:p w14:paraId="3A9F2C32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076F5EB9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świadczeń przedstawiała się w sposób następujący: </w:t>
      </w:r>
    </w:p>
    <w:p w14:paraId="5691898A" w14:textId="7634C6C3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– zasiłek rodzinny z dodatkami – </w:t>
      </w:r>
      <w:r w:rsidR="00031FCF">
        <w:rPr>
          <w:rFonts w:ascii="Arial" w:hAnsi="Arial" w:cs="Arial"/>
          <w:b/>
        </w:rPr>
        <w:t>404 877</w:t>
      </w:r>
      <w:r>
        <w:rPr>
          <w:rFonts w:ascii="Arial" w:hAnsi="Arial" w:cs="Arial"/>
          <w:b/>
        </w:rPr>
        <w:t xml:space="preserve">,00zł. – </w:t>
      </w:r>
      <w:r w:rsidR="00031FCF">
        <w:rPr>
          <w:rFonts w:ascii="Arial" w:hAnsi="Arial" w:cs="Arial"/>
          <w:b/>
        </w:rPr>
        <w:t>3 433</w:t>
      </w:r>
      <w:r>
        <w:rPr>
          <w:rFonts w:ascii="Arial" w:hAnsi="Arial" w:cs="Arial"/>
          <w:b/>
        </w:rPr>
        <w:t xml:space="preserve"> świadcze</w:t>
      </w:r>
      <w:r w:rsidR="00031FCF">
        <w:rPr>
          <w:rFonts w:ascii="Arial" w:hAnsi="Arial" w:cs="Arial"/>
          <w:b/>
        </w:rPr>
        <w:t>ń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 tym: kwota przeznaczona na wypłatę zasiłków rodzinnych –</w:t>
      </w:r>
      <w:r>
        <w:rPr>
          <w:rFonts w:ascii="Arial" w:hAnsi="Arial" w:cs="Arial"/>
          <w:b/>
        </w:rPr>
        <w:t xml:space="preserve"> </w:t>
      </w:r>
      <w:r w:rsidR="00031FCF">
        <w:rPr>
          <w:rFonts w:ascii="Arial" w:hAnsi="Arial" w:cs="Arial"/>
          <w:b/>
        </w:rPr>
        <w:t>270 044</w:t>
      </w:r>
      <w:r>
        <w:rPr>
          <w:rFonts w:ascii="Arial" w:hAnsi="Arial" w:cs="Arial"/>
          <w:b/>
        </w:rPr>
        <w:t>,00zł.</w:t>
      </w:r>
      <w:r>
        <w:rPr>
          <w:rFonts w:ascii="Arial" w:hAnsi="Arial" w:cs="Arial"/>
        </w:rPr>
        <w:t xml:space="preserve"> </w:t>
      </w:r>
    </w:p>
    <w:p w14:paraId="28566507" w14:textId="28DFF34E" w:rsidR="00956C7F" w:rsidRDefault="00956C7F" w:rsidP="00956C7F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dodatki do zasiłku rodzinnego – 1</w:t>
      </w:r>
      <w:r w:rsidR="00031FCF">
        <w:rPr>
          <w:rFonts w:ascii="Arial" w:hAnsi="Arial" w:cs="Arial"/>
          <w:b/>
          <w:u w:val="single"/>
        </w:rPr>
        <w:t>34 833</w:t>
      </w:r>
      <w:r>
        <w:rPr>
          <w:rFonts w:ascii="Arial" w:hAnsi="Arial" w:cs="Arial"/>
          <w:b/>
          <w:u w:val="single"/>
        </w:rPr>
        <w:t>,00zł.</w:t>
      </w:r>
      <w:r>
        <w:rPr>
          <w:rFonts w:ascii="Arial" w:hAnsi="Arial" w:cs="Arial"/>
          <w:u w:val="single"/>
        </w:rPr>
        <w:t xml:space="preserve"> z tytułu:</w:t>
      </w:r>
    </w:p>
    <w:p w14:paraId="156E749E" w14:textId="3E253C6C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urodzenia dziecka – </w:t>
      </w:r>
      <w:r w:rsidR="00031FC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 000,00zł. </w:t>
      </w:r>
    </w:p>
    <w:p w14:paraId="497C9848" w14:textId="1D265B06" w:rsidR="00956C7F" w:rsidRDefault="00956C7F" w:rsidP="00956C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opieki nad dzieckiem podczas urlopu wychowawczego –  </w:t>
      </w:r>
      <w:r w:rsidR="00BF4E2C">
        <w:rPr>
          <w:rFonts w:ascii="Arial" w:hAnsi="Arial" w:cs="Arial"/>
        </w:rPr>
        <w:t>0 świadczeń;</w:t>
      </w:r>
      <w:r>
        <w:rPr>
          <w:rFonts w:ascii="Arial" w:hAnsi="Arial" w:cs="Arial"/>
        </w:rPr>
        <w:br/>
        <w:t>- samotnego wychowywania dziecka – 3</w:t>
      </w:r>
      <w:r w:rsidR="00BF4E2C">
        <w:rPr>
          <w:rFonts w:ascii="Arial" w:hAnsi="Arial" w:cs="Arial"/>
        </w:rPr>
        <w:t>2 941</w:t>
      </w:r>
      <w:r>
        <w:rPr>
          <w:rFonts w:ascii="Arial" w:hAnsi="Arial" w:cs="Arial"/>
        </w:rPr>
        <w:t>,00zł. – 1</w:t>
      </w:r>
      <w:r w:rsidR="00BF4E2C">
        <w:rPr>
          <w:rFonts w:ascii="Arial" w:hAnsi="Arial" w:cs="Arial"/>
        </w:rPr>
        <w:t>57</w:t>
      </w:r>
      <w:r>
        <w:rPr>
          <w:rFonts w:ascii="Arial" w:hAnsi="Arial" w:cs="Arial"/>
        </w:rPr>
        <w:t xml:space="preserve"> świadczeń;</w:t>
      </w:r>
    </w:p>
    <w:p w14:paraId="4BEAD58D" w14:textId="6850999A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kształcenia i rehabilitacji dziecka niepełnosprawnego – 3</w:t>
      </w:r>
      <w:r w:rsidR="00BF4E2C">
        <w:rPr>
          <w:rFonts w:ascii="Arial" w:hAnsi="Arial" w:cs="Arial"/>
        </w:rPr>
        <w:t>2 910</w:t>
      </w:r>
      <w:r>
        <w:rPr>
          <w:rFonts w:ascii="Arial" w:hAnsi="Arial" w:cs="Arial"/>
        </w:rPr>
        <w:t>,00zł. – 3</w:t>
      </w:r>
      <w:r w:rsidR="00BF4E2C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świadcze</w:t>
      </w:r>
      <w:r w:rsidR="006C35BF">
        <w:rPr>
          <w:rFonts w:ascii="Arial" w:hAnsi="Arial" w:cs="Arial"/>
        </w:rPr>
        <w:t>nia</w:t>
      </w:r>
      <w:r>
        <w:rPr>
          <w:rFonts w:ascii="Arial" w:hAnsi="Arial" w:cs="Arial"/>
        </w:rPr>
        <w:t>;</w:t>
      </w:r>
    </w:p>
    <w:p w14:paraId="0B0F626F" w14:textId="518CC168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nauki w szkole poza miejscem zamieszkania – 1</w:t>
      </w:r>
      <w:r w:rsidR="00BF4E2C">
        <w:rPr>
          <w:rFonts w:ascii="Arial" w:hAnsi="Arial" w:cs="Arial"/>
        </w:rPr>
        <w:t>2 282</w:t>
      </w:r>
      <w:r>
        <w:rPr>
          <w:rFonts w:ascii="Arial" w:hAnsi="Arial" w:cs="Arial"/>
        </w:rPr>
        <w:t xml:space="preserve">,00zł. – </w:t>
      </w:r>
      <w:r w:rsidR="00BF4E2C">
        <w:rPr>
          <w:rFonts w:ascii="Arial" w:hAnsi="Arial" w:cs="Arial"/>
        </w:rPr>
        <w:t>178</w:t>
      </w:r>
      <w:r>
        <w:rPr>
          <w:rFonts w:ascii="Arial" w:hAnsi="Arial" w:cs="Arial"/>
        </w:rPr>
        <w:t xml:space="preserve"> świadczeń;</w:t>
      </w:r>
    </w:p>
    <w:p w14:paraId="683FF87D" w14:textId="46799052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wychowywania dziecka w rodzinie wielodzietnej – </w:t>
      </w:r>
      <w:r w:rsidR="00EC38CD">
        <w:rPr>
          <w:rFonts w:ascii="Arial" w:hAnsi="Arial" w:cs="Arial"/>
        </w:rPr>
        <w:t>33 630</w:t>
      </w:r>
      <w:r>
        <w:rPr>
          <w:rFonts w:ascii="Arial" w:hAnsi="Arial" w:cs="Arial"/>
        </w:rPr>
        <w:t xml:space="preserve">,00zł. – </w:t>
      </w:r>
      <w:r w:rsidR="00EC38CD">
        <w:rPr>
          <w:rFonts w:ascii="Arial" w:hAnsi="Arial" w:cs="Arial"/>
        </w:rPr>
        <w:t>354</w:t>
      </w:r>
      <w:r>
        <w:rPr>
          <w:rFonts w:ascii="Arial" w:hAnsi="Arial" w:cs="Arial"/>
        </w:rPr>
        <w:t xml:space="preserve"> świadczeń;</w:t>
      </w:r>
    </w:p>
    <w:p w14:paraId="792CCE24" w14:textId="505BA782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rozpoczęcie roku szkolnego – </w:t>
      </w:r>
      <w:r w:rsidR="00BF4E2C">
        <w:rPr>
          <w:rFonts w:ascii="Arial" w:hAnsi="Arial" w:cs="Arial"/>
        </w:rPr>
        <w:t>15 070</w:t>
      </w:r>
      <w:r>
        <w:rPr>
          <w:rFonts w:ascii="Arial" w:hAnsi="Arial" w:cs="Arial"/>
        </w:rPr>
        <w:t xml:space="preserve">,00zł. </w:t>
      </w:r>
    </w:p>
    <w:p w14:paraId="46ED2926" w14:textId="242FC226" w:rsidR="00956C7F" w:rsidRDefault="00956C7F" w:rsidP="00956C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 tym świadczenia rodzinne przy przekroczonym kryterium dochodowym, wg. zasady  „złotówka za złotówkę” przyznano na kwotę </w:t>
      </w:r>
      <w:r w:rsidR="00BF4E2C">
        <w:rPr>
          <w:rFonts w:ascii="Arial" w:hAnsi="Arial" w:cs="Arial"/>
          <w:b/>
        </w:rPr>
        <w:t>17 378,75</w:t>
      </w:r>
      <w:r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</w:t>
      </w:r>
    </w:p>
    <w:p w14:paraId="13506A34" w14:textId="77777777" w:rsidR="00956C7F" w:rsidRDefault="00956C7F" w:rsidP="00956C7F">
      <w:pPr>
        <w:spacing w:after="0"/>
        <w:jc w:val="both"/>
        <w:rPr>
          <w:rFonts w:ascii="Arial" w:hAnsi="Arial" w:cs="Arial"/>
          <w:b/>
        </w:rPr>
      </w:pPr>
    </w:p>
    <w:p w14:paraId="0F0706BD" w14:textId="735B985E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 jednorazowa zapomoga z tytułu urodzenia dziecka „Becik”</w:t>
      </w:r>
      <w:r>
        <w:rPr>
          <w:rFonts w:ascii="Arial" w:hAnsi="Arial" w:cs="Arial"/>
        </w:rPr>
        <w:t xml:space="preserve"> – 2</w:t>
      </w:r>
      <w:r w:rsidR="00915283">
        <w:rPr>
          <w:rFonts w:ascii="Arial" w:hAnsi="Arial" w:cs="Arial"/>
        </w:rPr>
        <w:t>1</w:t>
      </w:r>
      <w:r>
        <w:rPr>
          <w:rFonts w:ascii="Arial" w:hAnsi="Arial" w:cs="Arial"/>
        </w:rPr>
        <w:t>.000,00zł.</w:t>
      </w:r>
    </w:p>
    <w:p w14:paraId="1B9A3CD5" w14:textId="1F0DD07D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 zasiłek pielęgnacyjny –</w:t>
      </w:r>
      <w:r>
        <w:rPr>
          <w:rFonts w:ascii="Arial" w:hAnsi="Arial" w:cs="Arial"/>
        </w:rPr>
        <w:t xml:space="preserve"> </w:t>
      </w:r>
      <w:r w:rsidR="00635B65">
        <w:rPr>
          <w:rFonts w:ascii="Arial" w:hAnsi="Arial" w:cs="Arial"/>
        </w:rPr>
        <w:t>1 063 011</w:t>
      </w:r>
      <w:r>
        <w:rPr>
          <w:rFonts w:ascii="Arial" w:hAnsi="Arial" w:cs="Arial"/>
        </w:rPr>
        <w:t>,</w:t>
      </w:r>
      <w:r w:rsidR="00635B65">
        <w:rPr>
          <w:rFonts w:ascii="Arial" w:hAnsi="Arial" w:cs="Arial"/>
        </w:rPr>
        <w:t>84</w:t>
      </w:r>
      <w:r>
        <w:rPr>
          <w:rFonts w:ascii="Arial" w:hAnsi="Arial" w:cs="Arial"/>
        </w:rPr>
        <w:t>zł</w:t>
      </w:r>
    </w:p>
    <w:p w14:paraId="071C6564" w14:textId="2A61AEFD" w:rsidR="00956C7F" w:rsidRDefault="00956C7F" w:rsidP="00956C7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–  świadczenie pielęgnacyjne –</w:t>
      </w:r>
      <w:r>
        <w:rPr>
          <w:rFonts w:ascii="Arial" w:hAnsi="Arial" w:cs="Arial"/>
        </w:rPr>
        <w:t xml:space="preserve"> </w:t>
      </w:r>
      <w:r w:rsidR="00635B65">
        <w:rPr>
          <w:rFonts w:ascii="Arial" w:hAnsi="Arial" w:cs="Arial"/>
        </w:rPr>
        <w:t>3 162 324</w:t>
      </w:r>
      <w:r>
        <w:rPr>
          <w:rFonts w:ascii="Arial" w:hAnsi="Arial" w:cs="Arial"/>
        </w:rPr>
        <w:t xml:space="preserve">,00zł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– specjalny zasiłek dla opiekuna – </w:t>
      </w:r>
      <w:r>
        <w:rPr>
          <w:rFonts w:ascii="Arial" w:hAnsi="Arial" w:cs="Arial"/>
        </w:rPr>
        <w:t>14 880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>00zł</w:t>
      </w:r>
    </w:p>
    <w:p w14:paraId="676A4EAB" w14:textId="6CF0AFA6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  zasiłek dla opiekuna</w:t>
      </w:r>
      <w:r>
        <w:rPr>
          <w:rFonts w:ascii="Arial" w:hAnsi="Arial" w:cs="Arial"/>
        </w:rPr>
        <w:t xml:space="preserve"> – </w:t>
      </w:r>
      <w:r w:rsidR="00915283">
        <w:rPr>
          <w:rFonts w:ascii="Arial" w:hAnsi="Arial" w:cs="Arial"/>
        </w:rPr>
        <w:t>0</w:t>
      </w:r>
      <w:r>
        <w:rPr>
          <w:rFonts w:ascii="Arial" w:hAnsi="Arial" w:cs="Arial"/>
        </w:rPr>
        <w:t>,00zł</w:t>
      </w:r>
    </w:p>
    <w:p w14:paraId="7458EFCD" w14:textId="007EACC9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 składki na ubezpieczenie społeczne świadczeniobiorców</w:t>
      </w:r>
      <w:r>
        <w:rPr>
          <w:rFonts w:ascii="Arial" w:hAnsi="Arial" w:cs="Arial"/>
        </w:rPr>
        <w:t xml:space="preserve"> – </w:t>
      </w:r>
      <w:r w:rsidR="00635B65">
        <w:rPr>
          <w:rFonts w:ascii="Arial" w:hAnsi="Arial" w:cs="Arial"/>
        </w:rPr>
        <w:t>383 519,35</w:t>
      </w:r>
      <w:r>
        <w:rPr>
          <w:rFonts w:ascii="Arial" w:hAnsi="Arial" w:cs="Arial"/>
        </w:rPr>
        <w:t xml:space="preserve">zł. </w:t>
      </w:r>
    </w:p>
    <w:p w14:paraId="12F48B14" w14:textId="72AC9D8E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 świadczenie rodzicielskie</w:t>
      </w:r>
      <w:r>
        <w:rPr>
          <w:rFonts w:ascii="Arial" w:hAnsi="Arial" w:cs="Arial"/>
        </w:rPr>
        <w:t xml:space="preserve"> – 1</w:t>
      </w:r>
      <w:r w:rsidR="00915283">
        <w:rPr>
          <w:rFonts w:ascii="Arial" w:hAnsi="Arial" w:cs="Arial"/>
        </w:rPr>
        <w:t>05 066</w:t>
      </w:r>
      <w:r>
        <w:rPr>
          <w:rFonts w:ascii="Arial" w:hAnsi="Arial" w:cs="Arial"/>
        </w:rPr>
        <w:t xml:space="preserve">,00zł. </w:t>
      </w:r>
    </w:p>
    <w:p w14:paraId="4A883EA1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67D78173" w14:textId="02296A45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 jednorazowe świadczenie w ramach ustawy „Za życiem”</w:t>
      </w:r>
      <w:r>
        <w:rPr>
          <w:rFonts w:ascii="Arial" w:hAnsi="Arial" w:cs="Arial"/>
        </w:rPr>
        <w:t xml:space="preserve"> –</w:t>
      </w:r>
      <w:r w:rsidR="00635B65">
        <w:rPr>
          <w:rFonts w:ascii="Arial" w:hAnsi="Arial" w:cs="Arial"/>
        </w:rPr>
        <w:t xml:space="preserve"> nie</w:t>
      </w:r>
      <w:r>
        <w:rPr>
          <w:rFonts w:ascii="Arial" w:hAnsi="Arial" w:cs="Arial"/>
        </w:rPr>
        <w:t xml:space="preserve"> wpłyn</w:t>
      </w:r>
      <w:r w:rsidR="00635B65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ł </w:t>
      </w:r>
      <w:r w:rsidR="00635B65">
        <w:rPr>
          <w:rFonts w:ascii="Arial" w:hAnsi="Arial" w:cs="Arial"/>
        </w:rPr>
        <w:t>żaden</w:t>
      </w:r>
      <w:r>
        <w:rPr>
          <w:rFonts w:ascii="Arial" w:hAnsi="Arial" w:cs="Arial"/>
        </w:rPr>
        <w:t xml:space="preserve"> wnios</w:t>
      </w:r>
      <w:r w:rsidR="00635B65">
        <w:rPr>
          <w:rFonts w:ascii="Arial" w:hAnsi="Arial" w:cs="Arial"/>
        </w:rPr>
        <w:t>e</w:t>
      </w:r>
      <w:r>
        <w:rPr>
          <w:rFonts w:ascii="Arial" w:hAnsi="Arial" w:cs="Arial"/>
        </w:rPr>
        <w:t>k</w:t>
      </w:r>
      <w:r w:rsidR="00635B65">
        <w:rPr>
          <w:rFonts w:ascii="Arial" w:hAnsi="Arial" w:cs="Arial"/>
        </w:rPr>
        <w:br/>
      </w:r>
      <w:r>
        <w:rPr>
          <w:rFonts w:ascii="Arial" w:hAnsi="Arial" w:cs="Arial"/>
        </w:rPr>
        <w:t>o wypłatę jednorazowego świadczenia pieniężnego,</w:t>
      </w:r>
    </w:p>
    <w:p w14:paraId="518E063F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3F854591" w14:textId="77777777" w:rsidR="009D15BF" w:rsidRDefault="009D15BF" w:rsidP="00956C7F">
      <w:pPr>
        <w:spacing w:after="0"/>
        <w:jc w:val="both"/>
        <w:rPr>
          <w:rFonts w:ascii="Arial" w:hAnsi="Arial" w:cs="Arial"/>
        </w:rPr>
      </w:pPr>
    </w:p>
    <w:p w14:paraId="50928730" w14:textId="77777777" w:rsidR="00956C7F" w:rsidRDefault="00956C7F" w:rsidP="00956C7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– świadczenie wychowawcze (zadanie zlecone)</w:t>
      </w:r>
    </w:p>
    <w:p w14:paraId="0BF07D9D" w14:textId="77777777" w:rsidR="009D15BF" w:rsidRDefault="009D15BF" w:rsidP="00956C7F">
      <w:pPr>
        <w:spacing w:after="0"/>
        <w:jc w:val="both"/>
        <w:rPr>
          <w:rFonts w:ascii="Arial" w:hAnsi="Arial" w:cs="Arial"/>
          <w:bCs/>
        </w:rPr>
      </w:pPr>
    </w:p>
    <w:p w14:paraId="20591049" w14:textId="3EAFA2D2" w:rsidR="00956C7F" w:rsidRDefault="00956C7F" w:rsidP="009D15BF">
      <w:pPr>
        <w:spacing w:after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Ośrodek obecnie realizuje tylko sprawy i zapytania z zastosowaniem przepisów</w:t>
      </w:r>
      <w:r w:rsidR="009D15BF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o koordynacji systemów zabezpieczenia społecznego. W 202</w:t>
      </w:r>
      <w:r w:rsidR="006B45C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r. w ramach koordynacji</w:t>
      </w:r>
      <w:r w:rsidR="00743622">
        <w:rPr>
          <w:rFonts w:ascii="Arial" w:hAnsi="Arial" w:cs="Arial"/>
          <w:bCs/>
        </w:rPr>
        <w:br/>
      </w:r>
      <w:r w:rsidR="006B45C6">
        <w:rPr>
          <w:rFonts w:ascii="Arial" w:hAnsi="Arial" w:cs="Arial"/>
          <w:bCs/>
        </w:rPr>
        <w:t xml:space="preserve">nie </w:t>
      </w:r>
      <w:r>
        <w:rPr>
          <w:rFonts w:ascii="Arial" w:hAnsi="Arial" w:cs="Arial"/>
          <w:bCs/>
        </w:rPr>
        <w:t>wypłac</w:t>
      </w:r>
      <w:r w:rsidR="006B45C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no </w:t>
      </w:r>
      <w:r w:rsidR="006B45C6">
        <w:rPr>
          <w:rFonts w:ascii="Arial" w:hAnsi="Arial" w:cs="Arial"/>
          <w:bCs/>
        </w:rPr>
        <w:t xml:space="preserve">żadnych </w:t>
      </w:r>
      <w:r>
        <w:rPr>
          <w:rFonts w:ascii="Arial" w:hAnsi="Arial" w:cs="Arial"/>
          <w:bCs/>
        </w:rPr>
        <w:t>świadcze</w:t>
      </w:r>
      <w:r w:rsidR="006B45C6">
        <w:rPr>
          <w:rFonts w:ascii="Arial" w:hAnsi="Arial" w:cs="Arial"/>
          <w:bCs/>
        </w:rPr>
        <w:t>ń, prowadzono sprawy związane ze ściąganiem świadczeń nienależnie pobranych.</w:t>
      </w:r>
    </w:p>
    <w:p w14:paraId="13D27DD0" w14:textId="032C1183" w:rsidR="00956C7F" w:rsidRDefault="00956C7F" w:rsidP="00743CC0">
      <w:pPr>
        <w:spacing w:after="0"/>
        <w:ind w:left="142" w:hanging="14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br/>
      </w:r>
      <w:bookmarkStart w:id="0" w:name="_Hlk128488450"/>
      <w:r>
        <w:rPr>
          <w:rFonts w:ascii="Arial" w:hAnsi="Arial" w:cs="Arial"/>
        </w:rPr>
        <w:t>W 202</w:t>
      </w:r>
      <w:r w:rsidR="00B8748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r. pomocą w ramach świadczeń rodzinnych objęto </w:t>
      </w:r>
      <w:r>
        <w:rPr>
          <w:rFonts w:ascii="Arial" w:hAnsi="Arial" w:cs="Arial"/>
          <w:b/>
        </w:rPr>
        <w:t>5</w:t>
      </w:r>
      <w:r w:rsidR="00670A6D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 xml:space="preserve"> rodzin.</w:t>
      </w:r>
      <w:r>
        <w:rPr>
          <w:rFonts w:ascii="Arial" w:hAnsi="Arial" w:cs="Arial"/>
        </w:rPr>
        <w:t xml:space="preserve"> </w:t>
      </w:r>
      <w:r w:rsidR="00743CC0" w:rsidRPr="00743CC0">
        <w:rPr>
          <w:rFonts w:ascii="Arial" w:hAnsi="Arial" w:cs="Arial"/>
        </w:rPr>
        <w:t>W</w:t>
      </w:r>
      <w:r w:rsidRPr="00743CC0">
        <w:rPr>
          <w:rFonts w:ascii="Arial" w:hAnsi="Arial" w:cs="Arial"/>
        </w:rPr>
        <w:t>ydano 6</w:t>
      </w:r>
      <w:r w:rsidR="00743CC0" w:rsidRPr="00743CC0">
        <w:rPr>
          <w:rFonts w:ascii="Arial" w:hAnsi="Arial" w:cs="Arial"/>
        </w:rPr>
        <w:t>46</w:t>
      </w:r>
      <w:r w:rsidRPr="00743CC0">
        <w:rPr>
          <w:rFonts w:ascii="Arial" w:hAnsi="Arial" w:cs="Arial"/>
        </w:rPr>
        <w:t xml:space="preserve"> decyzji w sprawach</w:t>
      </w:r>
      <w:r w:rsidR="00743CC0">
        <w:rPr>
          <w:rFonts w:ascii="Arial" w:hAnsi="Arial" w:cs="Arial"/>
        </w:rPr>
        <w:t xml:space="preserve"> rodzinnych i opiekuńczych</w:t>
      </w:r>
      <w:r w:rsidRPr="00743CC0">
        <w:rPr>
          <w:rFonts w:ascii="Arial" w:hAnsi="Arial" w:cs="Arial"/>
        </w:rPr>
        <w:t xml:space="preserve">, w tym  </w:t>
      </w:r>
      <w:r w:rsidR="00743CC0" w:rsidRPr="00743CC0">
        <w:rPr>
          <w:rFonts w:ascii="Arial" w:hAnsi="Arial" w:cs="Arial"/>
        </w:rPr>
        <w:t>30</w:t>
      </w:r>
      <w:r w:rsidRPr="00743CC0">
        <w:rPr>
          <w:rFonts w:ascii="Arial" w:hAnsi="Arial" w:cs="Arial"/>
        </w:rPr>
        <w:t xml:space="preserve"> decyzji odmownych, 17 decyzji żądających zwrotu nienależnie pobranych świadczeń, wydano </w:t>
      </w:r>
      <w:r w:rsidR="00743CC0" w:rsidRPr="00743CC0">
        <w:rPr>
          <w:rFonts w:ascii="Arial" w:hAnsi="Arial" w:cs="Arial"/>
        </w:rPr>
        <w:t>59</w:t>
      </w:r>
      <w:r w:rsidRPr="00743CC0">
        <w:rPr>
          <w:rFonts w:ascii="Arial" w:hAnsi="Arial" w:cs="Arial"/>
        </w:rPr>
        <w:t xml:space="preserve"> zawiadomień o wszczęciu postępowań w toczących się sprawach.</w:t>
      </w:r>
    </w:p>
    <w:p w14:paraId="4191F2E2" w14:textId="77777777" w:rsidR="009D15BF" w:rsidRDefault="009D15BF" w:rsidP="00956C7F">
      <w:pPr>
        <w:spacing w:after="0"/>
        <w:jc w:val="both"/>
        <w:rPr>
          <w:rFonts w:ascii="Arial" w:hAnsi="Arial" w:cs="Arial"/>
        </w:rPr>
      </w:pPr>
    </w:p>
    <w:p w14:paraId="7FE02E0F" w14:textId="77777777" w:rsidR="0014259F" w:rsidRDefault="0014259F" w:rsidP="00956C7F">
      <w:pPr>
        <w:spacing w:after="0"/>
        <w:jc w:val="both"/>
        <w:rPr>
          <w:rFonts w:ascii="Arial" w:hAnsi="Arial" w:cs="Arial"/>
        </w:rPr>
      </w:pPr>
    </w:p>
    <w:p w14:paraId="05D5B7B7" w14:textId="77777777" w:rsidR="009D15BF" w:rsidRDefault="009D15BF" w:rsidP="00956C7F">
      <w:pPr>
        <w:spacing w:after="0"/>
        <w:jc w:val="both"/>
        <w:rPr>
          <w:rFonts w:ascii="Arial" w:hAnsi="Arial" w:cs="Arial"/>
          <w:b/>
        </w:rPr>
      </w:pPr>
    </w:p>
    <w:p w14:paraId="31610592" w14:textId="77777777" w:rsidR="009D15BF" w:rsidRDefault="009D15BF" w:rsidP="00956C7F">
      <w:pPr>
        <w:spacing w:after="0"/>
        <w:jc w:val="both"/>
        <w:rPr>
          <w:rFonts w:ascii="Arial" w:hAnsi="Arial" w:cs="Arial"/>
          <w:b/>
        </w:rPr>
      </w:pPr>
    </w:p>
    <w:p w14:paraId="6322C224" w14:textId="7F3B15E6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świadczenia z funduszu alimentacyjnego</w:t>
      </w:r>
      <w:r>
        <w:rPr>
          <w:rFonts w:ascii="Arial" w:hAnsi="Arial" w:cs="Arial"/>
        </w:rPr>
        <w:t xml:space="preserve"> – wykonanie – </w:t>
      </w:r>
      <w:r w:rsidRPr="00D00221">
        <w:rPr>
          <w:rFonts w:ascii="Arial" w:hAnsi="Arial" w:cs="Arial"/>
          <w:b/>
          <w:bCs/>
        </w:rPr>
        <w:t>1</w:t>
      </w:r>
      <w:r w:rsidR="00D00221" w:rsidRPr="00D00221">
        <w:rPr>
          <w:rFonts w:ascii="Arial" w:hAnsi="Arial" w:cs="Arial"/>
          <w:b/>
          <w:bCs/>
        </w:rPr>
        <w:t>73 238,95</w:t>
      </w:r>
      <w:r w:rsidRPr="00D00221">
        <w:rPr>
          <w:rFonts w:ascii="Arial" w:hAnsi="Arial" w:cs="Arial"/>
          <w:b/>
          <w:bCs/>
        </w:rPr>
        <w:t>zł.</w:t>
      </w:r>
      <w:r>
        <w:rPr>
          <w:rFonts w:ascii="Arial" w:hAnsi="Arial" w:cs="Arial"/>
        </w:rPr>
        <w:t xml:space="preserve"> </w:t>
      </w:r>
    </w:p>
    <w:p w14:paraId="477ED038" w14:textId="28F2F9E3" w:rsidR="00956C7F" w:rsidRDefault="00956C7F" w:rsidP="00956C7F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ar-SA"/>
        </w:rPr>
        <w:br/>
      </w:r>
      <w:r>
        <w:rPr>
          <w:rFonts w:ascii="Arial" w:eastAsia="Times New Roman" w:hAnsi="Arial" w:cs="Arial"/>
          <w:lang w:eastAsia="ar-SA"/>
        </w:rPr>
        <w:t>W 202</w:t>
      </w:r>
      <w:r w:rsidR="00D00221">
        <w:rPr>
          <w:rFonts w:ascii="Arial" w:eastAsia="Times New Roman" w:hAnsi="Arial" w:cs="Arial"/>
          <w:lang w:eastAsia="ar-SA"/>
        </w:rPr>
        <w:t>4</w:t>
      </w:r>
      <w:r>
        <w:rPr>
          <w:rFonts w:ascii="Arial" w:eastAsia="Times New Roman" w:hAnsi="Arial" w:cs="Arial"/>
          <w:lang w:eastAsia="ar-SA"/>
        </w:rPr>
        <w:t>r.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wypłacono świadczenia z funduszu alimentacyjnego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dla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="00D00221">
        <w:rPr>
          <w:rFonts w:ascii="Arial" w:eastAsia="Times New Roman" w:hAnsi="Arial" w:cs="Arial"/>
          <w:b/>
          <w:lang w:eastAsia="ar-SA"/>
        </w:rPr>
        <w:t>32</w:t>
      </w:r>
      <w:r>
        <w:rPr>
          <w:rFonts w:ascii="Arial" w:eastAsia="Times New Roman" w:hAnsi="Arial" w:cs="Arial"/>
          <w:b/>
          <w:lang w:eastAsia="ar-SA"/>
        </w:rPr>
        <w:t xml:space="preserve"> rodzin, na 38 osób uprawnionych. </w:t>
      </w:r>
      <w:r w:rsidRPr="00BA57B1">
        <w:rPr>
          <w:rFonts w:ascii="Arial" w:eastAsia="Times New Roman" w:hAnsi="Arial" w:cs="Arial"/>
          <w:lang w:eastAsia="ar-SA"/>
        </w:rPr>
        <w:t xml:space="preserve">Wydano </w:t>
      </w:r>
      <w:r w:rsidR="00BA57B1" w:rsidRPr="00BA57B1">
        <w:rPr>
          <w:rFonts w:ascii="Arial" w:eastAsia="Times New Roman" w:hAnsi="Arial" w:cs="Arial"/>
          <w:lang w:eastAsia="ar-SA"/>
        </w:rPr>
        <w:t>42</w:t>
      </w:r>
      <w:r w:rsidRPr="00BA57B1">
        <w:rPr>
          <w:rFonts w:ascii="Arial" w:eastAsia="Times New Roman" w:hAnsi="Arial" w:cs="Arial"/>
          <w:lang w:eastAsia="ar-SA"/>
        </w:rPr>
        <w:t xml:space="preserve"> decyzj</w:t>
      </w:r>
      <w:r w:rsidR="00BA57B1" w:rsidRPr="00BA57B1">
        <w:rPr>
          <w:rFonts w:ascii="Arial" w:eastAsia="Times New Roman" w:hAnsi="Arial" w:cs="Arial"/>
          <w:lang w:eastAsia="ar-SA"/>
        </w:rPr>
        <w:t>e</w:t>
      </w:r>
      <w:r w:rsidRPr="00BA57B1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administracyjn</w:t>
      </w:r>
      <w:r w:rsidR="00BA57B1">
        <w:rPr>
          <w:rFonts w:ascii="Arial" w:eastAsia="Times New Roman" w:hAnsi="Arial" w:cs="Arial"/>
          <w:lang w:eastAsia="ar-SA"/>
        </w:rPr>
        <w:t xml:space="preserve">e, w tym 1 </w:t>
      </w:r>
      <w:r w:rsidR="00F76C9C">
        <w:rPr>
          <w:rFonts w:ascii="Arial" w:eastAsia="Times New Roman" w:hAnsi="Arial" w:cs="Arial"/>
          <w:lang w:eastAsia="ar-SA"/>
        </w:rPr>
        <w:t xml:space="preserve">decyzję </w:t>
      </w:r>
      <w:r w:rsidR="00BA57B1">
        <w:rPr>
          <w:rFonts w:ascii="Arial" w:eastAsia="Times New Roman" w:hAnsi="Arial" w:cs="Arial"/>
          <w:lang w:eastAsia="ar-SA"/>
        </w:rPr>
        <w:t>odmawiającą prawa</w:t>
      </w:r>
      <w:r w:rsidR="00F76C9C">
        <w:rPr>
          <w:rFonts w:ascii="Arial" w:eastAsia="Times New Roman" w:hAnsi="Arial" w:cs="Arial"/>
          <w:lang w:eastAsia="ar-SA"/>
        </w:rPr>
        <w:br/>
      </w:r>
      <w:r w:rsidR="00BA57B1">
        <w:rPr>
          <w:rFonts w:ascii="Arial" w:eastAsia="Times New Roman" w:hAnsi="Arial" w:cs="Arial"/>
          <w:lang w:eastAsia="ar-SA"/>
        </w:rPr>
        <w:t>do świadczeń.</w:t>
      </w:r>
    </w:p>
    <w:p w14:paraId="6706D8D2" w14:textId="77777777" w:rsidR="00956C7F" w:rsidRDefault="00956C7F" w:rsidP="00956C7F">
      <w:pPr>
        <w:spacing w:after="0"/>
        <w:jc w:val="both"/>
        <w:rPr>
          <w:rFonts w:ascii="Arial" w:eastAsia="Times New Roman" w:hAnsi="Arial" w:cs="Arial"/>
          <w:color w:val="FF0000"/>
          <w:lang w:eastAsia="ar-SA"/>
        </w:rPr>
      </w:pPr>
      <w:r>
        <w:rPr>
          <w:rFonts w:ascii="Arial" w:hAnsi="Arial" w:cs="Arial"/>
        </w:rPr>
        <w:t>Ponadto Ośrodek prowadził p</w:t>
      </w:r>
      <w:r>
        <w:rPr>
          <w:rFonts w:ascii="Arial" w:eastAsia="Times New Roman" w:hAnsi="Arial" w:cs="Arial"/>
          <w:lang w:eastAsia="ar-SA"/>
        </w:rPr>
        <w:t>ostępowanie wobec dłużników alimentacyjnych:</w:t>
      </w:r>
    </w:p>
    <w:p w14:paraId="0CB8E063" w14:textId="7D94B168" w:rsidR="00956C7F" w:rsidRDefault="00956C7F" w:rsidP="00956C7F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- </w:t>
      </w:r>
      <w:r>
        <w:rPr>
          <w:rFonts w:ascii="Arial" w:eastAsia="Times New Roman" w:hAnsi="Arial" w:cs="Arial"/>
          <w:lang w:eastAsia="ar-SA"/>
        </w:rPr>
        <w:t xml:space="preserve">przeprowadzono </w:t>
      </w:r>
      <w:r w:rsidR="00D00221">
        <w:rPr>
          <w:rFonts w:ascii="Arial" w:eastAsia="Times New Roman" w:hAnsi="Arial" w:cs="Arial"/>
          <w:b/>
          <w:lang w:eastAsia="ar-SA"/>
        </w:rPr>
        <w:t>1</w:t>
      </w:r>
      <w:r>
        <w:rPr>
          <w:rFonts w:ascii="Arial" w:eastAsia="Times New Roman" w:hAnsi="Arial" w:cs="Arial"/>
          <w:b/>
          <w:lang w:eastAsia="ar-SA"/>
        </w:rPr>
        <w:t>3 wywiad</w:t>
      </w:r>
      <w:r w:rsidR="00D00221">
        <w:rPr>
          <w:rFonts w:ascii="Arial" w:eastAsia="Times New Roman" w:hAnsi="Arial" w:cs="Arial"/>
          <w:b/>
          <w:lang w:eastAsia="ar-SA"/>
        </w:rPr>
        <w:t>ów</w:t>
      </w:r>
      <w:r>
        <w:rPr>
          <w:rFonts w:ascii="Arial" w:eastAsia="Times New Roman" w:hAnsi="Arial" w:cs="Arial"/>
          <w:lang w:eastAsia="ar-SA"/>
        </w:rPr>
        <w:t xml:space="preserve"> oraz odebrano </w:t>
      </w:r>
      <w:r w:rsidR="00D00221">
        <w:rPr>
          <w:rFonts w:ascii="Arial" w:eastAsia="Times New Roman" w:hAnsi="Arial" w:cs="Arial"/>
          <w:lang w:eastAsia="ar-SA"/>
        </w:rPr>
        <w:t>1</w:t>
      </w:r>
      <w:r>
        <w:rPr>
          <w:rFonts w:ascii="Arial" w:eastAsia="Times New Roman" w:hAnsi="Arial" w:cs="Arial"/>
          <w:lang w:eastAsia="ar-SA"/>
        </w:rPr>
        <w:t>3 oświadcze</w:t>
      </w:r>
      <w:r w:rsidR="00D00221">
        <w:rPr>
          <w:rFonts w:ascii="Arial" w:eastAsia="Times New Roman" w:hAnsi="Arial" w:cs="Arial"/>
          <w:lang w:eastAsia="ar-SA"/>
        </w:rPr>
        <w:t>ń</w:t>
      </w:r>
      <w:r>
        <w:rPr>
          <w:rFonts w:ascii="Arial" w:eastAsia="Times New Roman" w:hAnsi="Arial" w:cs="Arial"/>
          <w:lang w:eastAsia="ar-SA"/>
        </w:rPr>
        <w:t xml:space="preserve"> majątkow</w:t>
      </w:r>
      <w:r w:rsidR="00D00221">
        <w:rPr>
          <w:rFonts w:ascii="Arial" w:eastAsia="Times New Roman" w:hAnsi="Arial" w:cs="Arial"/>
          <w:lang w:eastAsia="ar-SA"/>
        </w:rPr>
        <w:t>ych</w:t>
      </w:r>
      <w:r>
        <w:rPr>
          <w:rFonts w:ascii="Arial" w:eastAsia="Times New Roman" w:hAnsi="Arial" w:cs="Arial"/>
          <w:lang w:eastAsia="ar-SA"/>
        </w:rPr>
        <w:t xml:space="preserve"> oraz w oparciu</w:t>
      </w:r>
      <w:r>
        <w:rPr>
          <w:rFonts w:ascii="Arial" w:eastAsia="Times New Roman" w:hAnsi="Arial" w:cs="Arial"/>
          <w:lang w:eastAsia="ar-SA"/>
        </w:rPr>
        <w:br/>
        <w:t xml:space="preserve">o powyższe przekazano do komorników sądowych </w:t>
      </w:r>
      <w:r w:rsidR="00D00221">
        <w:rPr>
          <w:rFonts w:ascii="Arial" w:eastAsia="Times New Roman" w:hAnsi="Arial" w:cs="Arial"/>
          <w:lang w:eastAsia="ar-SA"/>
        </w:rPr>
        <w:t>1</w:t>
      </w:r>
      <w:r>
        <w:rPr>
          <w:rFonts w:ascii="Arial" w:eastAsia="Times New Roman" w:hAnsi="Arial" w:cs="Arial"/>
          <w:lang w:eastAsia="ar-SA"/>
        </w:rPr>
        <w:t>3 informacj</w:t>
      </w:r>
      <w:r w:rsidR="00D00221">
        <w:rPr>
          <w:rFonts w:ascii="Arial" w:eastAsia="Times New Roman" w:hAnsi="Arial" w:cs="Arial"/>
          <w:lang w:eastAsia="ar-SA"/>
        </w:rPr>
        <w:t>i</w:t>
      </w:r>
      <w:r>
        <w:rPr>
          <w:rFonts w:ascii="Arial" w:eastAsia="Times New Roman" w:hAnsi="Arial" w:cs="Arial"/>
          <w:lang w:eastAsia="ar-SA"/>
        </w:rPr>
        <w:t>,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które mogły mieć wpływ</w:t>
      </w:r>
      <w:r>
        <w:rPr>
          <w:rFonts w:ascii="Arial" w:eastAsia="Times New Roman" w:hAnsi="Arial" w:cs="Arial"/>
          <w:lang w:eastAsia="ar-SA"/>
        </w:rPr>
        <w:br/>
        <w:t xml:space="preserve">na skuteczność egzekucji; </w:t>
      </w:r>
    </w:p>
    <w:p w14:paraId="2B84DF40" w14:textId="623ACBC1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 Ośrodek przekazał informacje o zadłużeniu dłużników alimentacyjnych do 4 biur informacji gospodarczej.  Dane o stanie zobowiązań dotyczyły 10</w:t>
      </w:r>
      <w:r w:rsidR="00D0022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niesolidnych  dłużników,</w:t>
      </w:r>
    </w:p>
    <w:p w14:paraId="23757750" w14:textId="7B0C5166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skierowano do Prokuratury Rejonowej </w:t>
      </w:r>
      <w:r w:rsidR="00D00221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 xml:space="preserve"> wniosków</w:t>
      </w:r>
      <w:r>
        <w:rPr>
          <w:rFonts w:ascii="Arial" w:hAnsi="Arial" w:cs="Arial"/>
        </w:rPr>
        <w:t xml:space="preserve"> o ściganie za przestępstwo określone w art. 209 kodeksu karnego, </w:t>
      </w:r>
    </w:p>
    <w:p w14:paraId="6C6F0277" w14:textId="041A599B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skierowano </w:t>
      </w:r>
      <w:r w:rsidR="00D00221">
        <w:rPr>
          <w:rFonts w:ascii="Arial" w:hAnsi="Arial" w:cs="Arial"/>
          <w:b/>
          <w:bCs/>
        </w:rPr>
        <w:t>31</w:t>
      </w:r>
      <w:r>
        <w:rPr>
          <w:rFonts w:ascii="Arial" w:hAnsi="Arial" w:cs="Arial"/>
          <w:b/>
          <w:bCs/>
        </w:rPr>
        <w:t xml:space="preserve"> wniosków</w:t>
      </w:r>
      <w:r>
        <w:rPr>
          <w:rFonts w:ascii="Arial" w:hAnsi="Arial" w:cs="Arial"/>
        </w:rPr>
        <w:t xml:space="preserve"> do komorników sądowych o przyłączenie się do postępowania egzekucyjnego na kolejny okres świadczeniowy, w związku z przyznaniem świadczeń</w:t>
      </w:r>
      <w:r>
        <w:rPr>
          <w:rFonts w:ascii="Arial" w:hAnsi="Arial" w:cs="Arial"/>
        </w:rPr>
        <w:br/>
        <w:t xml:space="preserve">z funduszu alimentacyjnego. </w:t>
      </w:r>
    </w:p>
    <w:bookmarkEnd w:id="0"/>
    <w:p w14:paraId="79BE773A" w14:textId="77777777" w:rsidR="00956C7F" w:rsidRDefault="00956C7F" w:rsidP="00956C7F">
      <w:pPr>
        <w:spacing w:after="0"/>
        <w:rPr>
          <w:rFonts w:ascii="Arial" w:hAnsi="Arial" w:cs="Arial"/>
          <w:b/>
        </w:rPr>
      </w:pPr>
    </w:p>
    <w:p w14:paraId="1AF0F0C5" w14:textId="437D607B" w:rsidR="00956C7F" w:rsidRDefault="00956C7F" w:rsidP="00956C7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– składka na ubezpieczenie zdrowotne –</w:t>
      </w:r>
      <w:r>
        <w:rPr>
          <w:rFonts w:ascii="Arial" w:hAnsi="Arial" w:cs="Arial"/>
        </w:rPr>
        <w:t xml:space="preserve"> plan środków</w:t>
      </w:r>
      <w:r>
        <w:rPr>
          <w:rFonts w:ascii="Arial" w:hAnsi="Arial" w:cs="Arial"/>
          <w:b/>
        </w:rPr>
        <w:t xml:space="preserve">  </w:t>
      </w:r>
      <w:r w:rsidR="0064018B">
        <w:rPr>
          <w:rFonts w:ascii="Arial" w:hAnsi="Arial" w:cs="Arial"/>
          <w:b/>
        </w:rPr>
        <w:t>106 684</w:t>
      </w:r>
      <w:r>
        <w:rPr>
          <w:rFonts w:ascii="Arial" w:hAnsi="Arial" w:cs="Arial"/>
          <w:b/>
        </w:rPr>
        <w:t xml:space="preserve">,00zł. </w:t>
      </w:r>
      <w:r>
        <w:rPr>
          <w:rFonts w:ascii="Arial" w:hAnsi="Arial" w:cs="Arial"/>
        </w:rPr>
        <w:t>(środki z dotacji)</w:t>
      </w:r>
    </w:p>
    <w:p w14:paraId="2851836B" w14:textId="3774644E" w:rsidR="00956C7F" w:rsidRDefault="00956C7F" w:rsidP="00956C7F">
      <w:pPr>
        <w:spacing w:after="0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     - wykonanie – </w:t>
      </w:r>
      <w:r w:rsidR="0064018B">
        <w:rPr>
          <w:rFonts w:ascii="Arial" w:hAnsi="Arial" w:cs="Arial"/>
        </w:rPr>
        <w:t>105 464,45</w:t>
      </w:r>
      <w:r>
        <w:rPr>
          <w:rFonts w:ascii="Arial" w:hAnsi="Arial" w:cs="Arial"/>
        </w:rPr>
        <w:t xml:space="preserve">zł. </w:t>
      </w:r>
    </w:p>
    <w:p w14:paraId="5A2B6F25" w14:textId="43B29881" w:rsidR="00956C7F" w:rsidRDefault="00956C7F" w:rsidP="00956C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Opłacono składki dla </w:t>
      </w:r>
      <w:r w:rsidR="0064018B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osób pobierających świadczenie pielęgnacyjne</w:t>
      </w:r>
      <w:r w:rsidR="0064018B">
        <w:rPr>
          <w:rFonts w:ascii="Arial" w:hAnsi="Arial" w:cs="Arial"/>
        </w:rPr>
        <w:t xml:space="preserve"> lub</w:t>
      </w:r>
      <w:r>
        <w:rPr>
          <w:rFonts w:ascii="Arial" w:hAnsi="Arial" w:cs="Arial"/>
        </w:rPr>
        <w:t xml:space="preserve"> specjalny zasiłek opiekuńczy</w:t>
      </w:r>
      <w:r w:rsidR="006401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4F53BF06" w14:textId="77777777" w:rsidR="00956C7F" w:rsidRDefault="00956C7F" w:rsidP="00956C7F">
      <w:pPr>
        <w:spacing w:after="0"/>
        <w:rPr>
          <w:rFonts w:ascii="Arial" w:hAnsi="Arial" w:cs="Arial"/>
        </w:rPr>
      </w:pPr>
    </w:p>
    <w:p w14:paraId="5AD42830" w14:textId="77777777" w:rsidR="00956C7F" w:rsidRDefault="00956C7F" w:rsidP="00956C7F">
      <w:pPr>
        <w:spacing w:after="0"/>
        <w:rPr>
          <w:rFonts w:ascii="Arial" w:hAnsi="Arial" w:cs="Arial"/>
        </w:rPr>
      </w:pPr>
    </w:p>
    <w:p w14:paraId="18169F91" w14:textId="77777777" w:rsidR="00956C7F" w:rsidRDefault="00956C7F" w:rsidP="00956C7F">
      <w:pPr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bookmarkStart w:id="1" w:name="_Hlk128488469"/>
      <w:r>
        <w:rPr>
          <w:rFonts w:ascii="Arial" w:hAnsi="Arial" w:cs="Arial"/>
          <w:b/>
          <w:u w:val="single"/>
        </w:rPr>
        <w:t>Karta Dużej Rodziny  (zadanie zlecone)</w:t>
      </w:r>
    </w:p>
    <w:p w14:paraId="36F44742" w14:textId="77777777" w:rsidR="00956C7F" w:rsidRDefault="00956C7F" w:rsidP="00956C7F">
      <w:pPr>
        <w:spacing w:after="0"/>
        <w:rPr>
          <w:rFonts w:ascii="Arial" w:hAnsi="Arial" w:cs="Arial"/>
          <w:b/>
          <w:u w:val="single"/>
        </w:rPr>
      </w:pPr>
    </w:p>
    <w:p w14:paraId="545E70B0" w14:textId="4F825B23" w:rsidR="00956C7F" w:rsidRDefault="00956C7F" w:rsidP="00956C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środków </w:t>
      </w:r>
      <w:r w:rsidR="00E556DF">
        <w:rPr>
          <w:rFonts w:ascii="Arial" w:hAnsi="Arial" w:cs="Arial"/>
          <w:b/>
        </w:rPr>
        <w:t>760</w:t>
      </w:r>
      <w:r>
        <w:rPr>
          <w:rFonts w:ascii="Arial" w:hAnsi="Arial" w:cs="Arial"/>
          <w:b/>
        </w:rPr>
        <w:t xml:space="preserve">,00zł.  Wykonanie  – </w:t>
      </w:r>
      <w:r w:rsidR="00E556DF">
        <w:rPr>
          <w:rFonts w:ascii="Arial" w:hAnsi="Arial" w:cs="Arial"/>
          <w:b/>
        </w:rPr>
        <w:t>685</w:t>
      </w:r>
      <w:r>
        <w:rPr>
          <w:rFonts w:ascii="Arial" w:hAnsi="Arial" w:cs="Arial"/>
          <w:b/>
        </w:rPr>
        <w:t xml:space="preserve">,00zł. </w:t>
      </w:r>
    </w:p>
    <w:p w14:paraId="4615F53E" w14:textId="0DB4C617" w:rsidR="00956C7F" w:rsidRDefault="00956C7F" w:rsidP="00956C7F">
      <w:pPr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202</w:t>
      </w:r>
      <w:r w:rsidR="00BB2D4B">
        <w:rPr>
          <w:rFonts w:ascii="Arial" w:eastAsia="Times New Roman" w:hAnsi="Arial" w:cs="Arial"/>
          <w:lang w:eastAsia="ar-SA"/>
        </w:rPr>
        <w:t>4</w:t>
      </w:r>
      <w:r>
        <w:rPr>
          <w:rFonts w:ascii="Arial" w:eastAsia="Times New Roman" w:hAnsi="Arial" w:cs="Arial"/>
          <w:lang w:eastAsia="ar-SA"/>
        </w:rPr>
        <w:t xml:space="preserve">r. wpłynęło </w:t>
      </w:r>
      <w:r w:rsidR="00BB2D4B">
        <w:rPr>
          <w:rFonts w:ascii="Arial" w:eastAsia="Times New Roman" w:hAnsi="Arial" w:cs="Arial"/>
          <w:lang w:eastAsia="ar-SA"/>
        </w:rPr>
        <w:t>37</w:t>
      </w:r>
      <w:r>
        <w:rPr>
          <w:rFonts w:ascii="Arial" w:eastAsia="Times New Roman" w:hAnsi="Arial" w:cs="Arial"/>
          <w:lang w:eastAsia="ar-SA"/>
        </w:rPr>
        <w:t xml:space="preserve"> wniosków o przyznanie Karty Dużej Rodziny:</w:t>
      </w:r>
    </w:p>
    <w:p w14:paraId="536E152D" w14:textId="4AD90AB4" w:rsidR="00956C7F" w:rsidRDefault="00BB2D4B" w:rsidP="00956C7F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4</w:t>
      </w:r>
      <w:r w:rsidR="00956C7F">
        <w:rPr>
          <w:rFonts w:ascii="Arial" w:eastAsia="Times New Roman" w:hAnsi="Arial" w:cs="Arial"/>
          <w:lang w:eastAsia="ar-SA"/>
        </w:rPr>
        <w:t xml:space="preserve"> wnioski dla nowego członka rodziny,</w:t>
      </w:r>
    </w:p>
    <w:p w14:paraId="412F4E64" w14:textId="2DA9D95D" w:rsidR="00956C7F" w:rsidRDefault="00BB2D4B" w:rsidP="00956C7F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5</w:t>
      </w:r>
      <w:r w:rsidR="00956C7F">
        <w:rPr>
          <w:rFonts w:ascii="Arial" w:eastAsia="Times New Roman" w:hAnsi="Arial" w:cs="Arial"/>
          <w:lang w:eastAsia="ar-SA"/>
        </w:rPr>
        <w:t xml:space="preserve"> wniosk</w:t>
      </w:r>
      <w:r>
        <w:rPr>
          <w:rFonts w:ascii="Arial" w:eastAsia="Times New Roman" w:hAnsi="Arial" w:cs="Arial"/>
          <w:lang w:eastAsia="ar-SA"/>
        </w:rPr>
        <w:t>ów</w:t>
      </w:r>
      <w:r w:rsidR="00956C7F">
        <w:rPr>
          <w:rFonts w:ascii="Arial" w:eastAsia="Times New Roman" w:hAnsi="Arial" w:cs="Arial"/>
          <w:lang w:eastAsia="ar-SA"/>
        </w:rPr>
        <w:t xml:space="preserve"> o przedłużenie ważności karty,</w:t>
      </w:r>
    </w:p>
    <w:p w14:paraId="4EDF3382" w14:textId="1D489744" w:rsidR="00956C7F" w:rsidRDefault="00956C7F" w:rsidP="00956C7F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</w:t>
      </w:r>
      <w:r w:rsidR="00BB2D4B">
        <w:rPr>
          <w:rFonts w:ascii="Arial" w:eastAsia="Times New Roman" w:hAnsi="Arial" w:cs="Arial"/>
          <w:lang w:eastAsia="ar-SA"/>
        </w:rPr>
        <w:t>0</w:t>
      </w:r>
      <w:r>
        <w:rPr>
          <w:rFonts w:ascii="Arial" w:eastAsia="Times New Roman" w:hAnsi="Arial" w:cs="Arial"/>
          <w:lang w:eastAsia="ar-SA"/>
        </w:rPr>
        <w:t xml:space="preserve"> wniosków od nowych rodzin,</w:t>
      </w:r>
    </w:p>
    <w:p w14:paraId="63C7F29E" w14:textId="4F9340FD" w:rsidR="00956C7F" w:rsidRDefault="00BB2D4B" w:rsidP="00956C7F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18</w:t>
      </w:r>
      <w:r w:rsidR="00956C7F">
        <w:rPr>
          <w:rFonts w:ascii="Arial" w:eastAsia="Times New Roman" w:hAnsi="Arial" w:cs="Arial"/>
          <w:lang w:eastAsia="ar-SA"/>
        </w:rPr>
        <w:t xml:space="preserve"> wniosk</w:t>
      </w:r>
      <w:r>
        <w:rPr>
          <w:rFonts w:ascii="Arial" w:eastAsia="Times New Roman" w:hAnsi="Arial" w:cs="Arial"/>
          <w:lang w:eastAsia="ar-SA"/>
        </w:rPr>
        <w:t>ów</w:t>
      </w:r>
      <w:r w:rsidR="00956C7F">
        <w:rPr>
          <w:rFonts w:ascii="Arial" w:eastAsia="Times New Roman" w:hAnsi="Arial" w:cs="Arial"/>
          <w:lang w:eastAsia="ar-SA"/>
        </w:rPr>
        <w:t xml:space="preserve"> od nowych rodzin składających się wyłącznie z rodziców. </w:t>
      </w:r>
    </w:p>
    <w:p w14:paraId="08B382ED" w14:textId="22EB2410" w:rsidR="00956C7F" w:rsidRDefault="00BB2D4B" w:rsidP="00DC28D1">
      <w:pPr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2024r. ł</w:t>
      </w:r>
      <w:r w:rsidR="00956C7F">
        <w:rPr>
          <w:rFonts w:ascii="Arial" w:eastAsia="Times New Roman" w:hAnsi="Arial" w:cs="Arial"/>
          <w:lang w:eastAsia="ar-SA"/>
        </w:rPr>
        <w:t xml:space="preserve">ącznie wydano </w:t>
      </w:r>
      <w:r>
        <w:rPr>
          <w:rFonts w:ascii="Arial" w:eastAsia="Times New Roman" w:hAnsi="Arial" w:cs="Arial"/>
          <w:lang w:eastAsia="ar-SA"/>
        </w:rPr>
        <w:t>87</w:t>
      </w:r>
      <w:r w:rsidR="00956C7F">
        <w:rPr>
          <w:rFonts w:ascii="Arial" w:eastAsia="Times New Roman" w:hAnsi="Arial" w:cs="Arial"/>
          <w:lang w:eastAsia="ar-SA"/>
        </w:rPr>
        <w:t xml:space="preserve"> kart tradycyjnych oraz </w:t>
      </w:r>
      <w:r>
        <w:rPr>
          <w:rFonts w:ascii="Arial" w:eastAsia="Times New Roman" w:hAnsi="Arial" w:cs="Arial"/>
          <w:lang w:eastAsia="ar-SA"/>
        </w:rPr>
        <w:t>87</w:t>
      </w:r>
      <w:r w:rsidR="00956C7F">
        <w:rPr>
          <w:rFonts w:ascii="Arial" w:eastAsia="Times New Roman" w:hAnsi="Arial" w:cs="Arial"/>
          <w:lang w:eastAsia="ar-SA"/>
        </w:rPr>
        <w:t xml:space="preserve"> w formie elektronicznej. </w:t>
      </w:r>
      <w:r>
        <w:rPr>
          <w:rFonts w:ascii="Arial" w:eastAsia="Times New Roman" w:hAnsi="Arial" w:cs="Arial"/>
          <w:lang w:eastAsia="ar-SA"/>
        </w:rPr>
        <w:t>Na dzień 31.12.</w:t>
      </w:r>
      <w:r w:rsidR="00956C7F">
        <w:rPr>
          <w:rFonts w:ascii="Arial" w:eastAsia="Times New Roman" w:hAnsi="Arial" w:cs="Arial"/>
          <w:lang w:eastAsia="ar-SA"/>
        </w:rPr>
        <w:t>202</w:t>
      </w:r>
      <w:r>
        <w:rPr>
          <w:rFonts w:ascii="Arial" w:eastAsia="Times New Roman" w:hAnsi="Arial" w:cs="Arial"/>
          <w:lang w:eastAsia="ar-SA"/>
        </w:rPr>
        <w:t>4</w:t>
      </w:r>
      <w:r w:rsidR="00956C7F">
        <w:rPr>
          <w:rFonts w:ascii="Arial" w:eastAsia="Times New Roman" w:hAnsi="Arial" w:cs="Arial"/>
          <w:lang w:eastAsia="ar-SA"/>
        </w:rPr>
        <w:t xml:space="preserve">r. </w:t>
      </w:r>
      <w:r>
        <w:rPr>
          <w:rFonts w:ascii="Arial" w:eastAsia="Times New Roman" w:hAnsi="Arial" w:cs="Arial"/>
          <w:lang w:eastAsia="ar-SA"/>
        </w:rPr>
        <w:t>404</w:t>
      </w:r>
      <w:r w:rsidR="00956C7F">
        <w:rPr>
          <w:rFonts w:ascii="Arial" w:eastAsia="Times New Roman" w:hAnsi="Arial" w:cs="Arial"/>
          <w:lang w:eastAsia="ar-SA"/>
        </w:rPr>
        <w:t xml:space="preserve"> rodzin</w:t>
      </w:r>
      <w:r>
        <w:rPr>
          <w:rFonts w:ascii="Arial" w:eastAsia="Times New Roman" w:hAnsi="Arial" w:cs="Arial"/>
          <w:lang w:eastAsia="ar-SA"/>
        </w:rPr>
        <w:t>y</w:t>
      </w:r>
      <w:r w:rsidR="00956C7F">
        <w:rPr>
          <w:rFonts w:ascii="Arial" w:eastAsia="Times New Roman" w:hAnsi="Arial" w:cs="Arial"/>
          <w:lang w:eastAsia="ar-SA"/>
        </w:rPr>
        <w:t xml:space="preserve"> posiada karty dużej rodziny.  Dotyczy to  łącznie  1.</w:t>
      </w:r>
      <w:r>
        <w:rPr>
          <w:rFonts w:ascii="Arial" w:eastAsia="Times New Roman" w:hAnsi="Arial" w:cs="Arial"/>
          <w:lang w:eastAsia="ar-SA"/>
        </w:rPr>
        <w:t>354</w:t>
      </w:r>
      <w:r w:rsidR="00956C7F">
        <w:rPr>
          <w:rFonts w:ascii="Arial" w:eastAsia="Times New Roman" w:hAnsi="Arial" w:cs="Arial"/>
          <w:lang w:eastAsia="ar-SA"/>
        </w:rPr>
        <w:t xml:space="preserve"> osób</w:t>
      </w:r>
      <w:r w:rsidR="00DC28D1">
        <w:rPr>
          <w:rFonts w:ascii="Arial" w:eastAsia="Times New Roman" w:hAnsi="Arial" w:cs="Arial"/>
          <w:lang w:eastAsia="ar-SA"/>
        </w:rPr>
        <w:br/>
      </w:r>
      <w:r w:rsidR="00956C7F">
        <w:rPr>
          <w:rFonts w:ascii="Arial" w:eastAsia="Times New Roman" w:hAnsi="Arial" w:cs="Arial"/>
          <w:lang w:eastAsia="ar-SA"/>
        </w:rPr>
        <w:t xml:space="preserve">w rodzinach; </w:t>
      </w:r>
      <w:r>
        <w:rPr>
          <w:rFonts w:ascii="Arial" w:eastAsia="Times New Roman" w:hAnsi="Arial" w:cs="Arial"/>
          <w:lang w:eastAsia="ar-SA"/>
        </w:rPr>
        <w:t>715</w:t>
      </w:r>
      <w:r w:rsidR="00956C7F">
        <w:rPr>
          <w:rFonts w:ascii="Arial" w:eastAsia="Times New Roman" w:hAnsi="Arial" w:cs="Arial"/>
          <w:lang w:eastAsia="ar-SA"/>
        </w:rPr>
        <w:t xml:space="preserve"> rodziców i  </w:t>
      </w:r>
      <w:r>
        <w:rPr>
          <w:rFonts w:ascii="Arial" w:eastAsia="Times New Roman" w:hAnsi="Arial" w:cs="Arial"/>
          <w:lang w:eastAsia="ar-SA"/>
        </w:rPr>
        <w:t>639</w:t>
      </w:r>
      <w:r w:rsidR="00956C7F">
        <w:rPr>
          <w:rFonts w:ascii="Arial" w:eastAsia="Times New Roman" w:hAnsi="Arial" w:cs="Arial"/>
          <w:lang w:eastAsia="ar-SA"/>
        </w:rPr>
        <w:t xml:space="preserve"> dzieci.</w:t>
      </w:r>
    </w:p>
    <w:p w14:paraId="69B2644F" w14:textId="77777777" w:rsidR="00956C7F" w:rsidRDefault="00956C7F" w:rsidP="00956C7F">
      <w:pPr>
        <w:spacing w:after="0"/>
        <w:jc w:val="both"/>
        <w:rPr>
          <w:rFonts w:ascii="Arial" w:eastAsia="Times New Roman" w:hAnsi="Arial" w:cs="Arial"/>
          <w:lang w:eastAsia="ar-SA"/>
        </w:rPr>
      </w:pPr>
    </w:p>
    <w:p w14:paraId="7BBF1CF6" w14:textId="77777777" w:rsidR="00956C7F" w:rsidRDefault="00956C7F" w:rsidP="00956C7F">
      <w:pPr>
        <w:spacing w:after="0"/>
        <w:jc w:val="both"/>
        <w:rPr>
          <w:rFonts w:ascii="Arial" w:eastAsia="Times New Roman" w:hAnsi="Arial" w:cs="Arial"/>
          <w:lang w:eastAsia="ar-SA"/>
        </w:rPr>
      </w:pPr>
    </w:p>
    <w:p w14:paraId="6DC709A4" w14:textId="77777777" w:rsidR="00956C7F" w:rsidRDefault="00956C7F" w:rsidP="00956C7F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>
        <w:rPr>
          <w:rFonts w:ascii="Arial" w:eastAsia="Times New Roman" w:hAnsi="Arial" w:cs="Arial"/>
          <w:b/>
          <w:bCs/>
          <w:u w:val="single"/>
          <w:lang w:eastAsia="ar-SA"/>
        </w:rPr>
        <w:t>Wydawanie zaświadczeń do programu „Czyste powietrze”</w:t>
      </w:r>
    </w:p>
    <w:p w14:paraId="07C9D796" w14:textId="77777777" w:rsidR="00956C7F" w:rsidRDefault="00956C7F" w:rsidP="00956C7F">
      <w:pPr>
        <w:spacing w:after="0"/>
        <w:jc w:val="both"/>
        <w:rPr>
          <w:rFonts w:ascii="Arial" w:eastAsia="Times New Roman" w:hAnsi="Arial" w:cs="Arial"/>
          <w:lang w:eastAsia="ar-SA"/>
        </w:rPr>
      </w:pPr>
    </w:p>
    <w:p w14:paraId="65604478" w14:textId="365B7FA0" w:rsidR="00956C7F" w:rsidRDefault="00956C7F" w:rsidP="00956C7F">
      <w:pPr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Wpłynęło </w:t>
      </w:r>
      <w:r w:rsidR="00127A00">
        <w:rPr>
          <w:rFonts w:ascii="Arial" w:eastAsia="Times New Roman" w:hAnsi="Arial" w:cs="Arial"/>
          <w:lang w:eastAsia="ar-SA"/>
        </w:rPr>
        <w:t>121</w:t>
      </w:r>
      <w:r>
        <w:rPr>
          <w:rFonts w:ascii="Arial" w:eastAsia="Times New Roman" w:hAnsi="Arial" w:cs="Arial"/>
          <w:lang w:eastAsia="ar-SA"/>
        </w:rPr>
        <w:t xml:space="preserve"> wniosk</w:t>
      </w:r>
      <w:r w:rsidR="00127A00">
        <w:rPr>
          <w:rFonts w:ascii="Arial" w:eastAsia="Times New Roman" w:hAnsi="Arial" w:cs="Arial"/>
          <w:lang w:eastAsia="ar-SA"/>
        </w:rPr>
        <w:t>ów</w:t>
      </w:r>
      <w:r>
        <w:rPr>
          <w:rFonts w:ascii="Arial" w:eastAsia="Times New Roman" w:hAnsi="Arial" w:cs="Arial"/>
          <w:lang w:eastAsia="ar-SA"/>
        </w:rPr>
        <w:t xml:space="preserve">, wydano </w:t>
      </w:r>
      <w:r w:rsidR="00127A00">
        <w:rPr>
          <w:rFonts w:ascii="Arial" w:eastAsia="Times New Roman" w:hAnsi="Arial" w:cs="Arial"/>
          <w:lang w:eastAsia="ar-SA"/>
        </w:rPr>
        <w:t>121</w:t>
      </w:r>
      <w:r>
        <w:rPr>
          <w:rFonts w:ascii="Arial" w:eastAsia="Times New Roman" w:hAnsi="Arial" w:cs="Arial"/>
          <w:lang w:eastAsia="ar-SA"/>
        </w:rPr>
        <w:t xml:space="preserve"> zaświadczeń o wysokości przeciętnego miesięcznego dochodu przypadającego na jednego członka gospodarstwa domowego.</w:t>
      </w:r>
    </w:p>
    <w:bookmarkEnd w:id="1"/>
    <w:p w14:paraId="392FAB87" w14:textId="77777777" w:rsidR="00956C7F" w:rsidRDefault="00956C7F" w:rsidP="00956C7F">
      <w:pPr>
        <w:pStyle w:val="Tekstpodstawowy"/>
        <w:tabs>
          <w:tab w:val="left" w:pos="622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4D41E26" w14:textId="77777777" w:rsidR="00956C7F" w:rsidRDefault="00956C7F" w:rsidP="00956C7F">
      <w:pPr>
        <w:pStyle w:val="Tekstpodstawowy"/>
        <w:tabs>
          <w:tab w:val="left" w:pos="622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8959C48" w14:textId="77777777" w:rsidR="00956C7F" w:rsidRDefault="00956C7F" w:rsidP="00956C7F">
      <w:pPr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Wspieranie rodziny i piecza zastępcza</w:t>
      </w:r>
    </w:p>
    <w:p w14:paraId="6E992F06" w14:textId="77777777" w:rsidR="00956C7F" w:rsidRDefault="00956C7F" w:rsidP="00956C7F">
      <w:pPr>
        <w:spacing w:after="0"/>
        <w:rPr>
          <w:rFonts w:ascii="Arial" w:hAnsi="Arial" w:cs="Arial"/>
          <w:b/>
          <w:u w:val="single"/>
        </w:rPr>
      </w:pPr>
    </w:p>
    <w:p w14:paraId="05ADF437" w14:textId="77777777" w:rsidR="00956C7F" w:rsidRDefault="00956C7F" w:rsidP="00956C7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Zatrudnienie asystenta rodziny</w:t>
      </w:r>
    </w:p>
    <w:p w14:paraId="7A28E074" w14:textId="062F34A0" w:rsidR="00956C7F" w:rsidRPr="00FF74ED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zadań zatrudniony jest jeden asystent rodziny. W 202</w:t>
      </w:r>
      <w:r w:rsidR="00E556DF">
        <w:rPr>
          <w:rFonts w:ascii="Arial" w:hAnsi="Arial" w:cs="Arial"/>
        </w:rPr>
        <w:t>4</w:t>
      </w:r>
      <w:r>
        <w:rPr>
          <w:rFonts w:ascii="Arial" w:hAnsi="Arial" w:cs="Arial"/>
        </w:rPr>
        <w:t>r. współpracowała z 1</w:t>
      </w:r>
      <w:r w:rsidR="00E556D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rodzinami z liczbą dzieci w rodzinach </w:t>
      </w:r>
      <w:r w:rsidR="00E556DF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</w:p>
    <w:p w14:paraId="0D37A978" w14:textId="45433CA3" w:rsidR="00956C7F" w:rsidRDefault="00956C7F" w:rsidP="00956C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Finansowanie pobytu dzieci w placówkach opiekuńczo-wychowawczych</w:t>
      </w:r>
      <w:r>
        <w:rPr>
          <w:rFonts w:ascii="Arial" w:hAnsi="Arial" w:cs="Arial"/>
        </w:rPr>
        <w:br/>
        <w:t>Plan środków</w:t>
      </w:r>
      <w:r>
        <w:rPr>
          <w:rFonts w:ascii="Arial" w:hAnsi="Arial" w:cs="Arial"/>
          <w:b/>
        </w:rPr>
        <w:t xml:space="preserve">:  </w:t>
      </w:r>
      <w:r w:rsidR="00E556DF">
        <w:rPr>
          <w:rFonts w:ascii="Arial" w:hAnsi="Arial" w:cs="Arial"/>
          <w:b/>
        </w:rPr>
        <w:t>289 440</w:t>
      </w:r>
      <w:r>
        <w:rPr>
          <w:rFonts w:ascii="Arial" w:hAnsi="Arial" w:cs="Arial"/>
          <w:b/>
        </w:rPr>
        <w:t xml:space="preserve">,00zł., </w:t>
      </w:r>
      <w:r>
        <w:rPr>
          <w:rFonts w:ascii="Arial" w:hAnsi="Arial" w:cs="Arial"/>
        </w:rPr>
        <w:t>wykonanie:</w:t>
      </w:r>
      <w:r>
        <w:rPr>
          <w:rFonts w:ascii="Arial" w:hAnsi="Arial" w:cs="Arial"/>
          <w:b/>
        </w:rPr>
        <w:t xml:space="preserve"> </w:t>
      </w:r>
      <w:r w:rsidR="00E556DF">
        <w:rPr>
          <w:rFonts w:ascii="Arial" w:hAnsi="Arial" w:cs="Arial"/>
          <w:b/>
        </w:rPr>
        <w:t>268 705,16</w:t>
      </w:r>
      <w:r>
        <w:rPr>
          <w:rFonts w:ascii="Arial" w:hAnsi="Arial" w:cs="Arial"/>
          <w:b/>
        </w:rPr>
        <w:t xml:space="preserve">zł.  </w:t>
      </w:r>
    </w:p>
    <w:p w14:paraId="2B6D26A7" w14:textId="6DEBCC83" w:rsidR="00956C7F" w:rsidRDefault="00956C7F" w:rsidP="00956C7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202</w:t>
      </w:r>
      <w:r w:rsidR="00E556DF">
        <w:rPr>
          <w:rFonts w:ascii="Arial" w:hAnsi="Arial" w:cs="Arial"/>
        </w:rPr>
        <w:t>4</w:t>
      </w:r>
      <w:r>
        <w:rPr>
          <w:rFonts w:ascii="Arial" w:hAnsi="Arial" w:cs="Arial"/>
        </w:rPr>
        <w:t>r. Ośrodek pokrywał pobyt 1</w:t>
      </w:r>
      <w:r w:rsidR="00E556DF">
        <w:rPr>
          <w:rFonts w:ascii="Arial" w:hAnsi="Arial" w:cs="Arial"/>
        </w:rPr>
        <w:t>5</w:t>
      </w:r>
      <w:r>
        <w:rPr>
          <w:rFonts w:ascii="Arial" w:hAnsi="Arial" w:cs="Arial"/>
        </w:rPr>
        <w:t>-rga dzieci z terenu gminy w Placówkach Opiekuńczo- Wychowawczych.</w:t>
      </w:r>
    </w:p>
    <w:p w14:paraId="1570A824" w14:textId="5D48328F" w:rsidR="00956C7F" w:rsidRDefault="00956C7F" w:rsidP="00956C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3. Finansowanie pobytu dzieci w rodzinach zastępczych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Plan środków na 2018r.</w:t>
      </w:r>
      <w:r>
        <w:rPr>
          <w:rFonts w:ascii="Arial" w:hAnsi="Arial" w:cs="Arial"/>
          <w:b/>
        </w:rPr>
        <w:t xml:space="preserve">: </w:t>
      </w:r>
      <w:r w:rsidR="00E556DF">
        <w:rPr>
          <w:rFonts w:ascii="Arial" w:hAnsi="Arial" w:cs="Arial"/>
          <w:b/>
        </w:rPr>
        <w:t>65 2</w:t>
      </w:r>
      <w:r>
        <w:rPr>
          <w:rFonts w:ascii="Arial" w:hAnsi="Arial" w:cs="Arial"/>
          <w:b/>
        </w:rPr>
        <w:t xml:space="preserve">00,00zł., </w:t>
      </w:r>
      <w:r>
        <w:rPr>
          <w:rFonts w:ascii="Arial" w:hAnsi="Arial" w:cs="Arial"/>
        </w:rPr>
        <w:t>wykonanie:</w:t>
      </w:r>
      <w:r>
        <w:rPr>
          <w:rFonts w:ascii="Arial" w:hAnsi="Arial" w:cs="Arial"/>
          <w:b/>
        </w:rPr>
        <w:t xml:space="preserve">  </w:t>
      </w:r>
      <w:r w:rsidR="00E556DF" w:rsidRPr="00AA5707">
        <w:rPr>
          <w:rFonts w:ascii="Arial" w:hAnsi="Arial" w:cs="Arial"/>
          <w:b/>
        </w:rPr>
        <w:t>60 503,91</w:t>
      </w:r>
      <w:r w:rsidRPr="00AA5707">
        <w:rPr>
          <w:rFonts w:ascii="Arial" w:hAnsi="Arial" w:cs="Arial"/>
          <w:b/>
        </w:rPr>
        <w:t xml:space="preserve">zł. </w:t>
      </w:r>
    </w:p>
    <w:p w14:paraId="1DEF2DE5" w14:textId="4FB16A3E" w:rsidR="00956C7F" w:rsidRDefault="00956C7F" w:rsidP="00956C7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Łącznie gmina Opatów ponosiła koszty pobytu wobec </w:t>
      </w:r>
      <w:r w:rsidR="00E556DF">
        <w:rPr>
          <w:rFonts w:ascii="Arial" w:hAnsi="Arial" w:cs="Arial"/>
        </w:rPr>
        <w:t>9</w:t>
      </w:r>
      <w:r>
        <w:rPr>
          <w:rFonts w:ascii="Arial" w:hAnsi="Arial" w:cs="Arial"/>
        </w:rPr>
        <w:t>-rga dzieci umieszczonych</w:t>
      </w:r>
      <w:r>
        <w:rPr>
          <w:rFonts w:ascii="Arial" w:hAnsi="Arial" w:cs="Arial"/>
        </w:rPr>
        <w:br/>
        <w:t>w rodzinnej pieczy zastępczej</w:t>
      </w:r>
      <w:r w:rsidR="00E556DF">
        <w:rPr>
          <w:rFonts w:ascii="Arial" w:hAnsi="Arial" w:cs="Arial"/>
        </w:rPr>
        <w:t xml:space="preserve"> na kwotę 46 050,30zł. oraz finansowanie koordynatora pieczy zastępczej na kwotę 14 453,</w:t>
      </w:r>
      <w:r w:rsidR="00AA5707">
        <w:rPr>
          <w:rFonts w:ascii="Arial" w:hAnsi="Arial" w:cs="Arial"/>
        </w:rPr>
        <w:t>6</w:t>
      </w:r>
      <w:r w:rsidR="00E556DF">
        <w:rPr>
          <w:rFonts w:ascii="Arial" w:hAnsi="Arial" w:cs="Arial"/>
        </w:rPr>
        <w:t>1zł.</w:t>
      </w:r>
    </w:p>
    <w:p w14:paraId="00D7D118" w14:textId="77777777" w:rsidR="00C50CF8" w:rsidRDefault="00C50CF8" w:rsidP="00C50CF8">
      <w:pPr>
        <w:spacing w:after="0"/>
        <w:ind w:firstLine="360"/>
        <w:jc w:val="both"/>
        <w:rPr>
          <w:rFonts w:ascii="Arial" w:hAnsi="Arial" w:cs="Arial"/>
        </w:rPr>
      </w:pPr>
    </w:p>
    <w:p w14:paraId="7BC0623C" w14:textId="77777777" w:rsidR="00956C7F" w:rsidRDefault="00956C7F" w:rsidP="00956C7F">
      <w:pPr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Dodatki mieszkaniowe (środki własne)</w:t>
      </w:r>
    </w:p>
    <w:p w14:paraId="1E8592E8" w14:textId="77777777" w:rsidR="00956C7F" w:rsidRDefault="00956C7F" w:rsidP="00956C7F">
      <w:pPr>
        <w:spacing w:after="0"/>
        <w:rPr>
          <w:rFonts w:ascii="Arial" w:hAnsi="Arial" w:cs="Arial"/>
          <w:b/>
          <w:u w:val="single"/>
        </w:rPr>
      </w:pPr>
    </w:p>
    <w:p w14:paraId="0561928B" w14:textId="5BBCB856" w:rsidR="00956C7F" w:rsidRDefault="00956C7F" w:rsidP="00956C7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Plan środków – 1</w:t>
      </w:r>
      <w:r w:rsidR="00536110">
        <w:rPr>
          <w:rFonts w:ascii="Arial" w:hAnsi="Arial" w:cs="Arial"/>
          <w:b/>
        </w:rPr>
        <w:t>36 721</w:t>
      </w:r>
      <w:r>
        <w:rPr>
          <w:rFonts w:ascii="Arial" w:hAnsi="Arial" w:cs="Arial"/>
          <w:b/>
        </w:rPr>
        <w:t>,00zł.   wykonanie – 1</w:t>
      </w:r>
      <w:r w:rsidR="00536110">
        <w:rPr>
          <w:rFonts w:ascii="Arial" w:hAnsi="Arial" w:cs="Arial"/>
          <w:b/>
        </w:rPr>
        <w:t>31 295,15</w:t>
      </w:r>
      <w:r>
        <w:rPr>
          <w:rFonts w:ascii="Arial" w:hAnsi="Arial" w:cs="Arial"/>
          <w:b/>
        </w:rPr>
        <w:t xml:space="preserve">zł. </w:t>
      </w:r>
    </w:p>
    <w:p w14:paraId="0B3FA42F" w14:textId="53D8471F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Wypłacono 7</w:t>
      </w:r>
      <w:r w:rsidR="00536110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dodatków mieszkaniowych dla </w:t>
      </w:r>
      <w:r w:rsidR="00536110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 rodzin – </w:t>
      </w:r>
      <w:r w:rsidRPr="00356C41">
        <w:rPr>
          <w:rFonts w:ascii="Arial" w:hAnsi="Arial" w:cs="Arial"/>
        </w:rPr>
        <w:t>1</w:t>
      </w:r>
      <w:r w:rsidR="00356C41" w:rsidRPr="00356C41">
        <w:rPr>
          <w:rFonts w:ascii="Arial" w:hAnsi="Arial" w:cs="Arial"/>
        </w:rPr>
        <w:t>47</w:t>
      </w:r>
      <w:r w:rsidRPr="00356C41">
        <w:rPr>
          <w:rFonts w:ascii="Arial" w:hAnsi="Arial" w:cs="Arial"/>
        </w:rPr>
        <w:t xml:space="preserve"> osób w rodzinach:</w:t>
      </w:r>
    </w:p>
    <w:p w14:paraId="238A4FB4" w14:textId="6930959E" w:rsidR="00956C7F" w:rsidRDefault="00956C7F" w:rsidP="00956C7F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dla mieszkańców mieszkań komunalnych wypłacono 5</w:t>
      </w:r>
      <w:r w:rsidR="00536110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dodatków – 9</w:t>
      </w:r>
      <w:r w:rsidR="00536110">
        <w:rPr>
          <w:rFonts w:ascii="Arial" w:hAnsi="Arial" w:cs="Arial"/>
        </w:rPr>
        <w:t>9 942,72</w:t>
      </w:r>
      <w:r>
        <w:rPr>
          <w:rFonts w:ascii="Arial" w:hAnsi="Arial" w:cs="Arial"/>
        </w:rPr>
        <w:t>zł.</w:t>
      </w:r>
    </w:p>
    <w:p w14:paraId="0C2081D0" w14:textId="6C166288" w:rsidR="00956C7F" w:rsidRDefault="00956C7F" w:rsidP="00956C7F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mieszkańców mieszkań spółdzielczych </w:t>
      </w:r>
      <w:r w:rsidR="00536110">
        <w:rPr>
          <w:rFonts w:ascii="Arial" w:hAnsi="Arial" w:cs="Arial"/>
        </w:rPr>
        <w:t>111</w:t>
      </w:r>
      <w:r>
        <w:rPr>
          <w:rFonts w:ascii="Arial" w:hAnsi="Arial" w:cs="Arial"/>
        </w:rPr>
        <w:t xml:space="preserve"> dodatków – 1</w:t>
      </w:r>
      <w:r w:rsidR="00536110">
        <w:rPr>
          <w:rFonts w:ascii="Arial" w:hAnsi="Arial" w:cs="Arial"/>
        </w:rPr>
        <w:t>9 840,91</w:t>
      </w:r>
      <w:r>
        <w:rPr>
          <w:rFonts w:ascii="Arial" w:hAnsi="Arial" w:cs="Arial"/>
        </w:rPr>
        <w:t>zł.</w:t>
      </w:r>
    </w:p>
    <w:p w14:paraId="5620BEBC" w14:textId="20D1F506" w:rsidR="00956C7F" w:rsidRDefault="00956C7F" w:rsidP="00956C7F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mieszkańców mieszkań własnościowych oraz członków wspólnot mieszkaniowych </w:t>
      </w:r>
      <w:r w:rsidR="00536110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dodatków – 7</w:t>
      </w:r>
      <w:r w:rsidR="00536110">
        <w:rPr>
          <w:rFonts w:ascii="Arial" w:hAnsi="Arial" w:cs="Arial"/>
        </w:rPr>
        <w:t> 068,78</w:t>
      </w:r>
      <w:r>
        <w:rPr>
          <w:rFonts w:ascii="Arial" w:hAnsi="Arial" w:cs="Arial"/>
        </w:rPr>
        <w:t>zł.</w:t>
      </w:r>
    </w:p>
    <w:p w14:paraId="414218A6" w14:textId="4E77FDBF" w:rsidR="00956C7F" w:rsidRDefault="00956C7F" w:rsidP="00956C7F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właścicieli domów jednorodzinnych </w:t>
      </w:r>
      <w:r w:rsidR="0053611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dodatków</w:t>
      </w:r>
    </w:p>
    <w:p w14:paraId="1FB876CB" w14:textId="357BCABA" w:rsidR="00956C7F" w:rsidRDefault="00956C7F" w:rsidP="00956C7F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innych kategorii mieszkańców </w:t>
      </w:r>
      <w:r w:rsidR="0053611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 dodatki – </w:t>
      </w:r>
      <w:r w:rsidR="00536110">
        <w:rPr>
          <w:rFonts w:ascii="Arial" w:hAnsi="Arial" w:cs="Arial"/>
        </w:rPr>
        <w:t>4 442,74</w:t>
      </w:r>
      <w:r>
        <w:rPr>
          <w:rFonts w:ascii="Arial" w:hAnsi="Arial" w:cs="Arial"/>
        </w:rPr>
        <w:t>zł.</w:t>
      </w:r>
    </w:p>
    <w:p w14:paraId="02B1FF19" w14:textId="13E778E1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Wydano </w:t>
      </w:r>
      <w:r w:rsidRPr="00127A00">
        <w:rPr>
          <w:rFonts w:ascii="Arial" w:hAnsi="Arial" w:cs="Arial"/>
        </w:rPr>
        <w:t>13</w:t>
      </w:r>
      <w:r w:rsidR="00127A00" w:rsidRPr="00127A00">
        <w:rPr>
          <w:rFonts w:ascii="Arial" w:hAnsi="Arial" w:cs="Arial"/>
        </w:rPr>
        <w:t>5</w:t>
      </w:r>
      <w:r w:rsidRPr="00127A00">
        <w:rPr>
          <w:rFonts w:ascii="Arial" w:hAnsi="Arial" w:cs="Arial"/>
        </w:rPr>
        <w:t xml:space="preserve"> decyzji </w:t>
      </w:r>
      <w:r>
        <w:rPr>
          <w:rFonts w:ascii="Arial" w:hAnsi="Arial" w:cs="Arial"/>
        </w:rPr>
        <w:t xml:space="preserve">w tym </w:t>
      </w:r>
      <w:r w:rsidR="005361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decyzj</w:t>
      </w:r>
      <w:r w:rsidR="0053611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odmown</w:t>
      </w:r>
      <w:r w:rsidR="00536110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, </w:t>
      </w:r>
      <w:r w:rsidR="005361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wstrzymujących wypłatę dodatku oraz</w:t>
      </w:r>
      <w:r>
        <w:rPr>
          <w:rFonts w:ascii="Arial" w:hAnsi="Arial" w:cs="Arial"/>
        </w:rPr>
        <w:br/>
      </w:r>
      <w:r w:rsidR="0053611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decyzj</w:t>
      </w:r>
      <w:r w:rsidR="0053611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uchylając</w:t>
      </w:r>
      <w:r w:rsidR="0053611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prawo do dodatku</w:t>
      </w:r>
      <w:r w:rsidR="00536110">
        <w:rPr>
          <w:rFonts w:ascii="Arial" w:hAnsi="Arial" w:cs="Arial"/>
        </w:rPr>
        <w:t xml:space="preserve"> mieszkaniowego</w:t>
      </w:r>
      <w:r>
        <w:rPr>
          <w:rFonts w:ascii="Arial" w:hAnsi="Arial" w:cs="Arial"/>
        </w:rPr>
        <w:t>.</w:t>
      </w:r>
    </w:p>
    <w:p w14:paraId="6319BB3F" w14:textId="77777777" w:rsidR="00C50CF8" w:rsidRDefault="00C50CF8" w:rsidP="00956C7F">
      <w:pPr>
        <w:spacing w:after="0"/>
        <w:jc w:val="both"/>
        <w:rPr>
          <w:rFonts w:ascii="Arial" w:hAnsi="Arial" w:cs="Arial"/>
          <w:b/>
        </w:rPr>
      </w:pPr>
    </w:p>
    <w:p w14:paraId="01942226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2AEECAE6" w14:textId="77777777" w:rsidR="00956C7F" w:rsidRDefault="00956C7F" w:rsidP="00956C7F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Zespół Interdyscyplinarny </w:t>
      </w:r>
    </w:p>
    <w:p w14:paraId="25EAA1C8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65008DD6" w14:textId="594AD3E8" w:rsidR="00956C7F" w:rsidRDefault="00956C7F" w:rsidP="00956C7F">
      <w:pPr>
        <w:spacing w:after="0"/>
        <w:ind w:firstLine="360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lang w:eastAsia="ar-SA"/>
        </w:rPr>
        <w:t>Pracownicy socjalni Ośrodka</w:t>
      </w:r>
      <w:r w:rsidR="00263170">
        <w:rPr>
          <w:rFonts w:ascii="Arial" w:eastAsia="Arial" w:hAnsi="Arial" w:cs="Arial"/>
          <w:lang w:eastAsia="ar-SA"/>
        </w:rPr>
        <w:t xml:space="preserve"> Pomocy Społecznej</w:t>
      </w:r>
      <w:r>
        <w:rPr>
          <w:rFonts w:ascii="Arial" w:eastAsia="Arial" w:hAnsi="Arial" w:cs="Arial"/>
          <w:lang w:eastAsia="ar-SA"/>
        </w:rPr>
        <w:t xml:space="preserve"> pracują w składzie Zespołu Interdyscyplinarnego</w:t>
      </w:r>
      <w:r w:rsidR="00263170">
        <w:rPr>
          <w:rFonts w:ascii="Arial" w:eastAsia="Arial" w:hAnsi="Arial" w:cs="Arial"/>
          <w:lang w:eastAsia="ar-SA"/>
        </w:rPr>
        <w:t xml:space="preserve">. </w:t>
      </w:r>
      <w:r>
        <w:rPr>
          <w:rFonts w:ascii="Arial" w:eastAsia="Arial" w:hAnsi="Arial" w:cs="Arial"/>
          <w:lang w:eastAsia="ar-SA"/>
        </w:rPr>
        <w:t>W 202</w:t>
      </w:r>
      <w:r w:rsidR="00263170">
        <w:rPr>
          <w:rFonts w:ascii="Arial" w:eastAsia="Arial" w:hAnsi="Arial" w:cs="Arial"/>
          <w:lang w:eastAsia="ar-SA"/>
        </w:rPr>
        <w:t>4</w:t>
      </w:r>
      <w:r>
        <w:rPr>
          <w:rFonts w:ascii="Arial" w:eastAsia="Arial" w:hAnsi="Arial" w:cs="Arial"/>
          <w:lang w:eastAsia="ar-SA"/>
        </w:rPr>
        <w:t xml:space="preserve">r. do Zespołu </w:t>
      </w:r>
      <w:r w:rsidRPr="00041D83">
        <w:rPr>
          <w:rFonts w:ascii="Arial" w:eastAsia="Arial" w:hAnsi="Arial" w:cs="Arial"/>
          <w:lang w:eastAsia="ar-SA"/>
        </w:rPr>
        <w:t xml:space="preserve">wpłynęło </w:t>
      </w:r>
      <w:r w:rsidR="00041D83" w:rsidRPr="00041D83">
        <w:rPr>
          <w:rFonts w:ascii="Arial" w:eastAsia="Arial" w:hAnsi="Arial" w:cs="Arial"/>
          <w:lang w:eastAsia="ar-SA"/>
        </w:rPr>
        <w:t>1</w:t>
      </w:r>
      <w:r w:rsidRPr="00041D83">
        <w:rPr>
          <w:rFonts w:ascii="Arial" w:eastAsia="Arial" w:hAnsi="Arial" w:cs="Arial"/>
          <w:lang w:eastAsia="ar-SA"/>
        </w:rPr>
        <w:t>2 N</w:t>
      </w:r>
      <w:r w:rsidR="00263170" w:rsidRPr="00041D83">
        <w:rPr>
          <w:rFonts w:ascii="Arial" w:eastAsia="Arial" w:hAnsi="Arial" w:cs="Arial"/>
          <w:lang w:eastAsia="ar-SA"/>
        </w:rPr>
        <w:t>iebieski</w:t>
      </w:r>
      <w:r w:rsidR="00041D83" w:rsidRPr="00041D83">
        <w:rPr>
          <w:rFonts w:ascii="Arial" w:eastAsia="Arial" w:hAnsi="Arial" w:cs="Arial"/>
          <w:lang w:eastAsia="ar-SA"/>
        </w:rPr>
        <w:t>ch</w:t>
      </w:r>
      <w:r w:rsidR="00263170" w:rsidRPr="00041D83">
        <w:rPr>
          <w:rFonts w:ascii="Arial" w:eastAsia="Arial" w:hAnsi="Arial" w:cs="Arial"/>
          <w:lang w:eastAsia="ar-SA"/>
        </w:rPr>
        <w:t xml:space="preserve"> </w:t>
      </w:r>
      <w:r w:rsidRPr="00041D83">
        <w:rPr>
          <w:rFonts w:ascii="Arial" w:eastAsia="Arial" w:hAnsi="Arial" w:cs="Arial"/>
          <w:lang w:eastAsia="ar-SA"/>
        </w:rPr>
        <w:t>K</w:t>
      </w:r>
      <w:r w:rsidR="00263170" w:rsidRPr="00041D83">
        <w:rPr>
          <w:rFonts w:ascii="Arial" w:eastAsia="Arial" w:hAnsi="Arial" w:cs="Arial"/>
          <w:lang w:eastAsia="ar-SA"/>
        </w:rPr>
        <w:t>art</w:t>
      </w:r>
      <w:r w:rsidRPr="00041D83">
        <w:rPr>
          <w:rFonts w:ascii="Arial" w:eastAsia="Arial" w:hAnsi="Arial" w:cs="Arial"/>
          <w:lang w:eastAsia="ar-SA"/>
        </w:rPr>
        <w:t xml:space="preserve">. Zespół pracował na </w:t>
      </w:r>
      <w:r w:rsidR="00263170" w:rsidRPr="00041D83">
        <w:rPr>
          <w:rFonts w:ascii="Arial" w:eastAsia="Arial" w:hAnsi="Arial" w:cs="Arial"/>
          <w:lang w:eastAsia="ar-SA"/>
        </w:rPr>
        <w:t>6</w:t>
      </w:r>
      <w:r w:rsidRPr="00041D83">
        <w:rPr>
          <w:rFonts w:ascii="Arial" w:eastAsia="Arial" w:hAnsi="Arial" w:cs="Arial"/>
          <w:lang w:eastAsia="ar-SA"/>
        </w:rPr>
        <w:t xml:space="preserve"> posiedzeniach</w:t>
      </w:r>
      <w:r w:rsidR="00263170" w:rsidRPr="00041D83">
        <w:rPr>
          <w:rFonts w:ascii="Arial" w:eastAsia="Arial" w:hAnsi="Arial" w:cs="Arial"/>
          <w:lang w:eastAsia="ar-SA"/>
        </w:rPr>
        <w:t>. Pracownicy socjalni uczestniczyli w 59 posiedzeniach grup diagnostyczno – pomocowych.</w:t>
      </w:r>
      <w:r w:rsidR="00FC1D88">
        <w:rPr>
          <w:rFonts w:ascii="Arial" w:eastAsia="Arial" w:hAnsi="Arial" w:cs="Arial"/>
          <w:lang w:eastAsia="ar-SA"/>
        </w:rPr>
        <w:t xml:space="preserve"> </w:t>
      </w:r>
      <w:r w:rsidRPr="00041D83">
        <w:rPr>
          <w:rFonts w:ascii="Arial" w:eastAsia="Arial" w:hAnsi="Arial" w:cs="Arial"/>
          <w:lang w:eastAsia="ar-SA"/>
        </w:rPr>
        <w:t>Oddziaływaniem Zespołu zostało objętych 2</w:t>
      </w:r>
      <w:r w:rsidR="00041D83" w:rsidRPr="00041D83">
        <w:rPr>
          <w:rFonts w:ascii="Arial" w:eastAsia="Arial" w:hAnsi="Arial" w:cs="Arial"/>
          <w:lang w:eastAsia="ar-SA"/>
        </w:rPr>
        <w:t>3</w:t>
      </w:r>
      <w:r w:rsidRPr="00041D83">
        <w:rPr>
          <w:rFonts w:ascii="Arial" w:eastAsia="Arial" w:hAnsi="Arial" w:cs="Arial"/>
          <w:lang w:eastAsia="ar-SA"/>
        </w:rPr>
        <w:t xml:space="preserve"> rodzin</w:t>
      </w:r>
      <w:r w:rsidR="00041D83" w:rsidRPr="00041D83">
        <w:rPr>
          <w:rFonts w:ascii="Arial" w:eastAsia="Arial" w:hAnsi="Arial" w:cs="Arial"/>
          <w:lang w:eastAsia="ar-SA"/>
        </w:rPr>
        <w:t>y</w:t>
      </w:r>
      <w:r w:rsidRPr="00041D83">
        <w:rPr>
          <w:rFonts w:ascii="Arial" w:eastAsia="Arial" w:hAnsi="Arial" w:cs="Arial"/>
          <w:lang w:eastAsia="ar-SA"/>
        </w:rPr>
        <w:t xml:space="preserve"> z </w:t>
      </w:r>
      <w:r w:rsidR="00041D83" w:rsidRPr="00041D83">
        <w:rPr>
          <w:rFonts w:ascii="Arial" w:eastAsia="Arial" w:hAnsi="Arial" w:cs="Arial"/>
          <w:lang w:eastAsia="ar-SA"/>
        </w:rPr>
        <w:t>65</w:t>
      </w:r>
      <w:r w:rsidRPr="00041D83">
        <w:rPr>
          <w:rFonts w:ascii="Arial" w:eastAsia="Arial" w:hAnsi="Arial" w:cs="Arial"/>
          <w:lang w:eastAsia="ar-SA"/>
        </w:rPr>
        <w:t xml:space="preserve"> osobami</w:t>
      </w:r>
      <w:r w:rsidR="00FC1D88">
        <w:rPr>
          <w:rFonts w:ascii="Arial" w:eastAsia="Arial" w:hAnsi="Arial" w:cs="Arial"/>
          <w:lang w:eastAsia="ar-SA"/>
        </w:rPr>
        <w:br/>
      </w:r>
      <w:r w:rsidRPr="00041D83">
        <w:rPr>
          <w:rFonts w:ascii="Arial" w:eastAsia="Arial" w:hAnsi="Arial" w:cs="Arial"/>
          <w:lang w:eastAsia="ar-SA"/>
        </w:rPr>
        <w:t>w rodzinach. Sporządzono 1</w:t>
      </w:r>
      <w:r w:rsidR="00263170" w:rsidRPr="00041D83">
        <w:rPr>
          <w:rFonts w:ascii="Arial" w:eastAsia="Arial" w:hAnsi="Arial" w:cs="Arial"/>
          <w:lang w:eastAsia="ar-SA"/>
        </w:rPr>
        <w:t>1</w:t>
      </w:r>
      <w:r w:rsidRPr="00041D83">
        <w:rPr>
          <w:rFonts w:ascii="Arial" w:eastAsia="Arial" w:hAnsi="Arial" w:cs="Arial"/>
          <w:lang w:eastAsia="ar-SA"/>
        </w:rPr>
        <w:t xml:space="preserve"> formularzy Niebieska Karta – C, </w:t>
      </w:r>
      <w:r w:rsidR="00263170" w:rsidRPr="00041D83">
        <w:rPr>
          <w:rFonts w:ascii="Arial" w:eastAsia="Arial" w:hAnsi="Arial" w:cs="Arial"/>
          <w:lang w:eastAsia="ar-SA"/>
        </w:rPr>
        <w:t>aktualnie</w:t>
      </w:r>
      <w:r w:rsidRPr="00041D83">
        <w:rPr>
          <w:rFonts w:ascii="Arial" w:eastAsia="Arial" w:hAnsi="Arial" w:cs="Arial"/>
          <w:lang w:eastAsia="ar-SA"/>
        </w:rPr>
        <w:t xml:space="preserve"> formularze Niebieska Karta – D</w:t>
      </w:r>
      <w:r w:rsidR="00263170" w:rsidRPr="00041D83">
        <w:rPr>
          <w:rFonts w:ascii="Arial" w:eastAsia="Arial" w:hAnsi="Arial" w:cs="Arial"/>
          <w:lang w:eastAsia="ar-SA"/>
        </w:rPr>
        <w:t xml:space="preserve"> spisywane są przez funkcjonariuszy Policji</w:t>
      </w:r>
      <w:r w:rsidRPr="00041D83">
        <w:rPr>
          <w:rFonts w:ascii="Arial" w:eastAsia="Arial" w:hAnsi="Arial" w:cs="Arial"/>
          <w:lang w:eastAsia="ar-SA"/>
        </w:rPr>
        <w:t xml:space="preserve">.  Żadna osoba nie została skierowana do udziału w programie korekcyjno – edukacyjnym. W </w:t>
      </w:r>
      <w:r w:rsidR="00041D83" w:rsidRPr="00041D83">
        <w:rPr>
          <w:rFonts w:ascii="Arial" w:eastAsia="Arial" w:hAnsi="Arial" w:cs="Arial"/>
          <w:lang w:eastAsia="ar-SA"/>
        </w:rPr>
        <w:t>7</w:t>
      </w:r>
      <w:r w:rsidRPr="00041D83">
        <w:rPr>
          <w:rFonts w:ascii="Arial" w:eastAsia="Arial" w:hAnsi="Arial" w:cs="Arial"/>
          <w:lang w:eastAsia="ar-SA"/>
        </w:rPr>
        <w:t xml:space="preserve"> przypadkach zakończono </w:t>
      </w:r>
      <w:r>
        <w:rPr>
          <w:rFonts w:ascii="Arial" w:eastAsia="Arial" w:hAnsi="Arial" w:cs="Arial"/>
          <w:lang w:eastAsia="ar-SA"/>
        </w:rPr>
        <w:t>procedurę Niebieskiej Karty</w:t>
      </w:r>
      <w:r w:rsidR="00263170">
        <w:rPr>
          <w:rFonts w:ascii="Arial" w:eastAsia="Arial" w:hAnsi="Arial" w:cs="Arial"/>
          <w:lang w:eastAsia="ar-SA"/>
        </w:rPr>
        <w:t xml:space="preserve">. </w:t>
      </w:r>
      <w:r>
        <w:rPr>
          <w:rFonts w:ascii="Arial" w:eastAsia="Arial" w:hAnsi="Arial" w:cs="Arial"/>
          <w:lang w:eastAsia="ar-SA"/>
        </w:rPr>
        <w:t xml:space="preserve">Po zakończeniu procedury </w:t>
      </w:r>
      <w:r w:rsidRPr="00263170">
        <w:rPr>
          <w:rFonts w:ascii="Arial" w:eastAsia="Arial" w:hAnsi="Arial" w:cs="Arial"/>
          <w:lang w:eastAsia="ar-SA"/>
        </w:rPr>
        <w:t xml:space="preserve">Niebieskiej Karty prowadzony </w:t>
      </w:r>
      <w:r w:rsidR="00263170" w:rsidRPr="00263170">
        <w:rPr>
          <w:rFonts w:ascii="Arial" w:eastAsia="Arial" w:hAnsi="Arial" w:cs="Arial"/>
          <w:lang w:eastAsia="ar-SA"/>
        </w:rPr>
        <w:t>był</w:t>
      </w:r>
      <w:r w:rsidRPr="00263170">
        <w:rPr>
          <w:rFonts w:ascii="Arial" w:eastAsia="Arial" w:hAnsi="Arial" w:cs="Arial"/>
          <w:lang w:eastAsia="ar-SA"/>
        </w:rPr>
        <w:t xml:space="preserve"> monitoring</w:t>
      </w:r>
      <w:r w:rsidR="00FC1D88">
        <w:rPr>
          <w:rFonts w:ascii="Arial" w:eastAsia="Arial" w:hAnsi="Arial" w:cs="Arial"/>
          <w:lang w:eastAsia="ar-SA"/>
        </w:rPr>
        <w:br/>
      </w:r>
      <w:r w:rsidR="00263170" w:rsidRPr="00263170">
        <w:rPr>
          <w:rFonts w:ascii="Arial" w:eastAsia="Arial" w:hAnsi="Arial" w:cs="Arial"/>
          <w:lang w:eastAsia="ar-SA"/>
        </w:rPr>
        <w:t>8</w:t>
      </w:r>
      <w:r w:rsidRPr="00263170">
        <w:rPr>
          <w:rFonts w:ascii="Arial" w:eastAsia="Arial" w:hAnsi="Arial" w:cs="Arial"/>
          <w:lang w:eastAsia="ar-SA"/>
        </w:rPr>
        <w:t xml:space="preserve"> środowisk</w:t>
      </w:r>
      <w:r w:rsidR="00263170" w:rsidRPr="00263170">
        <w:rPr>
          <w:rFonts w:ascii="Arial" w:eastAsia="Arial" w:hAnsi="Arial" w:cs="Arial"/>
          <w:lang w:eastAsia="ar-SA"/>
        </w:rPr>
        <w:t>, w których odbyto 18 wizyt</w:t>
      </w:r>
      <w:r w:rsidRPr="00263170">
        <w:rPr>
          <w:rFonts w:ascii="Arial" w:eastAsia="Arial" w:hAnsi="Arial" w:cs="Arial"/>
          <w:lang w:eastAsia="ar-SA"/>
        </w:rPr>
        <w:t>. Na stronie internetowej</w:t>
      </w:r>
      <w:r w:rsidR="00263170" w:rsidRPr="00263170">
        <w:rPr>
          <w:rFonts w:ascii="Arial" w:eastAsia="Arial" w:hAnsi="Arial" w:cs="Arial"/>
          <w:lang w:eastAsia="ar-SA"/>
        </w:rPr>
        <w:t xml:space="preserve"> Ośrodka</w:t>
      </w:r>
      <w:r w:rsidRPr="00263170">
        <w:rPr>
          <w:rFonts w:ascii="Arial" w:eastAsia="Arial" w:hAnsi="Arial" w:cs="Arial"/>
          <w:lang w:eastAsia="ar-SA"/>
        </w:rPr>
        <w:t xml:space="preserve"> zamieszcz</w:t>
      </w:r>
      <w:r w:rsidR="00263170">
        <w:rPr>
          <w:rFonts w:ascii="Arial" w:eastAsia="Arial" w:hAnsi="Arial" w:cs="Arial"/>
          <w:lang w:eastAsia="ar-SA"/>
        </w:rPr>
        <w:t>o</w:t>
      </w:r>
      <w:r w:rsidRPr="00263170">
        <w:rPr>
          <w:rFonts w:ascii="Arial" w:eastAsia="Arial" w:hAnsi="Arial" w:cs="Arial"/>
          <w:lang w:eastAsia="ar-SA"/>
        </w:rPr>
        <w:t>ne</w:t>
      </w:r>
      <w:r w:rsidR="00263170" w:rsidRPr="00263170">
        <w:rPr>
          <w:rFonts w:ascii="Arial" w:eastAsia="Arial" w:hAnsi="Arial" w:cs="Arial"/>
          <w:lang w:eastAsia="ar-SA"/>
        </w:rPr>
        <w:t xml:space="preserve"> są</w:t>
      </w:r>
      <w:r w:rsidRPr="00263170">
        <w:rPr>
          <w:rFonts w:ascii="Arial" w:eastAsia="Arial" w:hAnsi="Arial" w:cs="Arial"/>
          <w:lang w:eastAsia="ar-SA"/>
        </w:rPr>
        <w:t xml:space="preserve"> </w:t>
      </w:r>
      <w:r w:rsidR="00263170">
        <w:rPr>
          <w:rFonts w:ascii="Arial" w:hAnsi="Arial" w:cs="Arial"/>
          <w:bCs/>
        </w:rPr>
        <w:t>informacje dotyczące Zespołu Interdyscyplinarnego</w:t>
      </w:r>
      <w:r w:rsidR="00DF4347">
        <w:rPr>
          <w:rFonts w:ascii="Arial" w:hAnsi="Arial" w:cs="Arial"/>
          <w:bCs/>
        </w:rPr>
        <w:t>, gdzie szukać pomocy oraz</w:t>
      </w:r>
      <w:r w:rsidR="00263170" w:rsidRPr="00263170">
        <w:rPr>
          <w:rFonts w:ascii="Arial" w:eastAsia="Arial" w:hAnsi="Arial" w:cs="Arial"/>
          <w:lang w:eastAsia="ar-SA"/>
        </w:rPr>
        <w:t xml:space="preserve"> </w:t>
      </w:r>
      <w:r w:rsidRPr="00263170">
        <w:rPr>
          <w:rFonts w:ascii="Arial" w:eastAsia="Arial" w:hAnsi="Arial" w:cs="Arial"/>
          <w:lang w:eastAsia="ar-SA"/>
        </w:rPr>
        <w:t>sprawozdani</w:t>
      </w:r>
      <w:r w:rsidR="00263170" w:rsidRPr="00263170">
        <w:rPr>
          <w:rFonts w:ascii="Arial" w:eastAsia="Arial" w:hAnsi="Arial" w:cs="Arial"/>
          <w:lang w:eastAsia="ar-SA"/>
        </w:rPr>
        <w:t>a</w:t>
      </w:r>
      <w:r w:rsidRPr="00263170">
        <w:rPr>
          <w:rFonts w:ascii="Arial" w:eastAsia="Arial" w:hAnsi="Arial" w:cs="Arial"/>
          <w:lang w:eastAsia="ar-SA"/>
        </w:rPr>
        <w:t xml:space="preserve"> z realizacji </w:t>
      </w:r>
      <w:r w:rsidR="00263170" w:rsidRPr="00263170">
        <w:rPr>
          <w:rFonts w:ascii="Arial" w:hAnsi="Arial" w:cs="Arial"/>
          <w:bCs/>
        </w:rPr>
        <w:t>Gminnego Programu Przeciwdziałania Przemocy Domowej i Ochrony Osób Doznających Przemocy Domowej w Gminie Opatów</w:t>
      </w:r>
      <w:r w:rsidR="00DF4347">
        <w:rPr>
          <w:rFonts w:ascii="Arial" w:hAnsi="Arial" w:cs="Arial"/>
          <w:bCs/>
        </w:rPr>
        <w:t>.</w:t>
      </w:r>
    </w:p>
    <w:p w14:paraId="0327C74D" w14:textId="77777777" w:rsidR="009E26F1" w:rsidRDefault="009E26F1" w:rsidP="00956C7F">
      <w:pPr>
        <w:spacing w:after="0"/>
        <w:ind w:firstLine="360"/>
        <w:jc w:val="both"/>
        <w:rPr>
          <w:bCs/>
          <w:sz w:val="23"/>
          <w:szCs w:val="23"/>
        </w:rPr>
      </w:pPr>
    </w:p>
    <w:p w14:paraId="537BE3FF" w14:textId="77777777" w:rsidR="00263170" w:rsidRDefault="00263170" w:rsidP="00956C7F">
      <w:pPr>
        <w:spacing w:after="0"/>
        <w:ind w:firstLine="360"/>
        <w:jc w:val="both"/>
        <w:rPr>
          <w:rFonts w:ascii="Arial" w:hAnsi="Arial" w:cs="Arial"/>
        </w:rPr>
      </w:pPr>
    </w:p>
    <w:p w14:paraId="614E3FDA" w14:textId="77777777" w:rsidR="00956C7F" w:rsidRDefault="00956C7F" w:rsidP="00956C7F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Program Operacyjny Pomoc Żywnościowa</w:t>
      </w:r>
    </w:p>
    <w:p w14:paraId="11F48ABB" w14:textId="77777777" w:rsidR="00956C7F" w:rsidRDefault="00956C7F" w:rsidP="00956C7F">
      <w:pPr>
        <w:spacing w:after="0"/>
        <w:jc w:val="both"/>
        <w:rPr>
          <w:rFonts w:ascii="Arial" w:hAnsi="Arial" w:cs="Arial"/>
          <w:b/>
          <w:u w:val="single"/>
        </w:rPr>
      </w:pPr>
    </w:p>
    <w:p w14:paraId="6D7AD710" w14:textId="0B10D0EE" w:rsidR="00956C7F" w:rsidRPr="00260ABF" w:rsidRDefault="00956C7F" w:rsidP="00956C7F">
      <w:pPr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Pomoc żywnościowa dla najbardziej potrzebujących realizowana jest w oparciu o Program </w:t>
      </w:r>
      <w:r w:rsidR="00314BFB" w:rsidRPr="00314BFB">
        <w:rPr>
          <w:rFonts w:ascii="Arial" w:eastAsia="Times New Roman" w:hAnsi="Arial" w:cs="Arial"/>
          <w:lang w:eastAsia="ar-SA"/>
        </w:rPr>
        <w:t>Fundusze Europejskie na Pomoc Żywnościową 2021-2027 (FEPŻ)</w:t>
      </w:r>
      <w:r w:rsidR="00314BFB">
        <w:rPr>
          <w:rFonts w:ascii="Arial" w:eastAsia="Times New Roman" w:hAnsi="Arial" w:cs="Arial"/>
          <w:lang w:eastAsia="ar-SA"/>
        </w:rPr>
        <w:t>, który</w:t>
      </w:r>
      <w:r w:rsidR="00314BFB" w:rsidRPr="00314BFB">
        <w:rPr>
          <w:rFonts w:ascii="Arial" w:eastAsia="Times New Roman" w:hAnsi="Arial" w:cs="Arial"/>
          <w:lang w:eastAsia="ar-SA"/>
        </w:rPr>
        <w:t xml:space="preserve"> stanowi kontynuację Programu Operacyjnego Pomoc Żywnościowa (POPŻ)</w:t>
      </w:r>
      <w:r w:rsidR="00314BFB">
        <w:rPr>
          <w:rFonts w:ascii="Arial" w:eastAsia="Times New Roman" w:hAnsi="Arial" w:cs="Arial"/>
          <w:lang w:eastAsia="ar-SA"/>
        </w:rPr>
        <w:t xml:space="preserve">. </w:t>
      </w:r>
      <w:r>
        <w:rPr>
          <w:rFonts w:ascii="Arial" w:eastAsia="Times New Roman" w:hAnsi="Arial" w:cs="Arial"/>
          <w:lang w:eastAsia="ar-SA"/>
        </w:rPr>
        <w:t xml:space="preserve">Kwalifikowanie osób uprawnionych należy do ośrodków pomocy społecznej. </w:t>
      </w:r>
      <w:r w:rsidR="00260ABF" w:rsidRPr="00260ABF">
        <w:rPr>
          <w:rFonts w:ascii="Arial" w:eastAsia="Times New Roman" w:hAnsi="Arial" w:cs="Arial"/>
          <w:lang w:eastAsia="ar-SA"/>
        </w:rPr>
        <w:t xml:space="preserve">Obecne kryteria dochodowe uprawniające do </w:t>
      </w:r>
      <w:r w:rsidR="00260ABF" w:rsidRPr="00260ABF">
        <w:rPr>
          <w:rFonts w:ascii="Arial" w:eastAsia="Times New Roman" w:hAnsi="Arial" w:cs="Arial"/>
          <w:lang w:eastAsia="ar-SA"/>
        </w:rPr>
        <w:lastRenderedPageBreak/>
        <w:t>korzystania z pomocy żywnościowej w ramach Programu Fundusze Europejskie na Pomoc Żywnościową 2021-2027 stanowią 265% kryterium dochodowego określonego w art. 8 ustawy z dnia 12 marca 2004 r. o pomocy społecznej i wynosi odpowiednio.:</w:t>
      </w:r>
      <w:r w:rsidR="00260ABF">
        <w:rPr>
          <w:rFonts w:ascii="Arial" w:eastAsia="Times New Roman" w:hAnsi="Arial" w:cs="Arial"/>
          <w:lang w:eastAsia="ar-SA"/>
        </w:rPr>
        <w:t xml:space="preserve"> </w:t>
      </w:r>
      <w:r w:rsidR="00260ABF" w:rsidRPr="00260ABF">
        <w:rPr>
          <w:rFonts w:ascii="Arial" w:eastAsia="Times New Roman" w:hAnsi="Arial" w:cs="Arial"/>
          <w:lang w:eastAsia="ar-SA"/>
        </w:rPr>
        <w:t>2</w:t>
      </w:r>
      <w:r w:rsidR="00337E91">
        <w:rPr>
          <w:rFonts w:ascii="Arial" w:eastAsia="Times New Roman" w:hAnsi="Arial" w:cs="Arial"/>
          <w:lang w:eastAsia="ar-SA"/>
        </w:rPr>
        <w:t xml:space="preserve"> </w:t>
      </w:r>
      <w:r w:rsidR="00260ABF" w:rsidRPr="00260ABF">
        <w:rPr>
          <w:rFonts w:ascii="Arial" w:eastAsia="Times New Roman" w:hAnsi="Arial" w:cs="Arial"/>
          <w:lang w:eastAsia="ar-SA"/>
        </w:rPr>
        <w:t xml:space="preserve">676,50 zł dla osoby samotnie gospodarującej </w:t>
      </w:r>
      <w:r w:rsidR="00260ABF">
        <w:rPr>
          <w:rFonts w:ascii="Arial" w:eastAsia="Times New Roman" w:hAnsi="Arial" w:cs="Arial"/>
          <w:lang w:eastAsia="ar-SA"/>
        </w:rPr>
        <w:t>i</w:t>
      </w:r>
      <w:r w:rsidR="00260ABF" w:rsidRPr="00260ABF">
        <w:rPr>
          <w:rFonts w:ascii="Arial" w:eastAsia="Times New Roman" w:hAnsi="Arial" w:cs="Arial"/>
          <w:lang w:eastAsia="ar-SA"/>
        </w:rPr>
        <w:t xml:space="preserve"> 2</w:t>
      </w:r>
      <w:r w:rsidR="00337E91">
        <w:rPr>
          <w:rFonts w:ascii="Arial" w:eastAsia="Times New Roman" w:hAnsi="Arial" w:cs="Arial"/>
          <w:lang w:eastAsia="ar-SA"/>
        </w:rPr>
        <w:t xml:space="preserve"> </w:t>
      </w:r>
      <w:r w:rsidR="00260ABF" w:rsidRPr="00260ABF">
        <w:rPr>
          <w:rFonts w:ascii="Arial" w:eastAsia="Times New Roman" w:hAnsi="Arial" w:cs="Arial"/>
          <w:lang w:eastAsia="ar-SA"/>
        </w:rPr>
        <w:t>180,95 zł dla osoby w rodzinie</w:t>
      </w:r>
      <w:r w:rsidR="00260ABF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oraz występowanie w rodzinie dysfunkcji wskazanych w ustawie o pomocy społecznej. </w:t>
      </w:r>
      <w:r>
        <w:rPr>
          <w:rFonts w:ascii="Arial" w:hAnsi="Arial" w:cs="Arial"/>
        </w:rPr>
        <w:t xml:space="preserve">Dystrybucją żywności na podstawie otrzymanych skierowań zajęło się na terenie gminy Opatów  Stowarzyszenie „Nasze Kobylany” </w:t>
      </w:r>
      <w:r w:rsidRPr="00812B79">
        <w:rPr>
          <w:rFonts w:ascii="Arial" w:hAnsi="Arial" w:cs="Arial"/>
        </w:rPr>
        <w:t>(wydano 1</w:t>
      </w:r>
      <w:r w:rsidR="00812B79" w:rsidRPr="00812B79">
        <w:rPr>
          <w:rFonts w:ascii="Arial" w:hAnsi="Arial" w:cs="Arial"/>
        </w:rPr>
        <w:t>35</w:t>
      </w:r>
      <w:r w:rsidRPr="00812B79">
        <w:rPr>
          <w:rFonts w:ascii="Arial" w:hAnsi="Arial" w:cs="Arial"/>
        </w:rPr>
        <w:t xml:space="preserve"> skierowań dla </w:t>
      </w:r>
      <w:r w:rsidR="00812B79" w:rsidRPr="00812B79">
        <w:rPr>
          <w:rFonts w:ascii="Arial" w:hAnsi="Arial" w:cs="Arial"/>
        </w:rPr>
        <w:t>287</w:t>
      </w:r>
      <w:r w:rsidRPr="00812B79">
        <w:rPr>
          <w:rFonts w:ascii="Arial" w:hAnsi="Arial" w:cs="Arial"/>
        </w:rPr>
        <w:t xml:space="preserve"> osób</w:t>
      </w:r>
      <w:r w:rsidR="00260ABF" w:rsidRPr="00812B79">
        <w:rPr>
          <w:rFonts w:ascii="Arial" w:hAnsi="Arial" w:cs="Arial"/>
        </w:rPr>
        <w:t xml:space="preserve"> </w:t>
      </w:r>
      <w:r w:rsidRPr="00812B79">
        <w:rPr>
          <w:rFonts w:ascii="Arial" w:hAnsi="Arial" w:cs="Arial"/>
        </w:rPr>
        <w:t xml:space="preserve">w rodzinach, w tym dla </w:t>
      </w:r>
      <w:r w:rsidR="00812B79" w:rsidRPr="00812B79">
        <w:rPr>
          <w:rFonts w:ascii="Arial" w:hAnsi="Arial" w:cs="Arial"/>
        </w:rPr>
        <w:t>1</w:t>
      </w:r>
      <w:r w:rsidRPr="00812B79">
        <w:rPr>
          <w:rFonts w:ascii="Arial" w:hAnsi="Arial" w:cs="Arial"/>
        </w:rPr>
        <w:t xml:space="preserve"> rodzin</w:t>
      </w:r>
      <w:r w:rsidR="00812B79" w:rsidRPr="00812B79">
        <w:rPr>
          <w:rFonts w:ascii="Arial" w:hAnsi="Arial" w:cs="Arial"/>
        </w:rPr>
        <w:t>y</w:t>
      </w:r>
      <w:r w:rsidRPr="00812B79">
        <w:rPr>
          <w:rFonts w:ascii="Arial" w:hAnsi="Arial" w:cs="Arial"/>
        </w:rPr>
        <w:t xml:space="preserve"> 1</w:t>
      </w:r>
      <w:r w:rsidR="00812B79" w:rsidRPr="00812B79">
        <w:rPr>
          <w:rFonts w:ascii="Arial" w:hAnsi="Arial" w:cs="Arial"/>
        </w:rPr>
        <w:t>0</w:t>
      </w:r>
      <w:r w:rsidRPr="00812B79">
        <w:rPr>
          <w:rFonts w:ascii="Arial" w:hAnsi="Arial" w:cs="Arial"/>
        </w:rPr>
        <w:t xml:space="preserve"> osób</w:t>
      </w:r>
      <w:r w:rsidR="00337E91">
        <w:rPr>
          <w:rFonts w:ascii="Arial" w:hAnsi="Arial" w:cs="Arial"/>
        </w:rPr>
        <w:br/>
      </w:r>
      <w:r w:rsidRPr="00812B79">
        <w:rPr>
          <w:rFonts w:ascii="Arial" w:hAnsi="Arial" w:cs="Arial"/>
        </w:rPr>
        <w:t xml:space="preserve">w rodzinach obywateli Ukrainy). </w:t>
      </w:r>
    </w:p>
    <w:p w14:paraId="1C996452" w14:textId="77777777" w:rsidR="00956C7F" w:rsidRDefault="00956C7F" w:rsidP="00956C7F">
      <w:pPr>
        <w:spacing w:after="0"/>
        <w:jc w:val="both"/>
        <w:rPr>
          <w:rFonts w:ascii="Arial" w:hAnsi="Arial" w:cs="Arial"/>
          <w:b/>
          <w:u w:val="single"/>
        </w:rPr>
      </w:pPr>
    </w:p>
    <w:p w14:paraId="43AA59A8" w14:textId="77777777" w:rsidR="00956C7F" w:rsidRDefault="00956C7F" w:rsidP="00956C7F">
      <w:pPr>
        <w:spacing w:after="0"/>
        <w:jc w:val="both"/>
        <w:rPr>
          <w:rFonts w:ascii="Arial" w:hAnsi="Arial" w:cs="Arial"/>
          <w:b/>
          <w:u w:val="single"/>
        </w:rPr>
      </w:pPr>
    </w:p>
    <w:p w14:paraId="793E60E3" w14:textId="77777777" w:rsidR="00956C7F" w:rsidRDefault="00956C7F" w:rsidP="00956C7F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  <w:lang w:eastAsia="ar-SA"/>
        </w:rPr>
        <w:t>Ustalenie prawa do bezpłatnych świadczeń opieki zdrowotnej</w:t>
      </w:r>
    </w:p>
    <w:p w14:paraId="6917E304" w14:textId="77777777" w:rsidR="00956C7F" w:rsidRDefault="00956C7F" w:rsidP="00956C7F">
      <w:pPr>
        <w:spacing w:after="0"/>
        <w:ind w:left="720"/>
        <w:jc w:val="both"/>
        <w:rPr>
          <w:rFonts w:ascii="Arial" w:hAnsi="Arial" w:cs="Arial"/>
          <w:b/>
          <w:u w:val="single"/>
        </w:rPr>
      </w:pPr>
    </w:p>
    <w:p w14:paraId="546D08B6" w14:textId="158D83B5" w:rsidR="00956C7F" w:rsidRDefault="00956C7F" w:rsidP="00956C7F">
      <w:pPr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Plan środków – 260,00zł.    wykonanie – 2</w:t>
      </w:r>
      <w:r w:rsidR="00121A8D">
        <w:rPr>
          <w:rFonts w:ascii="Arial" w:eastAsia="Times New Roman" w:hAnsi="Arial" w:cs="Arial"/>
          <w:b/>
          <w:lang w:eastAsia="ar-SA"/>
        </w:rPr>
        <w:t>4</w:t>
      </w:r>
      <w:r>
        <w:rPr>
          <w:rFonts w:ascii="Arial" w:eastAsia="Times New Roman" w:hAnsi="Arial" w:cs="Arial"/>
          <w:b/>
          <w:lang w:eastAsia="ar-SA"/>
        </w:rPr>
        <w:t xml:space="preserve">0,00zł. </w:t>
      </w:r>
    </w:p>
    <w:p w14:paraId="75F41C69" w14:textId="45270EA3" w:rsidR="00956C7F" w:rsidRDefault="00956C7F" w:rsidP="00956C7F">
      <w:pPr>
        <w:ind w:firstLine="70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Tut. Ośrodek prowadził postępowania w sprawach 13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osób nie posiadających żadnego tytułu do ubezpieczenia zdrowotnego, w celu sprawdzenia spełnienia warunku kryterium dochodowego wynikającego z przepisów ustawy o pomocy społecznej. Postępowanie zostało zakończone wydaniem </w:t>
      </w:r>
      <w:r w:rsidRPr="00D9051C">
        <w:rPr>
          <w:rFonts w:ascii="Arial" w:eastAsia="Times New Roman" w:hAnsi="Arial" w:cs="Arial"/>
          <w:lang w:eastAsia="ar-SA"/>
        </w:rPr>
        <w:t xml:space="preserve">7 decyzji </w:t>
      </w:r>
      <w:r>
        <w:rPr>
          <w:rFonts w:ascii="Arial" w:eastAsia="Times New Roman" w:hAnsi="Arial" w:cs="Arial"/>
          <w:lang w:eastAsia="ar-SA"/>
        </w:rPr>
        <w:t xml:space="preserve">przyznających </w:t>
      </w:r>
      <w:r>
        <w:rPr>
          <w:rFonts w:ascii="Arial" w:eastAsia="Arial" w:hAnsi="Arial" w:cs="Arial"/>
          <w:i/>
          <w:lang w:eastAsia="ar-SA"/>
        </w:rPr>
        <w:t xml:space="preserve">na podstawie której przez okres 90 dni przysługuje osobie prawo do bezpłatnych świadczeń zdrowotnych - </w:t>
      </w:r>
      <w:r>
        <w:rPr>
          <w:rFonts w:ascii="Arial" w:eastAsia="Times New Roman" w:hAnsi="Arial" w:cs="Arial"/>
          <w:lang w:eastAsia="ar-SA"/>
        </w:rPr>
        <w:t>stosownie do ustawy</w:t>
      </w:r>
      <w:r w:rsidR="00973632">
        <w:rPr>
          <w:rFonts w:ascii="Arial" w:eastAsia="Times New Roman" w:hAnsi="Arial" w:cs="Arial"/>
          <w:lang w:eastAsia="ar-SA"/>
        </w:rPr>
        <w:br/>
      </w:r>
      <w:r>
        <w:rPr>
          <w:rFonts w:ascii="Arial" w:eastAsia="Times New Roman" w:hAnsi="Arial" w:cs="Arial"/>
          <w:lang w:eastAsia="ar-SA"/>
        </w:rPr>
        <w:t xml:space="preserve">z dnia  27 sierpnia 2004r. o świadczeniach opieki zdrowotnej finansowanych ze środków publicznych </w:t>
      </w:r>
      <w:r w:rsidRPr="00D9051C">
        <w:rPr>
          <w:rFonts w:ascii="Arial" w:eastAsia="Times New Roman" w:hAnsi="Arial" w:cs="Arial"/>
          <w:lang w:eastAsia="ar-SA"/>
        </w:rPr>
        <w:t xml:space="preserve">oraz </w:t>
      </w:r>
      <w:r w:rsidRPr="009F3B01">
        <w:rPr>
          <w:rFonts w:ascii="Arial" w:eastAsia="Times New Roman" w:hAnsi="Arial" w:cs="Arial"/>
          <w:lang w:eastAsia="ar-SA"/>
        </w:rPr>
        <w:t>6 decyzji odmownych.</w:t>
      </w:r>
      <w:r w:rsidRPr="00D9051C">
        <w:rPr>
          <w:rFonts w:ascii="Arial" w:hAnsi="Arial" w:cs="Arial"/>
        </w:rPr>
        <w:t xml:space="preserve"> </w:t>
      </w:r>
    </w:p>
    <w:p w14:paraId="30F2D05F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6E309976" w14:textId="77777777" w:rsidR="00956C7F" w:rsidRDefault="00956C7F" w:rsidP="00956C7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Stypendium szkolne oraz zasiłek szkolny</w:t>
      </w:r>
    </w:p>
    <w:p w14:paraId="597C329C" w14:textId="77777777" w:rsidR="00956C7F" w:rsidRDefault="00956C7F" w:rsidP="00956C7F">
      <w:pPr>
        <w:pStyle w:val="Akapitzlist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0CAE767F" w14:textId="5AA71431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Plan wydatków – </w:t>
      </w:r>
      <w:r w:rsidR="00840B12">
        <w:rPr>
          <w:rFonts w:ascii="Arial" w:hAnsi="Arial" w:cs="Arial"/>
          <w:b/>
          <w:bCs/>
        </w:rPr>
        <w:t>51 445</w:t>
      </w:r>
      <w:r>
        <w:rPr>
          <w:rFonts w:ascii="Arial" w:hAnsi="Arial" w:cs="Arial"/>
          <w:b/>
          <w:bCs/>
        </w:rPr>
        <w:t>,00zł.</w:t>
      </w:r>
    </w:p>
    <w:p w14:paraId="1C04A83A" w14:textId="207EB1B8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Wykonano – 5</w:t>
      </w:r>
      <w:r w:rsidR="00840B12">
        <w:rPr>
          <w:rFonts w:ascii="Arial" w:hAnsi="Arial" w:cs="Arial"/>
          <w:b/>
          <w:bCs/>
        </w:rPr>
        <w:t>0 634,0</w:t>
      </w:r>
      <w:r>
        <w:rPr>
          <w:rFonts w:ascii="Arial" w:hAnsi="Arial" w:cs="Arial"/>
          <w:b/>
          <w:bCs/>
        </w:rPr>
        <w:t>0zł.</w:t>
      </w:r>
      <w:r>
        <w:rPr>
          <w:rFonts w:ascii="Arial" w:hAnsi="Arial" w:cs="Arial"/>
        </w:rPr>
        <w:t xml:space="preserve">           środki własne </w:t>
      </w:r>
      <w:r w:rsidR="00840B12">
        <w:rPr>
          <w:rFonts w:ascii="Arial" w:hAnsi="Arial" w:cs="Arial"/>
        </w:rPr>
        <w:t>8 189,00</w:t>
      </w:r>
      <w:r>
        <w:rPr>
          <w:rFonts w:ascii="Arial" w:hAnsi="Arial" w:cs="Arial"/>
        </w:rPr>
        <w:t>zł.</w:t>
      </w:r>
      <w:r w:rsidR="00840B12">
        <w:rPr>
          <w:rFonts w:ascii="Arial" w:hAnsi="Arial" w:cs="Arial"/>
        </w:rPr>
        <w:t xml:space="preserve"> (16,17%)</w:t>
      </w:r>
    </w:p>
    <w:p w14:paraId="79B6747C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679FBAD2" w14:textId="536F6AF8" w:rsidR="00956C7F" w:rsidRDefault="00956C7F" w:rsidP="00956C7F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Przyjęto </w:t>
      </w:r>
      <w:r w:rsidR="000224A9">
        <w:rPr>
          <w:rFonts w:ascii="Arial" w:hAnsi="Arial" w:cs="Arial"/>
        </w:rPr>
        <w:t>61</w:t>
      </w:r>
      <w:r>
        <w:rPr>
          <w:rFonts w:ascii="Arial" w:hAnsi="Arial" w:cs="Arial"/>
        </w:rPr>
        <w:t xml:space="preserve"> wniosków od rodzin</w:t>
      </w:r>
      <w:r w:rsidR="000224A9">
        <w:rPr>
          <w:rFonts w:ascii="Arial" w:hAnsi="Arial" w:cs="Arial"/>
        </w:rPr>
        <w:t xml:space="preserve"> o pomoc w postaci stypendium szkolnego</w:t>
      </w:r>
      <w:r>
        <w:rPr>
          <w:rFonts w:ascii="Arial" w:hAnsi="Arial" w:cs="Arial"/>
        </w:rPr>
        <w:t xml:space="preserve">. Łącznie stypendium przyznano na </w:t>
      </w:r>
      <w:r w:rsidR="00840B12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dzieci na okres 10 m-cy. Wpłynęło </w:t>
      </w:r>
      <w:r w:rsidR="00840B1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wniosk</w:t>
      </w:r>
      <w:r w:rsidR="00840B12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o zasiłek szkolny, na </w:t>
      </w:r>
      <w:r w:rsidR="00840B12">
        <w:rPr>
          <w:rFonts w:ascii="Arial" w:hAnsi="Arial" w:cs="Arial"/>
        </w:rPr>
        <w:t>pięcioro</w:t>
      </w:r>
      <w:r>
        <w:rPr>
          <w:rFonts w:ascii="Arial" w:hAnsi="Arial" w:cs="Arial"/>
        </w:rPr>
        <w:t xml:space="preserve"> dzieci. Przyznano </w:t>
      </w:r>
      <w:r w:rsidR="00840B1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świadcze</w:t>
      </w:r>
      <w:r w:rsidR="00840B12">
        <w:rPr>
          <w:rFonts w:ascii="Arial" w:hAnsi="Arial" w:cs="Arial"/>
        </w:rPr>
        <w:t>ń</w:t>
      </w:r>
      <w:r w:rsidR="00022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łącznej kwocie </w:t>
      </w:r>
      <w:r w:rsidR="00840B12">
        <w:rPr>
          <w:rFonts w:ascii="Arial" w:hAnsi="Arial" w:cs="Arial"/>
        </w:rPr>
        <w:t>2 122</w:t>
      </w:r>
      <w:r>
        <w:rPr>
          <w:rFonts w:ascii="Arial" w:hAnsi="Arial" w:cs="Arial"/>
        </w:rPr>
        <w:t xml:space="preserve">,00zł. </w:t>
      </w:r>
    </w:p>
    <w:p w14:paraId="75CEFB34" w14:textId="187ED687" w:rsidR="00956C7F" w:rsidRDefault="00956C7F" w:rsidP="00956C7F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Wydano </w:t>
      </w:r>
      <w:r w:rsidR="0013370F">
        <w:rPr>
          <w:rFonts w:ascii="Arial" w:hAnsi="Arial" w:cs="Arial"/>
        </w:rPr>
        <w:t>44</w:t>
      </w:r>
      <w:r>
        <w:rPr>
          <w:rFonts w:ascii="Arial" w:hAnsi="Arial" w:cs="Arial"/>
        </w:rPr>
        <w:t xml:space="preserve"> decyzj</w:t>
      </w:r>
      <w:r w:rsidR="0013370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przyznając</w:t>
      </w:r>
      <w:r w:rsidR="0013370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stypendium</w:t>
      </w:r>
      <w:r w:rsidR="0013370F">
        <w:rPr>
          <w:rFonts w:ascii="Arial" w:hAnsi="Arial" w:cs="Arial"/>
        </w:rPr>
        <w:t xml:space="preserve"> szkolne,</w:t>
      </w:r>
      <w:r>
        <w:rPr>
          <w:rFonts w:ascii="Arial" w:hAnsi="Arial" w:cs="Arial"/>
        </w:rPr>
        <w:t xml:space="preserve"> </w:t>
      </w:r>
      <w:r w:rsidR="0013370F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decyzji odmownych</w:t>
      </w:r>
      <w:r w:rsidR="0013370F">
        <w:rPr>
          <w:rFonts w:ascii="Arial" w:hAnsi="Arial" w:cs="Arial"/>
        </w:rPr>
        <w:t>, 1 decyzję wygaszającą prawo do stypendium</w:t>
      </w:r>
      <w:r>
        <w:rPr>
          <w:rFonts w:ascii="Arial" w:hAnsi="Arial" w:cs="Arial"/>
        </w:rPr>
        <w:t xml:space="preserve"> oraz </w:t>
      </w:r>
      <w:r w:rsidR="005308B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decyzj</w:t>
      </w:r>
      <w:r w:rsidR="005308B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przyznając</w:t>
      </w:r>
      <w:r w:rsidR="005308BA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zasiłek szkolny. </w:t>
      </w:r>
    </w:p>
    <w:p w14:paraId="2087EFD4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1A086E43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507AB670" w14:textId="77777777" w:rsidR="00956C7F" w:rsidRDefault="00956C7F" w:rsidP="00956C7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Pomoc obywatelom Ukrainy w związku z konfliktem zbrojnym na terytorium tego państwa</w:t>
      </w:r>
    </w:p>
    <w:p w14:paraId="0EB5C613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6E7C8324" w14:textId="409E2E9F" w:rsidR="00956C7F" w:rsidRDefault="00956C7F" w:rsidP="00956C7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 środków </w:t>
      </w:r>
      <w:r w:rsidR="00121A8D">
        <w:rPr>
          <w:rFonts w:ascii="Arial" w:hAnsi="Arial" w:cs="Arial"/>
          <w:b/>
          <w:bCs/>
        </w:rPr>
        <w:t>37 250</w:t>
      </w:r>
      <w:r>
        <w:rPr>
          <w:rFonts w:ascii="Arial" w:hAnsi="Arial" w:cs="Arial"/>
          <w:b/>
          <w:bCs/>
        </w:rPr>
        <w:t xml:space="preserve">,00zł. </w:t>
      </w:r>
    </w:p>
    <w:p w14:paraId="39BFFDC8" w14:textId="3E6AF860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Wykonanie    </w:t>
      </w:r>
      <w:r w:rsidR="00121A8D">
        <w:rPr>
          <w:rFonts w:ascii="Arial" w:hAnsi="Arial" w:cs="Arial"/>
          <w:b/>
          <w:bCs/>
        </w:rPr>
        <w:t>29 584,17</w:t>
      </w:r>
      <w:r>
        <w:rPr>
          <w:rFonts w:ascii="Arial" w:hAnsi="Arial" w:cs="Arial"/>
          <w:b/>
          <w:bCs/>
        </w:rPr>
        <w:t xml:space="preserve">zł. </w:t>
      </w:r>
    </w:p>
    <w:p w14:paraId="1577A552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2A0DEF17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Wypłacono:</w:t>
      </w:r>
    </w:p>
    <w:p w14:paraId="739A16F3" w14:textId="12C4FC1B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świadczenia rodzinne</w:t>
      </w:r>
      <w:r>
        <w:rPr>
          <w:rFonts w:ascii="Arial" w:hAnsi="Arial" w:cs="Arial"/>
        </w:rPr>
        <w:t xml:space="preserve"> na łączną kwotę </w:t>
      </w:r>
      <w:r w:rsidR="00121A8D">
        <w:rPr>
          <w:rFonts w:ascii="Arial" w:hAnsi="Arial" w:cs="Arial"/>
          <w:b/>
          <w:bCs/>
        </w:rPr>
        <w:t>18 702,67</w:t>
      </w:r>
      <w:r>
        <w:rPr>
          <w:rFonts w:ascii="Arial" w:hAnsi="Arial" w:cs="Arial"/>
          <w:b/>
          <w:bCs/>
        </w:rPr>
        <w:t>zł.;</w:t>
      </w:r>
      <w:r>
        <w:rPr>
          <w:rFonts w:ascii="Arial" w:hAnsi="Arial" w:cs="Arial"/>
        </w:rPr>
        <w:t xml:space="preserve"> zasiłek rodzinny na kwotę 1</w:t>
      </w:r>
      <w:r w:rsidR="003437D9">
        <w:rPr>
          <w:rFonts w:ascii="Arial" w:hAnsi="Arial" w:cs="Arial"/>
        </w:rPr>
        <w:t>1 958</w:t>
      </w:r>
      <w:r>
        <w:rPr>
          <w:rFonts w:ascii="Arial" w:hAnsi="Arial" w:cs="Arial"/>
        </w:rPr>
        <w:t xml:space="preserve">,00zł. wraz z dodatkami na kwotę 6 </w:t>
      </w:r>
      <w:r w:rsidR="003437D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0,00zł., o pomoc ubiegało się </w:t>
      </w:r>
      <w:r w:rsidR="00B250F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rodziny na </w:t>
      </w:r>
      <w:r w:rsidR="003437D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dzieci, obsługa świadczeń </w:t>
      </w:r>
      <w:r w:rsidR="00B250F7">
        <w:rPr>
          <w:rFonts w:ascii="Arial" w:hAnsi="Arial" w:cs="Arial"/>
          <w:b/>
          <w:bCs/>
        </w:rPr>
        <w:t>544,</w:t>
      </w:r>
      <w:r w:rsidR="002F0939">
        <w:rPr>
          <w:rFonts w:ascii="Arial" w:hAnsi="Arial" w:cs="Arial"/>
          <w:b/>
          <w:bCs/>
        </w:rPr>
        <w:t>67</w:t>
      </w:r>
      <w:r>
        <w:rPr>
          <w:rFonts w:ascii="Arial" w:hAnsi="Arial" w:cs="Arial"/>
          <w:b/>
          <w:bCs/>
        </w:rPr>
        <w:t>zł.</w:t>
      </w:r>
    </w:p>
    <w:p w14:paraId="796F610F" w14:textId="56F3FBFC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stypendium szkolne</w:t>
      </w:r>
      <w:r>
        <w:rPr>
          <w:rFonts w:ascii="Arial" w:hAnsi="Arial" w:cs="Arial"/>
        </w:rPr>
        <w:t xml:space="preserve"> wypłacono dla </w:t>
      </w:r>
      <w:r w:rsidR="002E68E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rodzin</w:t>
      </w:r>
      <w:r w:rsidR="002E68E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 </w:t>
      </w:r>
      <w:r w:rsidR="002E68E1">
        <w:rPr>
          <w:rFonts w:ascii="Arial" w:hAnsi="Arial" w:cs="Arial"/>
        </w:rPr>
        <w:t>dwoje</w:t>
      </w:r>
      <w:r>
        <w:rPr>
          <w:rFonts w:ascii="Arial" w:hAnsi="Arial" w:cs="Arial"/>
        </w:rPr>
        <w:t xml:space="preserve"> dzieci, na kwotę </w:t>
      </w:r>
      <w:r w:rsidR="00121A8D">
        <w:rPr>
          <w:rFonts w:ascii="Arial" w:hAnsi="Arial" w:cs="Arial"/>
          <w:b/>
          <w:bCs/>
        </w:rPr>
        <w:t>2 976</w:t>
      </w:r>
      <w:r>
        <w:rPr>
          <w:rFonts w:ascii="Arial" w:hAnsi="Arial" w:cs="Arial"/>
          <w:b/>
          <w:bCs/>
        </w:rPr>
        <w:t>,00zł.</w:t>
      </w:r>
    </w:p>
    <w:p w14:paraId="23FA7159" w14:textId="6D313D78" w:rsidR="00956C7F" w:rsidRDefault="00956C7F" w:rsidP="00956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pokrywano koszty dożywiania</w:t>
      </w:r>
      <w:r>
        <w:rPr>
          <w:rFonts w:ascii="Arial" w:hAnsi="Arial" w:cs="Arial"/>
        </w:rPr>
        <w:t xml:space="preserve"> dzieci w szkołach i przedszkolu – pomocą objęto 8 dzieci</w:t>
      </w:r>
      <w:r>
        <w:rPr>
          <w:rFonts w:ascii="Arial" w:hAnsi="Arial" w:cs="Arial"/>
        </w:rPr>
        <w:br/>
        <w:t xml:space="preserve">z 2 rodzin (5 dzieci w szkołach i 3 w przedszkolu) wydatkowana kwota pomocy wyniosła </w:t>
      </w:r>
      <w:r w:rsidR="00121A8D">
        <w:rPr>
          <w:rFonts w:ascii="Arial" w:hAnsi="Arial" w:cs="Arial"/>
          <w:b/>
          <w:bCs/>
        </w:rPr>
        <w:t>7 905,5</w:t>
      </w:r>
      <w:r>
        <w:rPr>
          <w:rFonts w:ascii="Arial" w:hAnsi="Arial" w:cs="Arial"/>
          <w:b/>
          <w:bCs/>
        </w:rPr>
        <w:t>0zł.</w:t>
      </w:r>
    </w:p>
    <w:p w14:paraId="7D3BD55C" w14:textId="77777777" w:rsidR="006B2354" w:rsidRPr="006B2354" w:rsidRDefault="00956C7F" w:rsidP="00956C7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Ustalanie prawa do refundacja podatku VAT (dodatek gazowy</w:t>
      </w:r>
      <w:r>
        <w:rPr>
          <w:rFonts w:ascii="Arial" w:hAnsi="Arial" w:cs="Arial"/>
          <w:b/>
          <w:bCs/>
        </w:rPr>
        <w:t>)</w:t>
      </w:r>
    </w:p>
    <w:p w14:paraId="59DB39CC" w14:textId="49989292" w:rsidR="00956C7F" w:rsidRDefault="00956C7F" w:rsidP="006B2354">
      <w:pPr>
        <w:pStyle w:val="Akapitzlist"/>
        <w:spacing w:after="0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(zadani</w:t>
      </w:r>
      <w:r w:rsidR="006B2354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zlecone)</w:t>
      </w:r>
    </w:p>
    <w:p w14:paraId="4A45387A" w14:textId="77777777" w:rsidR="00956C7F" w:rsidRDefault="00956C7F" w:rsidP="00956C7F">
      <w:pPr>
        <w:spacing w:after="0"/>
        <w:rPr>
          <w:rFonts w:ascii="Arial" w:hAnsi="Arial" w:cs="Arial"/>
          <w:b/>
          <w:bCs/>
        </w:rPr>
      </w:pPr>
    </w:p>
    <w:p w14:paraId="5C947357" w14:textId="70A1987C" w:rsidR="00956C7F" w:rsidRDefault="00956C7F" w:rsidP="00956C7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 środków </w:t>
      </w:r>
      <w:r w:rsidR="00981F62">
        <w:rPr>
          <w:rFonts w:ascii="Arial" w:hAnsi="Arial" w:cs="Arial"/>
          <w:b/>
          <w:bCs/>
        </w:rPr>
        <w:t>43 654</w:t>
      </w:r>
      <w:r>
        <w:rPr>
          <w:rFonts w:ascii="Arial" w:hAnsi="Arial" w:cs="Arial"/>
          <w:b/>
          <w:bCs/>
        </w:rPr>
        <w:t>,00zł.</w:t>
      </w:r>
    </w:p>
    <w:p w14:paraId="4619B456" w14:textId="5BE7A7E4" w:rsidR="00956C7F" w:rsidRDefault="00956C7F" w:rsidP="00956C7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Wykonanie     2</w:t>
      </w:r>
      <w:r w:rsidR="0030473A">
        <w:rPr>
          <w:rFonts w:ascii="Arial" w:hAnsi="Arial" w:cs="Arial"/>
          <w:b/>
          <w:bCs/>
        </w:rPr>
        <w:t>4 134,69</w:t>
      </w:r>
      <w:r>
        <w:rPr>
          <w:rFonts w:ascii="Arial" w:hAnsi="Arial" w:cs="Arial"/>
          <w:b/>
          <w:bCs/>
        </w:rPr>
        <w:t xml:space="preserve">zł. </w:t>
      </w:r>
    </w:p>
    <w:p w14:paraId="63281803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510B607A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3C80F832" w14:textId="79C477B3" w:rsidR="00956C7F" w:rsidRDefault="00956C7F" w:rsidP="00956C7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202</w:t>
      </w:r>
      <w:r w:rsidR="0030473A">
        <w:rPr>
          <w:rFonts w:ascii="Arial" w:hAnsi="Arial" w:cs="Arial"/>
        </w:rPr>
        <w:t>4</w:t>
      </w:r>
      <w:r>
        <w:rPr>
          <w:rFonts w:ascii="Arial" w:hAnsi="Arial" w:cs="Arial"/>
        </w:rPr>
        <w:t>r. Ośrodek realizował również now</w:t>
      </w:r>
      <w:r w:rsidR="00D623B5">
        <w:rPr>
          <w:rFonts w:ascii="Arial" w:hAnsi="Arial" w:cs="Arial"/>
        </w:rPr>
        <w:t>e zadanie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  <w:bCs/>
        </w:rPr>
        <w:t>refundacja podatku VAT – dodatek gazowy</w:t>
      </w:r>
      <w:r>
        <w:rPr>
          <w:rFonts w:ascii="Arial" w:hAnsi="Arial" w:cs="Arial"/>
        </w:rPr>
        <w:t xml:space="preserve">. Do Ośrodka wpłynęło </w:t>
      </w:r>
      <w:r w:rsidR="0030473A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 wniosk</w:t>
      </w:r>
      <w:r w:rsidR="006040D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od </w:t>
      </w:r>
      <w:r w:rsidR="006040D4" w:rsidRPr="006040D4">
        <w:rPr>
          <w:rFonts w:ascii="Arial" w:hAnsi="Arial" w:cs="Arial"/>
        </w:rPr>
        <w:t>26</w:t>
      </w:r>
      <w:r w:rsidRPr="006040D4">
        <w:rPr>
          <w:rFonts w:ascii="Arial" w:hAnsi="Arial" w:cs="Arial"/>
        </w:rPr>
        <w:t xml:space="preserve"> rodzin. </w:t>
      </w:r>
      <w:r>
        <w:rPr>
          <w:rFonts w:ascii="Arial" w:hAnsi="Arial" w:cs="Arial"/>
        </w:rPr>
        <w:t xml:space="preserve">Zostało wydanych </w:t>
      </w:r>
      <w:r w:rsidR="0030473A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informacj</w:t>
      </w:r>
      <w:r w:rsidR="006040D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przyznając</w:t>
      </w:r>
      <w:r w:rsidR="006040D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dodatek oraz </w:t>
      </w:r>
      <w:r w:rsidR="0030473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decyzje odmawiające prawa do dodatku. </w:t>
      </w:r>
    </w:p>
    <w:p w14:paraId="3ABE61C4" w14:textId="7E9E54CE" w:rsidR="00956C7F" w:rsidRDefault="00956C7F" w:rsidP="00956C7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Plan w dodatku gazowym zrealizowano na kwotę </w:t>
      </w:r>
      <w:r w:rsidR="0030473A" w:rsidRPr="0030473A">
        <w:rPr>
          <w:rFonts w:ascii="Arial" w:hAnsi="Arial" w:cs="Arial"/>
        </w:rPr>
        <w:t>24 134,69</w:t>
      </w:r>
      <w:r w:rsidRPr="0030473A">
        <w:rPr>
          <w:rFonts w:ascii="Arial" w:hAnsi="Arial" w:cs="Arial"/>
        </w:rPr>
        <w:t>zł.</w:t>
      </w:r>
      <w:r w:rsidR="0030473A" w:rsidRPr="0030473A">
        <w:rPr>
          <w:rFonts w:ascii="Arial" w:hAnsi="Arial" w:cs="Arial"/>
        </w:rPr>
        <w:t>,</w:t>
      </w:r>
      <w:r w:rsidR="0030473A">
        <w:rPr>
          <w:rFonts w:ascii="Arial" w:hAnsi="Arial" w:cs="Arial"/>
          <w:b/>
          <w:bCs/>
        </w:rPr>
        <w:t xml:space="preserve"> </w:t>
      </w:r>
      <w:r w:rsidR="0030473A" w:rsidRPr="0030473A">
        <w:rPr>
          <w:rFonts w:ascii="Arial" w:hAnsi="Arial" w:cs="Arial"/>
        </w:rPr>
        <w:t>w tym</w:t>
      </w:r>
      <w:r w:rsidR="00D623B5">
        <w:rPr>
          <w:rFonts w:ascii="Arial" w:hAnsi="Arial" w:cs="Arial"/>
        </w:rPr>
        <w:t xml:space="preserve"> refundacja podatku VAT z faktur</w:t>
      </w:r>
      <w:r w:rsidR="0030473A" w:rsidRPr="0030473A">
        <w:rPr>
          <w:rFonts w:ascii="Arial" w:hAnsi="Arial" w:cs="Arial"/>
        </w:rPr>
        <w:t xml:space="preserve"> za rok 2023r. wypłat</w:t>
      </w:r>
      <w:r w:rsidR="00981F62">
        <w:rPr>
          <w:rFonts w:ascii="Arial" w:hAnsi="Arial" w:cs="Arial"/>
        </w:rPr>
        <w:t>y zrealizowano na kwotę</w:t>
      </w:r>
      <w:r w:rsidR="0030473A" w:rsidRPr="0030473A">
        <w:rPr>
          <w:rFonts w:ascii="Arial" w:hAnsi="Arial" w:cs="Arial"/>
        </w:rPr>
        <w:t xml:space="preserve"> 14 716,37zł. a za 2024r.</w:t>
      </w:r>
      <w:r w:rsidR="00D623B5">
        <w:rPr>
          <w:rFonts w:ascii="Arial" w:hAnsi="Arial" w:cs="Arial"/>
        </w:rPr>
        <w:t xml:space="preserve"> wypłacono dodatki</w:t>
      </w:r>
      <w:r w:rsidR="00981F62">
        <w:rPr>
          <w:rFonts w:ascii="Arial" w:hAnsi="Arial" w:cs="Arial"/>
        </w:rPr>
        <w:t xml:space="preserve"> na kwotę</w:t>
      </w:r>
      <w:r w:rsidR="0030473A" w:rsidRPr="0030473A">
        <w:rPr>
          <w:rFonts w:ascii="Arial" w:hAnsi="Arial" w:cs="Arial"/>
        </w:rPr>
        <w:t xml:space="preserve"> 9 418,32zł. </w:t>
      </w:r>
    </w:p>
    <w:p w14:paraId="34B9809C" w14:textId="2DF7CA40" w:rsidR="00956C7F" w:rsidRDefault="00956C7F" w:rsidP="00956C7F">
      <w:pPr>
        <w:spacing w:after="0"/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Dodatek gazowy przysług</w:t>
      </w:r>
      <w:r w:rsidR="00981F62">
        <w:rPr>
          <w:rFonts w:ascii="Arial" w:hAnsi="Arial" w:cs="Arial"/>
          <w:bCs/>
        </w:rPr>
        <w:t>iwał</w:t>
      </w:r>
      <w:r>
        <w:rPr>
          <w:rFonts w:ascii="Arial" w:hAnsi="Arial" w:cs="Arial"/>
          <w:bCs/>
        </w:rPr>
        <w:t xml:space="preserve"> po spełnieniu kryterium dochodowego, dlatego też konieczne było przeprowadzenie postępowań administracyjnych i ustalenie dochodów rodzin ubiegających się o pomoc.  </w:t>
      </w:r>
    </w:p>
    <w:p w14:paraId="4B87A36F" w14:textId="77777777" w:rsidR="00956C7F" w:rsidRDefault="00956C7F" w:rsidP="00956C7F">
      <w:pPr>
        <w:spacing w:after="0"/>
        <w:jc w:val="both"/>
        <w:rPr>
          <w:rFonts w:ascii="Arial" w:hAnsi="Arial" w:cs="Arial"/>
          <w:bCs/>
        </w:rPr>
      </w:pPr>
    </w:p>
    <w:p w14:paraId="121B23C5" w14:textId="77777777" w:rsidR="009E26F1" w:rsidRDefault="009E26F1" w:rsidP="00956C7F">
      <w:pPr>
        <w:spacing w:after="0"/>
        <w:jc w:val="both"/>
        <w:rPr>
          <w:rFonts w:ascii="Arial" w:hAnsi="Arial" w:cs="Arial"/>
          <w:bCs/>
        </w:rPr>
      </w:pPr>
    </w:p>
    <w:p w14:paraId="51AA90CF" w14:textId="209A256F" w:rsidR="000224A9" w:rsidRPr="00173B24" w:rsidRDefault="000C515D" w:rsidP="000224A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173B24">
        <w:rPr>
          <w:rFonts w:ascii="Arial" w:hAnsi="Arial" w:cs="Arial"/>
          <w:b/>
          <w:u w:val="single"/>
        </w:rPr>
        <w:t>Ustalanie prawa do dodatku osłonowego</w:t>
      </w:r>
      <w:r w:rsidR="00173B24" w:rsidRPr="00173B24">
        <w:rPr>
          <w:rFonts w:ascii="Arial" w:hAnsi="Arial" w:cs="Arial"/>
          <w:b/>
        </w:rPr>
        <w:t xml:space="preserve">                 (zadanie zlecone)</w:t>
      </w:r>
    </w:p>
    <w:p w14:paraId="38D89907" w14:textId="77777777" w:rsidR="000C515D" w:rsidRDefault="000C515D" w:rsidP="000C515D">
      <w:pPr>
        <w:spacing w:after="0"/>
        <w:jc w:val="both"/>
        <w:rPr>
          <w:rFonts w:ascii="Arial" w:hAnsi="Arial" w:cs="Arial"/>
          <w:bCs/>
        </w:rPr>
      </w:pPr>
    </w:p>
    <w:p w14:paraId="23528272" w14:textId="69699357" w:rsidR="000C515D" w:rsidRPr="000C515D" w:rsidRDefault="000C515D" w:rsidP="000C515D">
      <w:pPr>
        <w:spacing w:after="0"/>
        <w:jc w:val="both"/>
        <w:rPr>
          <w:rFonts w:ascii="Arial" w:hAnsi="Arial" w:cs="Arial"/>
          <w:b/>
        </w:rPr>
      </w:pPr>
      <w:r w:rsidRPr="000C515D">
        <w:rPr>
          <w:rFonts w:ascii="Arial" w:hAnsi="Arial" w:cs="Arial"/>
          <w:b/>
        </w:rPr>
        <w:t>Plan środków – 268 595,60zł.</w:t>
      </w:r>
    </w:p>
    <w:p w14:paraId="31AABAA9" w14:textId="506AC438" w:rsidR="000C515D" w:rsidRPr="000C515D" w:rsidRDefault="000C515D" w:rsidP="000C515D">
      <w:pPr>
        <w:spacing w:after="0"/>
        <w:jc w:val="both"/>
        <w:rPr>
          <w:rFonts w:ascii="Arial" w:hAnsi="Arial" w:cs="Arial"/>
          <w:b/>
        </w:rPr>
      </w:pPr>
      <w:r w:rsidRPr="000C515D">
        <w:rPr>
          <w:rFonts w:ascii="Arial" w:hAnsi="Arial" w:cs="Arial"/>
          <w:b/>
        </w:rPr>
        <w:t>Wykonano – 268 166,60zł.</w:t>
      </w:r>
    </w:p>
    <w:p w14:paraId="4C57438B" w14:textId="77777777" w:rsidR="000C515D" w:rsidRDefault="000C515D" w:rsidP="000C515D">
      <w:pPr>
        <w:spacing w:after="0"/>
        <w:jc w:val="both"/>
        <w:rPr>
          <w:rFonts w:ascii="Arial" w:hAnsi="Arial" w:cs="Arial"/>
          <w:bCs/>
        </w:rPr>
      </w:pPr>
    </w:p>
    <w:p w14:paraId="28382A1E" w14:textId="6A835067" w:rsidR="000C515D" w:rsidRPr="000C515D" w:rsidRDefault="000C515D" w:rsidP="000C515D">
      <w:pPr>
        <w:spacing w:after="0"/>
        <w:ind w:firstLine="708"/>
        <w:jc w:val="both"/>
        <w:rPr>
          <w:rFonts w:ascii="Arial" w:hAnsi="Arial" w:cs="Arial"/>
        </w:rPr>
      </w:pPr>
      <w:r w:rsidRPr="000C515D">
        <w:rPr>
          <w:rFonts w:ascii="Arial" w:hAnsi="Arial" w:cs="Arial"/>
        </w:rPr>
        <w:t>Od stycznia Ośrodek ponownie przyjął do realizacji wypłatę dodatku osłonowego</w:t>
      </w:r>
      <w:r w:rsidR="003F2678">
        <w:rPr>
          <w:rFonts w:ascii="Arial" w:hAnsi="Arial" w:cs="Arial"/>
        </w:rPr>
        <w:t>, który miał na celu zniwelowanie kosztów ogrzewania gospodarstw domowych</w:t>
      </w:r>
      <w:r w:rsidRPr="000C515D">
        <w:rPr>
          <w:rFonts w:ascii="Arial" w:hAnsi="Arial" w:cs="Arial"/>
        </w:rPr>
        <w:t xml:space="preserve">. Wydano </w:t>
      </w:r>
      <w:r w:rsidR="00F5047D">
        <w:rPr>
          <w:rFonts w:ascii="Arial" w:hAnsi="Arial" w:cs="Arial"/>
          <w:b/>
          <w:bCs/>
        </w:rPr>
        <w:t>742</w:t>
      </w:r>
      <w:r w:rsidRPr="000C515D">
        <w:rPr>
          <w:rFonts w:ascii="Arial" w:hAnsi="Arial" w:cs="Arial"/>
          <w:b/>
          <w:bCs/>
        </w:rPr>
        <w:t xml:space="preserve"> informacj</w:t>
      </w:r>
      <w:r w:rsidR="00F5047D">
        <w:rPr>
          <w:rFonts w:ascii="Arial" w:hAnsi="Arial" w:cs="Arial"/>
          <w:b/>
          <w:bCs/>
        </w:rPr>
        <w:t>e</w:t>
      </w:r>
      <w:r w:rsidRPr="000C515D">
        <w:rPr>
          <w:rFonts w:ascii="Arial" w:hAnsi="Arial" w:cs="Arial"/>
        </w:rPr>
        <w:t xml:space="preserve"> przyznając</w:t>
      </w:r>
      <w:r w:rsidR="00F5047D">
        <w:rPr>
          <w:rFonts w:ascii="Arial" w:hAnsi="Arial" w:cs="Arial"/>
        </w:rPr>
        <w:t>e</w:t>
      </w:r>
      <w:r w:rsidRPr="000C515D">
        <w:rPr>
          <w:rFonts w:ascii="Arial" w:hAnsi="Arial" w:cs="Arial"/>
        </w:rPr>
        <w:t xml:space="preserve"> wypłatę dodatku osłonowego, </w:t>
      </w:r>
      <w:r w:rsidR="00F5047D">
        <w:rPr>
          <w:rFonts w:ascii="Arial" w:hAnsi="Arial" w:cs="Arial"/>
          <w:b/>
          <w:bCs/>
        </w:rPr>
        <w:t>66</w:t>
      </w:r>
      <w:r w:rsidRPr="00C0548B">
        <w:rPr>
          <w:rFonts w:ascii="Arial" w:hAnsi="Arial" w:cs="Arial"/>
          <w:b/>
          <w:bCs/>
        </w:rPr>
        <w:t xml:space="preserve"> decyzji</w:t>
      </w:r>
      <w:r w:rsidRPr="000C515D">
        <w:rPr>
          <w:rFonts w:ascii="Arial" w:hAnsi="Arial" w:cs="Arial"/>
        </w:rPr>
        <w:t xml:space="preserve"> odmownych.</w:t>
      </w:r>
    </w:p>
    <w:p w14:paraId="0DB496B2" w14:textId="24BAAEE5" w:rsidR="000C515D" w:rsidRDefault="000C515D" w:rsidP="000C515D">
      <w:pPr>
        <w:spacing w:after="0"/>
        <w:jc w:val="both"/>
        <w:rPr>
          <w:rFonts w:ascii="Arial" w:hAnsi="Arial" w:cs="Arial"/>
        </w:rPr>
      </w:pPr>
      <w:r w:rsidRPr="000C515D">
        <w:rPr>
          <w:rFonts w:ascii="Arial" w:hAnsi="Arial" w:cs="Arial"/>
        </w:rPr>
        <w:t>Przyznanie uprawnień do dodatku osłonowego wymagało</w:t>
      </w:r>
      <w:r w:rsidR="00173B24">
        <w:rPr>
          <w:rFonts w:ascii="Arial" w:hAnsi="Arial" w:cs="Arial"/>
        </w:rPr>
        <w:t xml:space="preserve"> przeprowadzenia postępowania administracyjnego w celu</w:t>
      </w:r>
      <w:r w:rsidRPr="000C515D">
        <w:rPr>
          <w:rFonts w:ascii="Arial" w:hAnsi="Arial" w:cs="Arial"/>
        </w:rPr>
        <w:t xml:space="preserve"> weryfikacji dochodowej rodziny, ponieważ wypłata uzależniona była od spełnienia kryterium dochodowego. </w:t>
      </w:r>
      <w:r w:rsidR="003F2678">
        <w:rPr>
          <w:rFonts w:ascii="Arial" w:hAnsi="Arial" w:cs="Arial"/>
        </w:rPr>
        <w:t xml:space="preserve">Przy przekroczonym kryterium dochodowym dodatek przysługiwał w oparciu o mechanizm „złotówka za złotówkę”. </w:t>
      </w:r>
    </w:p>
    <w:p w14:paraId="269FE073" w14:textId="77777777" w:rsidR="00C50CF8" w:rsidRPr="000C515D" w:rsidRDefault="00C50CF8" w:rsidP="000C515D">
      <w:pPr>
        <w:spacing w:after="0"/>
        <w:jc w:val="both"/>
        <w:rPr>
          <w:rFonts w:ascii="Arial" w:hAnsi="Arial" w:cs="Arial"/>
        </w:rPr>
      </w:pPr>
    </w:p>
    <w:p w14:paraId="52F8E553" w14:textId="77777777" w:rsidR="000C515D" w:rsidRDefault="000C515D" w:rsidP="000C515D">
      <w:pPr>
        <w:spacing w:after="0"/>
        <w:jc w:val="both"/>
        <w:rPr>
          <w:rFonts w:ascii="Arial" w:hAnsi="Arial" w:cs="Arial"/>
          <w:bCs/>
        </w:rPr>
      </w:pPr>
    </w:p>
    <w:p w14:paraId="51891D03" w14:textId="60EDA464" w:rsidR="00C0548B" w:rsidRDefault="00C0548B" w:rsidP="00C0548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Cs/>
        </w:rPr>
      </w:pPr>
      <w:r w:rsidRPr="00C0548B">
        <w:rPr>
          <w:rFonts w:ascii="Arial" w:hAnsi="Arial" w:cs="Arial"/>
          <w:b/>
          <w:u w:val="single"/>
        </w:rPr>
        <w:t>Ustalanie prawa do bonu energetycznego</w:t>
      </w:r>
      <w:r>
        <w:rPr>
          <w:rFonts w:ascii="Arial" w:hAnsi="Arial" w:cs="Arial"/>
          <w:bCs/>
        </w:rPr>
        <w:t xml:space="preserve">                   </w:t>
      </w:r>
      <w:r w:rsidRPr="00C0548B">
        <w:rPr>
          <w:rFonts w:ascii="Arial" w:hAnsi="Arial" w:cs="Arial"/>
          <w:b/>
        </w:rPr>
        <w:t>(zadanie zlecone)</w:t>
      </w:r>
    </w:p>
    <w:p w14:paraId="01528621" w14:textId="77777777" w:rsidR="00C0548B" w:rsidRDefault="00C0548B" w:rsidP="00C0548B">
      <w:pPr>
        <w:spacing w:after="0"/>
        <w:jc w:val="both"/>
        <w:rPr>
          <w:rFonts w:ascii="Arial" w:hAnsi="Arial" w:cs="Arial"/>
          <w:bCs/>
        </w:rPr>
      </w:pPr>
    </w:p>
    <w:p w14:paraId="0D6255DE" w14:textId="1501DE77" w:rsidR="00C0548B" w:rsidRPr="00C0548B" w:rsidRDefault="00C0548B" w:rsidP="00C0548B">
      <w:pPr>
        <w:spacing w:after="0"/>
        <w:jc w:val="both"/>
        <w:rPr>
          <w:rFonts w:ascii="Arial" w:hAnsi="Arial" w:cs="Arial"/>
          <w:b/>
        </w:rPr>
      </w:pPr>
      <w:r w:rsidRPr="00C0548B">
        <w:rPr>
          <w:rFonts w:ascii="Arial" w:hAnsi="Arial" w:cs="Arial"/>
          <w:b/>
        </w:rPr>
        <w:t>Plan środków – 343 093,00zł.</w:t>
      </w:r>
    </w:p>
    <w:p w14:paraId="7D655797" w14:textId="0C6E4944" w:rsidR="00C0548B" w:rsidRPr="00C0548B" w:rsidRDefault="00C0548B" w:rsidP="00C0548B">
      <w:pPr>
        <w:spacing w:after="0"/>
        <w:jc w:val="both"/>
        <w:rPr>
          <w:rFonts w:ascii="Arial" w:hAnsi="Arial" w:cs="Arial"/>
          <w:b/>
        </w:rPr>
      </w:pPr>
      <w:r w:rsidRPr="00C0548B">
        <w:rPr>
          <w:rFonts w:ascii="Arial" w:hAnsi="Arial" w:cs="Arial"/>
          <w:b/>
        </w:rPr>
        <w:t>Wykonano – 311 916,52zł.</w:t>
      </w:r>
    </w:p>
    <w:p w14:paraId="7CBEC6A1" w14:textId="77777777" w:rsidR="00C0548B" w:rsidRDefault="00C0548B" w:rsidP="00C0548B">
      <w:pPr>
        <w:spacing w:after="0"/>
        <w:jc w:val="both"/>
        <w:rPr>
          <w:rFonts w:ascii="Arial" w:hAnsi="Arial" w:cs="Arial"/>
          <w:bCs/>
        </w:rPr>
      </w:pPr>
    </w:p>
    <w:p w14:paraId="0049D7CF" w14:textId="76554E72" w:rsidR="00C0548B" w:rsidRDefault="00C0548B" w:rsidP="00A57427">
      <w:pPr>
        <w:spacing w:after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 sierpnia 2024r. Ośrodek przyjął do realizacji zadanie w postaci bonu energetycznego, którego realizacja następowała w postaci wypłaty świadczenia jednorazowego. </w:t>
      </w:r>
      <w:r w:rsidR="00A57427" w:rsidRPr="000C515D">
        <w:rPr>
          <w:rFonts w:ascii="Arial" w:hAnsi="Arial" w:cs="Arial"/>
        </w:rPr>
        <w:t xml:space="preserve">Wydano </w:t>
      </w:r>
      <w:r w:rsidR="00A57427">
        <w:rPr>
          <w:rFonts w:ascii="Arial" w:hAnsi="Arial" w:cs="Arial"/>
          <w:b/>
          <w:bCs/>
        </w:rPr>
        <w:t>846</w:t>
      </w:r>
      <w:r w:rsidR="00A57427" w:rsidRPr="000C515D">
        <w:rPr>
          <w:rFonts w:ascii="Arial" w:hAnsi="Arial" w:cs="Arial"/>
          <w:b/>
          <w:bCs/>
        </w:rPr>
        <w:t xml:space="preserve"> informacj</w:t>
      </w:r>
      <w:r w:rsidR="00A57427">
        <w:rPr>
          <w:rFonts w:ascii="Arial" w:hAnsi="Arial" w:cs="Arial"/>
          <w:b/>
          <w:bCs/>
        </w:rPr>
        <w:t>i</w:t>
      </w:r>
      <w:r w:rsidR="00A57427" w:rsidRPr="000C515D">
        <w:rPr>
          <w:rFonts w:ascii="Arial" w:hAnsi="Arial" w:cs="Arial"/>
        </w:rPr>
        <w:t xml:space="preserve"> przyznając</w:t>
      </w:r>
      <w:r w:rsidR="00A57427">
        <w:rPr>
          <w:rFonts w:ascii="Arial" w:hAnsi="Arial" w:cs="Arial"/>
        </w:rPr>
        <w:t>ych</w:t>
      </w:r>
      <w:r w:rsidR="00A57427" w:rsidRPr="000C515D">
        <w:rPr>
          <w:rFonts w:ascii="Arial" w:hAnsi="Arial" w:cs="Arial"/>
        </w:rPr>
        <w:t xml:space="preserve"> wypłatę </w:t>
      </w:r>
      <w:r w:rsidR="00A57427">
        <w:rPr>
          <w:rFonts w:ascii="Arial" w:hAnsi="Arial" w:cs="Arial"/>
        </w:rPr>
        <w:t>bonu energetycznego</w:t>
      </w:r>
      <w:r w:rsidR="00A57427" w:rsidRPr="000C515D">
        <w:rPr>
          <w:rFonts w:ascii="Arial" w:hAnsi="Arial" w:cs="Arial"/>
        </w:rPr>
        <w:t xml:space="preserve">, </w:t>
      </w:r>
      <w:r w:rsidR="00A57427">
        <w:rPr>
          <w:rFonts w:ascii="Arial" w:hAnsi="Arial" w:cs="Arial"/>
          <w:b/>
          <w:bCs/>
        </w:rPr>
        <w:t>59</w:t>
      </w:r>
      <w:r w:rsidR="00A57427" w:rsidRPr="00C0548B">
        <w:rPr>
          <w:rFonts w:ascii="Arial" w:hAnsi="Arial" w:cs="Arial"/>
          <w:b/>
          <w:bCs/>
        </w:rPr>
        <w:t xml:space="preserve"> decyzji</w:t>
      </w:r>
      <w:r w:rsidR="00A57427" w:rsidRPr="000C515D">
        <w:rPr>
          <w:rFonts w:ascii="Arial" w:hAnsi="Arial" w:cs="Arial"/>
        </w:rPr>
        <w:t xml:space="preserve"> odmownych.</w:t>
      </w:r>
    </w:p>
    <w:p w14:paraId="060DA422" w14:textId="01964E90" w:rsidR="00C0548B" w:rsidRDefault="006564AB" w:rsidP="00C0548B">
      <w:pPr>
        <w:spacing w:after="0"/>
        <w:jc w:val="both"/>
        <w:rPr>
          <w:rFonts w:ascii="Arial" w:hAnsi="Arial" w:cs="Arial"/>
          <w:bCs/>
        </w:rPr>
      </w:pPr>
      <w:r w:rsidRPr="000C515D">
        <w:rPr>
          <w:rFonts w:ascii="Arial" w:hAnsi="Arial" w:cs="Arial"/>
        </w:rPr>
        <w:t xml:space="preserve">Przyznanie uprawnień do </w:t>
      </w:r>
      <w:r>
        <w:rPr>
          <w:rFonts w:ascii="Arial" w:hAnsi="Arial" w:cs="Arial"/>
        </w:rPr>
        <w:t>bonu</w:t>
      </w:r>
      <w:r w:rsidRPr="000C515D">
        <w:rPr>
          <w:rFonts w:ascii="Arial" w:hAnsi="Arial" w:cs="Arial"/>
        </w:rPr>
        <w:t xml:space="preserve"> wymagało</w:t>
      </w:r>
      <w:r>
        <w:rPr>
          <w:rFonts w:ascii="Arial" w:hAnsi="Arial" w:cs="Arial"/>
        </w:rPr>
        <w:t xml:space="preserve"> przeprowadzenia postępowania administracyjnego w celu</w:t>
      </w:r>
      <w:r w:rsidRPr="000C515D">
        <w:rPr>
          <w:rFonts w:ascii="Arial" w:hAnsi="Arial" w:cs="Arial"/>
        </w:rPr>
        <w:t xml:space="preserve"> weryfikacji dochodowej rodziny, ponieważ wypłata uzależniona była od spełnienia kryterium dochodowego.</w:t>
      </w:r>
      <w:r>
        <w:rPr>
          <w:rFonts w:ascii="Arial" w:hAnsi="Arial" w:cs="Arial"/>
          <w:bCs/>
        </w:rPr>
        <w:t xml:space="preserve"> </w:t>
      </w:r>
      <w:r w:rsidR="00C0548B" w:rsidRPr="00C0548B">
        <w:rPr>
          <w:rFonts w:ascii="Arial" w:hAnsi="Arial" w:cs="Arial"/>
          <w:bCs/>
        </w:rPr>
        <w:t xml:space="preserve">W przypadku bonu energetycznego </w:t>
      </w:r>
      <w:r>
        <w:rPr>
          <w:rFonts w:ascii="Arial" w:hAnsi="Arial" w:cs="Arial"/>
          <w:bCs/>
        </w:rPr>
        <w:t xml:space="preserve">również </w:t>
      </w:r>
      <w:r w:rsidR="00C0548B" w:rsidRPr="00C0548B">
        <w:rPr>
          <w:rFonts w:ascii="Arial" w:hAnsi="Arial" w:cs="Arial"/>
          <w:bCs/>
        </w:rPr>
        <w:t>obowią</w:t>
      </w:r>
      <w:r w:rsidR="00C0548B">
        <w:rPr>
          <w:rFonts w:ascii="Arial" w:hAnsi="Arial" w:cs="Arial"/>
          <w:bCs/>
        </w:rPr>
        <w:t>zywała</w:t>
      </w:r>
      <w:r w:rsidR="00C0548B" w:rsidRPr="00C0548B">
        <w:rPr>
          <w:rFonts w:ascii="Arial" w:hAnsi="Arial" w:cs="Arial"/>
          <w:bCs/>
        </w:rPr>
        <w:t xml:space="preserve"> tzw. zasada </w:t>
      </w:r>
      <w:r w:rsidR="00C0548B">
        <w:rPr>
          <w:rFonts w:ascii="Arial" w:hAnsi="Arial" w:cs="Arial"/>
          <w:bCs/>
        </w:rPr>
        <w:t>„</w:t>
      </w:r>
      <w:r w:rsidR="00C0548B" w:rsidRPr="00C0548B">
        <w:rPr>
          <w:rFonts w:ascii="Arial" w:hAnsi="Arial" w:cs="Arial"/>
          <w:bCs/>
        </w:rPr>
        <w:t>złotówka za złotówkę</w:t>
      </w:r>
      <w:r w:rsidR="00C0548B">
        <w:rPr>
          <w:rFonts w:ascii="Arial" w:hAnsi="Arial" w:cs="Arial"/>
          <w:bCs/>
        </w:rPr>
        <w:t>”.</w:t>
      </w:r>
    </w:p>
    <w:p w14:paraId="636855FF" w14:textId="77777777" w:rsidR="00C50CF8" w:rsidRDefault="00C50CF8" w:rsidP="00C0548B">
      <w:pPr>
        <w:spacing w:after="0"/>
        <w:jc w:val="both"/>
        <w:rPr>
          <w:rFonts w:ascii="Arial" w:hAnsi="Arial" w:cs="Arial"/>
          <w:bCs/>
        </w:rPr>
      </w:pPr>
    </w:p>
    <w:p w14:paraId="14385323" w14:textId="77777777" w:rsidR="00C50CF8" w:rsidRPr="00C0548B" w:rsidRDefault="00C50CF8" w:rsidP="00C0548B">
      <w:pPr>
        <w:spacing w:after="0"/>
        <w:jc w:val="both"/>
        <w:rPr>
          <w:rFonts w:ascii="Arial" w:hAnsi="Arial" w:cs="Arial"/>
          <w:bCs/>
        </w:rPr>
      </w:pPr>
    </w:p>
    <w:p w14:paraId="2D95AD18" w14:textId="77777777" w:rsidR="00956C7F" w:rsidRDefault="00956C7F" w:rsidP="00956C7F">
      <w:pPr>
        <w:spacing w:after="0"/>
        <w:jc w:val="both"/>
        <w:rPr>
          <w:rFonts w:ascii="Arial" w:hAnsi="Arial" w:cs="Arial"/>
          <w:bCs/>
        </w:rPr>
      </w:pPr>
    </w:p>
    <w:p w14:paraId="25C1AD58" w14:textId="77777777" w:rsidR="00C50CF8" w:rsidRDefault="00C50CF8" w:rsidP="00C50CF8">
      <w:pPr>
        <w:spacing w:after="0"/>
        <w:rPr>
          <w:rFonts w:ascii="Arial" w:hAnsi="Arial" w:cs="Arial"/>
          <w:b/>
        </w:rPr>
      </w:pPr>
    </w:p>
    <w:p w14:paraId="24C1DA2A" w14:textId="77777777" w:rsidR="00C50CF8" w:rsidRDefault="00C50CF8" w:rsidP="00C50CF8">
      <w:pPr>
        <w:spacing w:after="0"/>
        <w:jc w:val="center"/>
        <w:rPr>
          <w:rFonts w:ascii="Arial" w:hAnsi="Arial" w:cs="Arial"/>
          <w:b/>
          <w:color w:val="A20000"/>
        </w:rPr>
      </w:pPr>
      <w:r w:rsidRPr="00C50CF8">
        <w:rPr>
          <w:rFonts w:ascii="Arial" w:hAnsi="Arial" w:cs="Arial"/>
          <w:b/>
          <w:color w:val="A20000"/>
        </w:rPr>
        <w:lastRenderedPageBreak/>
        <w:t xml:space="preserve">PROGRAMY MINISTRA RODZINY, PRACY I POLITYKI SPOŁECZNEJ REALIZOWANE </w:t>
      </w:r>
    </w:p>
    <w:p w14:paraId="4416E86F" w14:textId="3BDB4C88" w:rsidR="00C50CF8" w:rsidRPr="00C50CF8" w:rsidRDefault="00C50CF8" w:rsidP="00C50CF8">
      <w:pPr>
        <w:spacing w:after="0"/>
        <w:jc w:val="center"/>
        <w:rPr>
          <w:rFonts w:ascii="Arial" w:hAnsi="Arial" w:cs="Arial"/>
          <w:b/>
          <w:color w:val="A20000"/>
        </w:rPr>
      </w:pPr>
      <w:r w:rsidRPr="00C50CF8">
        <w:rPr>
          <w:rFonts w:ascii="Arial" w:hAnsi="Arial" w:cs="Arial"/>
          <w:b/>
          <w:color w:val="A20000"/>
        </w:rPr>
        <w:t>W 2024 ROKU PRZEZ OŚRODEK POMOCY SPOŁECZNEJ W OPATOWIE</w:t>
      </w:r>
    </w:p>
    <w:p w14:paraId="4B1C6073" w14:textId="77777777" w:rsidR="00C50CF8" w:rsidRDefault="00C50CF8" w:rsidP="00C50CF8">
      <w:pPr>
        <w:spacing w:after="0"/>
        <w:jc w:val="both"/>
        <w:rPr>
          <w:rFonts w:ascii="Arial" w:hAnsi="Arial" w:cs="Arial"/>
          <w:b/>
          <w:u w:val="single"/>
        </w:rPr>
      </w:pPr>
    </w:p>
    <w:p w14:paraId="7E518B2A" w14:textId="77777777" w:rsidR="00C50CF8" w:rsidRDefault="00C50CF8" w:rsidP="00C50CF8">
      <w:pPr>
        <w:spacing w:after="0"/>
        <w:jc w:val="center"/>
        <w:rPr>
          <w:rFonts w:ascii="Arial" w:hAnsi="Arial" w:cs="Arial"/>
          <w:b/>
          <w:u w:val="single"/>
        </w:rPr>
      </w:pPr>
    </w:p>
    <w:p w14:paraId="621E4E67" w14:textId="5EC673B3" w:rsidR="00956C7F" w:rsidRPr="00C50CF8" w:rsidRDefault="00956C7F" w:rsidP="00C50C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0CF8">
        <w:rPr>
          <w:rFonts w:ascii="Arial" w:hAnsi="Arial" w:cs="Arial"/>
          <w:b/>
          <w:sz w:val="24"/>
          <w:szCs w:val="24"/>
          <w:u w:val="single"/>
        </w:rPr>
        <w:t xml:space="preserve">„Asystent osobisty osoby </w:t>
      </w:r>
      <w:r w:rsidR="00906DC6" w:rsidRPr="00C50CF8">
        <w:rPr>
          <w:rFonts w:ascii="Arial" w:hAnsi="Arial" w:cs="Arial"/>
          <w:b/>
          <w:sz w:val="24"/>
          <w:szCs w:val="24"/>
          <w:u w:val="single"/>
        </w:rPr>
        <w:t xml:space="preserve">z </w:t>
      </w:r>
      <w:r w:rsidRPr="00C50CF8">
        <w:rPr>
          <w:rFonts w:ascii="Arial" w:hAnsi="Arial" w:cs="Arial"/>
          <w:b/>
          <w:sz w:val="24"/>
          <w:szCs w:val="24"/>
          <w:u w:val="single"/>
        </w:rPr>
        <w:t>niepełnosprawn</w:t>
      </w:r>
      <w:r w:rsidR="00906DC6" w:rsidRPr="00C50CF8">
        <w:rPr>
          <w:rFonts w:ascii="Arial" w:hAnsi="Arial" w:cs="Arial"/>
          <w:b/>
          <w:sz w:val="24"/>
          <w:szCs w:val="24"/>
          <w:u w:val="single"/>
        </w:rPr>
        <w:t>ością</w:t>
      </w:r>
      <w:r w:rsidRPr="00C50CF8">
        <w:rPr>
          <w:rFonts w:ascii="Arial" w:hAnsi="Arial" w:cs="Arial"/>
          <w:b/>
          <w:sz w:val="24"/>
          <w:szCs w:val="24"/>
          <w:u w:val="single"/>
        </w:rPr>
        <w:t>”</w:t>
      </w:r>
      <w:r w:rsidR="00906DC6" w:rsidRPr="00C50CF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06DC6" w:rsidRPr="00C50CF8">
        <w:rPr>
          <w:rFonts w:ascii="Arial" w:hAnsi="Arial" w:cs="Arial"/>
          <w:b/>
          <w:bCs/>
          <w:sz w:val="24"/>
          <w:szCs w:val="24"/>
          <w:u w:val="single"/>
        </w:rPr>
        <w:t>dla Jednostek Samorządu Terytorialnego – edycja 2024</w:t>
      </w:r>
    </w:p>
    <w:p w14:paraId="3FB2B9B5" w14:textId="77777777" w:rsidR="00956C7F" w:rsidRDefault="00956C7F" w:rsidP="00956C7F">
      <w:pPr>
        <w:spacing w:after="0"/>
        <w:jc w:val="both"/>
        <w:rPr>
          <w:rFonts w:ascii="Arial" w:hAnsi="Arial" w:cs="Arial"/>
          <w:b/>
          <w:u w:val="single"/>
        </w:rPr>
      </w:pPr>
    </w:p>
    <w:p w14:paraId="468B2AFF" w14:textId="03D61061" w:rsidR="00956C7F" w:rsidRDefault="00956C7F" w:rsidP="00956C7F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Ośrodek Pomocy Społecznej przystąpił do realizacji resortowego Programu Ministra Rodziny</w:t>
      </w:r>
      <w:r w:rsidR="00906DC6">
        <w:rPr>
          <w:rFonts w:ascii="Arial" w:hAnsi="Arial" w:cs="Arial"/>
        </w:rPr>
        <w:t>, Pracy</w:t>
      </w:r>
      <w:r>
        <w:rPr>
          <w:rFonts w:ascii="Arial" w:hAnsi="Arial" w:cs="Arial"/>
        </w:rPr>
        <w:t xml:space="preserve"> i Polityki Społecznej </w:t>
      </w:r>
      <w:r>
        <w:rPr>
          <w:rFonts w:ascii="Arial" w:hAnsi="Arial" w:cs="Arial"/>
          <w:b/>
          <w:bCs/>
        </w:rPr>
        <w:t>„Asystent osobisty osoby</w:t>
      </w:r>
      <w:r w:rsidR="00906DC6">
        <w:rPr>
          <w:rFonts w:ascii="Arial" w:hAnsi="Arial" w:cs="Arial"/>
          <w:b/>
          <w:bCs/>
        </w:rPr>
        <w:t xml:space="preserve"> z</w:t>
      </w:r>
      <w:r>
        <w:rPr>
          <w:rFonts w:ascii="Arial" w:hAnsi="Arial" w:cs="Arial"/>
          <w:b/>
          <w:bCs/>
        </w:rPr>
        <w:t xml:space="preserve"> niepełnosprawn</w:t>
      </w:r>
      <w:r w:rsidR="00906DC6">
        <w:rPr>
          <w:rFonts w:ascii="Arial" w:hAnsi="Arial" w:cs="Arial"/>
          <w:b/>
          <w:bCs/>
        </w:rPr>
        <w:t>ością</w:t>
      </w:r>
      <w:r>
        <w:rPr>
          <w:rFonts w:ascii="Arial" w:hAnsi="Arial" w:cs="Arial"/>
          <w:b/>
          <w:bCs/>
        </w:rPr>
        <w:t xml:space="preserve">” </w:t>
      </w:r>
      <w:r w:rsidR="00906DC6" w:rsidRPr="00906DC6">
        <w:rPr>
          <w:rFonts w:ascii="Arial" w:hAnsi="Arial" w:cs="Arial"/>
          <w:b/>
          <w:bCs/>
        </w:rPr>
        <w:t>dla Jednostek Samorządu Terytorialnego – edycja 2024</w:t>
      </w:r>
      <w:r w:rsidR="00906DC6">
        <w:rPr>
          <w:rFonts w:ascii="Arial" w:hAnsi="Arial" w:cs="Arial"/>
          <w:b/>
          <w:bCs/>
        </w:rPr>
        <w:t>,</w:t>
      </w:r>
      <w:r w:rsidR="00906DC6" w:rsidRPr="00906DC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finansowany w ramach środków Funduszu Solidarnościowego.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Na realizację zadania pozyskano środki</w:t>
      </w:r>
      <w:r>
        <w:rPr>
          <w:rFonts w:ascii="Arial" w:hAnsi="Arial" w:cs="Arial"/>
          <w:b/>
        </w:rPr>
        <w:t xml:space="preserve"> w łącznej wysokości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</w:t>
      </w:r>
      <w:r w:rsidR="003C1DF2">
        <w:rPr>
          <w:rFonts w:ascii="Arial" w:hAnsi="Arial" w:cs="Arial"/>
          <w:b/>
        </w:rPr>
        <w:t>15 030,50</w:t>
      </w:r>
      <w:r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W ramach programu pomocą objętych zostało 12 osób niepełnosprawnych z terenu gminy Opatów </w:t>
      </w:r>
      <w:r w:rsidR="00906DC6" w:rsidRPr="00906DC6">
        <w:rPr>
          <w:rFonts w:ascii="Arial" w:hAnsi="Arial" w:cs="Arial"/>
        </w:rPr>
        <w:t>(10 osób legitymujących się znacznym stopniem niepełnosprawności, w tym 4 osoby z niepełnosprawnością sprzężoną i 2 osoby</w:t>
      </w:r>
      <w:r w:rsidR="00311979">
        <w:rPr>
          <w:rFonts w:ascii="Arial" w:hAnsi="Arial" w:cs="Arial"/>
        </w:rPr>
        <w:br/>
      </w:r>
      <w:r w:rsidR="00906DC6" w:rsidRPr="00906DC6">
        <w:rPr>
          <w:rFonts w:ascii="Arial" w:hAnsi="Arial" w:cs="Arial"/>
        </w:rPr>
        <w:t>z umiarkowanym stopniem niepełnosprawności)</w:t>
      </w:r>
      <w:r>
        <w:rPr>
          <w:rFonts w:ascii="Arial" w:hAnsi="Arial" w:cs="Arial"/>
        </w:rPr>
        <w:t xml:space="preserve">. Wydatkowano środki w kwocie </w:t>
      </w:r>
      <w:r w:rsidR="00906DC6">
        <w:rPr>
          <w:rFonts w:ascii="Arial" w:hAnsi="Arial" w:cs="Arial"/>
          <w:b/>
        </w:rPr>
        <w:t>110 327,50</w:t>
      </w:r>
      <w:r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Ośrodek zatrudniał 2 asystentów osobistych osób</w:t>
      </w:r>
      <w:r w:rsidR="00906DC6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niepełnosprawn</w:t>
      </w:r>
      <w:r w:rsidR="00906DC6">
        <w:rPr>
          <w:rFonts w:ascii="Arial" w:hAnsi="Arial" w:cs="Arial"/>
        </w:rPr>
        <w:t>ością</w:t>
      </w:r>
      <w:r>
        <w:rPr>
          <w:rFonts w:ascii="Arial" w:hAnsi="Arial" w:cs="Arial"/>
        </w:rPr>
        <w:t xml:space="preserve"> w ramach um</w:t>
      </w:r>
      <w:r w:rsidR="00906DC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w zlecenia. Asystenci zrealizowali </w:t>
      </w:r>
      <w:r w:rsidR="00906DC6" w:rsidRPr="00EB4BBC">
        <w:rPr>
          <w:rFonts w:ascii="Arial" w:hAnsi="Arial" w:cs="Arial"/>
          <w:b/>
          <w:bCs/>
        </w:rPr>
        <w:t>2 665</w:t>
      </w:r>
      <w:r w:rsidRPr="00EB4BBC">
        <w:rPr>
          <w:rFonts w:ascii="Arial" w:hAnsi="Arial" w:cs="Arial"/>
          <w:b/>
          <w:bCs/>
        </w:rPr>
        <w:t xml:space="preserve"> godzin usług asystenckich</w:t>
      </w:r>
      <w:r>
        <w:rPr>
          <w:rFonts w:ascii="Arial" w:hAnsi="Arial" w:cs="Arial"/>
        </w:rPr>
        <w:t xml:space="preserve">; </w:t>
      </w:r>
      <w:r w:rsidR="00EB4BBC">
        <w:rPr>
          <w:rFonts w:ascii="Arial" w:hAnsi="Arial" w:cs="Arial"/>
        </w:rPr>
        <w:t>1 320</w:t>
      </w:r>
      <w:r>
        <w:rPr>
          <w:rFonts w:ascii="Arial" w:hAnsi="Arial" w:cs="Arial"/>
        </w:rPr>
        <w:t xml:space="preserve"> godzin usług dla osób ze znacznym stopniem niepełnosprawności</w:t>
      </w:r>
      <w:r w:rsidR="00EB4BBC">
        <w:rPr>
          <w:rFonts w:ascii="Arial" w:hAnsi="Arial" w:cs="Arial"/>
        </w:rPr>
        <w:t>, 961 godzin usług dla osób</w:t>
      </w:r>
      <w:r w:rsidR="00EB4BBC">
        <w:rPr>
          <w:rFonts w:ascii="Arial" w:hAnsi="Arial" w:cs="Arial"/>
        </w:rPr>
        <w:br/>
        <w:t>z niepełnosprawnością sprzężoną w stopniu znacznym</w:t>
      </w:r>
      <w:r>
        <w:rPr>
          <w:rFonts w:ascii="Arial" w:hAnsi="Arial" w:cs="Arial"/>
        </w:rPr>
        <w:t xml:space="preserve"> i </w:t>
      </w:r>
      <w:r w:rsidR="00EB4BBC">
        <w:rPr>
          <w:rFonts w:ascii="Arial" w:hAnsi="Arial" w:cs="Arial"/>
        </w:rPr>
        <w:t>384</w:t>
      </w:r>
      <w:r>
        <w:rPr>
          <w:rFonts w:ascii="Arial" w:hAnsi="Arial" w:cs="Arial"/>
        </w:rPr>
        <w:t xml:space="preserve"> godzin usług dla osób</w:t>
      </w:r>
      <w:r w:rsidR="00EB4BBC">
        <w:rPr>
          <w:rFonts w:ascii="Arial" w:hAnsi="Arial" w:cs="Arial"/>
        </w:rPr>
        <w:br/>
      </w:r>
      <w:r>
        <w:rPr>
          <w:rFonts w:ascii="Arial" w:hAnsi="Arial" w:cs="Arial"/>
        </w:rPr>
        <w:t>z umiarkowanym stopniem niepełnosprawności.</w:t>
      </w:r>
      <w:r w:rsidR="00227165">
        <w:rPr>
          <w:rFonts w:ascii="Arial" w:hAnsi="Arial" w:cs="Arial"/>
        </w:rPr>
        <w:t xml:space="preserve"> Program realizowany od 2020r.</w:t>
      </w:r>
    </w:p>
    <w:p w14:paraId="33FA1554" w14:textId="77777777" w:rsidR="00906DC6" w:rsidRDefault="00956C7F" w:rsidP="00956C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Usługi asystenta w szczególności polegały na pomocy w: </w:t>
      </w:r>
    </w:p>
    <w:p w14:paraId="33A39912" w14:textId="77777777" w:rsidR="00906DC6" w:rsidRPr="00906DC6" w:rsidRDefault="00906DC6" w:rsidP="00906DC6">
      <w:pPr>
        <w:spacing w:after="0"/>
        <w:rPr>
          <w:rFonts w:ascii="Arial" w:hAnsi="Arial" w:cs="Arial"/>
        </w:rPr>
      </w:pPr>
      <w:r w:rsidRPr="00906DC6">
        <w:rPr>
          <w:rFonts w:ascii="Arial" w:hAnsi="Arial" w:cs="Arial"/>
        </w:rPr>
        <w:t>- wyjściu, powrocie oraz  dojazdach w wybrane przez uczestnika Programu miejsca (np. kościół, cmentarz,  placówki służby zdrowia i rehabilitacyjne, gabinety lekarskie, urzędy, znajomi, rodzina, instytucje finansowe itp.);</w:t>
      </w:r>
    </w:p>
    <w:p w14:paraId="26342401" w14:textId="77777777" w:rsidR="00906DC6" w:rsidRPr="00906DC6" w:rsidRDefault="00906DC6" w:rsidP="00906DC6">
      <w:pPr>
        <w:spacing w:after="0"/>
        <w:rPr>
          <w:rFonts w:ascii="Arial" w:hAnsi="Arial" w:cs="Arial"/>
        </w:rPr>
      </w:pPr>
      <w:r w:rsidRPr="00906DC6">
        <w:rPr>
          <w:rFonts w:ascii="Arial" w:hAnsi="Arial" w:cs="Arial"/>
        </w:rPr>
        <w:t>- wyjściu, powrocie oraz dojazdach na rehabilitację i zajęcia terapeutyczne,</w:t>
      </w:r>
    </w:p>
    <w:p w14:paraId="3955F362" w14:textId="77777777" w:rsidR="00906DC6" w:rsidRPr="00906DC6" w:rsidRDefault="00906DC6" w:rsidP="00906DC6">
      <w:pPr>
        <w:spacing w:after="0"/>
        <w:rPr>
          <w:rFonts w:ascii="Arial" w:hAnsi="Arial" w:cs="Arial"/>
        </w:rPr>
      </w:pPr>
      <w:r w:rsidRPr="00906DC6">
        <w:rPr>
          <w:rFonts w:ascii="Arial" w:hAnsi="Arial" w:cs="Arial"/>
        </w:rPr>
        <w:t>- zakupach, przy udziale uczestnika Programu,</w:t>
      </w:r>
    </w:p>
    <w:p w14:paraId="3166D935" w14:textId="77777777" w:rsidR="00906DC6" w:rsidRPr="00906DC6" w:rsidRDefault="00906DC6" w:rsidP="00906DC6">
      <w:pPr>
        <w:spacing w:after="0"/>
        <w:rPr>
          <w:rFonts w:ascii="Arial" w:hAnsi="Arial" w:cs="Arial"/>
        </w:rPr>
      </w:pPr>
      <w:r w:rsidRPr="00906DC6">
        <w:rPr>
          <w:rFonts w:ascii="Arial" w:hAnsi="Arial" w:cs="Arial"/>
        </w:rPr>
        <w:t>- załatwieniu spraw urzędowych;</w:t>
      </w:r>
    </w:p>
    <w:p w14:paraId="51A7A197" w14:textId="77777777" w:rsidR="00906DC6" w:rsidRPr="00906DC6" w:rsidRDefault="00906DC6" w:rsidP="00906DC6">
      <w:pPr>
        <w:spacing w:after="0"/>
        <w:rPr>
          <w:rFonts w:ascii="Arial" w:hAnsi="Arial" w:cs="Arial"/>
        </w:rPr>
      </w:pPr>
      <w:r w:rsidRPr="00906DC6">
        <w:rPr>
          <w:rFonts w:ascii="Arial" w:hAnsi="Arial" w:cs="Arial"/>
        </w:rPr>
        <w:t>- pomocy w domowych pracach porządkowych,</w:t>
      </w:r>
    </w:p>
    <w:p w14:paraId="26EF07CE" w14:textId="77777777" w:rsidR="00906DC6" w:rsidRPr="00906DC6" w:rsidRDefault="00906DC6" w:rsidP="00906DC6">
      <w:pPr>
        <w:spacing w:after="0"/>
        <w:rPr>
          <w:rFonts w:ascii="Arial" w:hAnsi="Arial" w:cs="Arial"/>
        </w:rPr>
      </w:pPr>
      <w:r w:rsidRPr="00906DC6">
        <w:rPr>
          <w:rFonts w:ascii="Arial" w:hAnsi="Arial" w:cs="Arial"/>
        </w:rPr>
        <w:t>- pomocy w czynnościach samoobsługowych, toalecie, dbałości o odzież itp.  </w:t>
      </w:r>
    </w:p>
    <w:p w14:paraId="5C44DAD6" w14:textId="324F56BA" w:rsidR="00956C7F" w:rsidRDefault="00906DC6" w:rsidP="00956C7F">
      <w:pPr>
        <w:spacing w:after="0"/>
        <w:rPr>
          <w:rFonts w:ascii="Arial" w:hAnsi="Arial" w:cs="Arial"/>
        </w:rPr>
      </w:pPr>
      <w:r w:rsidRPr="00906DC6">
        <w:rPr>
          <w:rFonts w:ascii="Arial" w:hAnsi="Arial" w:cs="Arial"/>
        </w:rPr>
        <w:t>- wyjściach na spacer</w:t>
      </w:r>
      <w:r>
        <w:rPr>
          <w:rFonts w:ascii="Arial" w:hAnsi="Arial" w:cs="Arial"/>
        </w:rPr>
        <w:t>,</w:t>
      </w:r>
      <w:r w:rsidR="00956C7F">
        <w:rPr>
          <w:rFonts w:ascii="Arial" w:hAnsi="Arial" w:cs="Arial"/>
        </w:rPr>
        <w:br/>
        <w:t>- korzystaniu z dóbr kultury (tj. muzeum, teatr, kino, galerie sztuki, wystawy itp.).</w:t>
      </w:r>
    </w:p>
    <w:p w14:paraId="588C1F14" w14:textId="77777777" w:rsidR="00956C7F" w:rsidRDefault="00956C7F" w:rsidP="00956C7F">
      <w:pPr>
        <w:spacing w:after="0"/>
        <w:rPr>
          <w:rFonts w:ascii="Arial" w:hAnsi="Arial" w:cs="Arial"/>
        </w:rPr>
      </w:pPr>
    </w:p>
    <w:p w14:paraId="12912C38" w14:textId="77777777" w:rsidR="00956C7F" w:rsidRDefault="00956C7F" w:rsidP="00956C7F">
      <w:pPr>
        <w:spacing w:after="0"/>
        <w:rPr>
          <w:rFonts w:ascii="Arial" w:hAnsi="Arial" w:cs="Arial"/>
        </w:rPr>
      </w:pPr>
    </w:p>
    <w:p w14:paraId="7A651B55" w14:textId="77777777" w:rsidR="00C50CF8" w:rsidRDefault="00E12E4A" w:rsidP="00C50CF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0CF8">
        <w:rPr>
          <w:rFonts w:ascii="Arial" w:hAnsi="Arial" w:cs="Arial"/>
          <w:b/>
          <w:bCs/>
          <w:sz w:val="24"/>
          <w:szCs w:val="24"/>
          <w:u w:val="single"/>
        </w:rPr>
        <w:t>„</w:t>
      </w:r>
      <w:r w:rsidR="00956C7F" w:rsidRPr="00C50CF8">
        <w:rPr>
          <w:rFonts w:ascii="Arial" w:hAnsi="Arial" w:cs="Arial"/>
          <w:b/>
          <w:bCs/>
          <w:sz w:val="24"/>
          <w:szCs w:val="24"/>
          <w:u w:val="single"/>
        </w:rPr>
        <w:t>Opieka wytchnieniowa</w:t>
      </w:r>
      <w:r w:rsidRPr="00C50CF8">
        <w:rPr>
          <w:rFonts w:ascii="Arial" w:hAnsi="Arial" w:cs="Arial"/>
          <w:b/>
          <w:bCs/>
          <w:sz w:val="24"/>
          <w:szCs w:val="24"/>
          <w:u w:val="single"/>
        </w:rPr>
        <w:t>”</w:t>
      </w:r>
      <w:r w:rsidR="00956C7F" w:rsidRPr="00C50CF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C50CF8">
        <w:rPr>
          <w:rFonts w:ascii="Arial" w:hAnsi="Arial" w:cs="Arial"/>
          <w:b/>
          <w:bCs/>
          <w:sz w:val="24"/>
          <w:szCs w:val="24"/>
          <w:u w:val="single"/>
        </w:rPr>
        <w:t xml:space="preserve">dla Jednostek Samorządu Terytorialnego – </w:t>
      </w:r>
    </w:p>
    <w:p w14:paraId="665A0DAC" w14:textId="47073410" w:rsidR="00956C7F" w:rsidRPr="00C50CF8" w:rsidRDefault="00E12E4A" w:rsidP="00C50C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0CF8">
        <w:rPr>
          <w:rFonts w:ascii="Arial" w:hAnsi="Arial" w:cs="Arial"/>
          <w:b/>
          <w:bCs/>
          <w:sz w:val="24"/>
          <w:szCs w:val="24"/>
          <w:u w:val="single"/>
        </w:rPr>
        <w:t>edycja 2024</w:t>
      </w:r>
    </w:p>
    <w:p w14:paraId="27CB7B91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44503BB9" w14:textId="1DF11235" w:rsidR="00956C7F" w:rsidRPr="00C01FA6" w:rsidRDefault="00E12E4A" w:rsidP="00C01FA6">
      <w:pPr>
        <w:spacing w:after="0"/>
        <w:ind w:firstLine="708"/>
        <w:jc w:val="both"/>
        <w:rPr>
          <w:rFonts w:ascii="Arial" w:hAnsi="Arial" w:cs="Arial"/>
        </w:rPr>
      </w:pPr>
      <w:r w:rsidRPr="00C01FA6">
        <w:rPr>
          <w:rFonts w:ascii="Arial" w:hAnsi="Arial" w:cs="Arial"/>
        </w:rPr>
        <w:t>W 2024r. Ośrodek realizował</w:t>
      </w:r>
      <w:r w:rsidR="00956C7F" w:rsidRPr="00C01FA6">
        <w:rPr>
          <w:rFonts w:ascii="Arial" w:hAnsi="Arial" w:cs="Arial"/>
        </w:rPr>
        <w:t xml:space="preserve"> </w:t>
      </w:r>
      <w:r w:rsidR="00C50CF8">
        <w:rPr>
          <w:rFonts w:ascii="Arial" w:hAnsi="Arial" w:cs="Arial"/>
        </w:rPr>
        <w:t xml:space="preserve">również </w:t>
      </w:r>
      <w:r w:rsidR="00956C7F" w:rsidRPr="00C01FA6">
        <w:rPr>
          <w:rFonts w:ascii="Arial" w:hAnsi="Arial" w:cs="Arial"/>
        </w:rPr>
        <w:t>Program Ministra Rodziny</w:t>
      </w:r>
      <w:r w:rsidRPr="00C01FA6">
        <w:rPr>
          <w:rFonts w:ascii="Arial" w:hAnsi="Arial" w:cs="Arial"/>
        </w:rPr>
        <w:t>, Pracy</w:t>
      </w:r>
      <w:r w:rsidR="00956C7F" w:rsidRPr="00C01FA6">
        <w:rPr>
          <w:rFonts w:ascii="Arial" w:hAnsi="Arial" w:cs="Arial"/>
        </w:rPr>
        <w:t xml:space="preserve"> i Polityki Społecznej </w:t>
      </w:r>
      <w:r w:rsidR="00956C7F" w:rsidRPr="00C01FA6">
        <w:rPr>
          <w:rFonts w:ascii="Arial" w:hAnsi="Arial" w:cs="Arial"/>
          <w:b/>
          <w:bCs/>
        </w:rPr>
        <w:t>„Opieka wytchnieniowa”</w:t>
      </w:r>
      <w:r w:rsidR="00F85139" w:rsidRPr="00C01FA6">
        <w:rPr>
          <w:rFonts w:ascii="Arial" w:hAnsi="Arial" w:cs="Arial"/>
          <w:b/>
          <w:bCs/>
        </w:rPr>
        <w:t xml:space="preserve"> dla Jednostek Samorządu Terytorialnego –  edycja 2024</w:t>
      </w:r>
      <w:r w:rsidR="00C01FA6">
        <w:rPr>
          <w:rFonts w:ascii="Arial" w:hAnsi="Arial" w:cs="Arial"/>
        </w:rPr>
        <w:t xml:space="preserve">, </w:t>
      </w:r>
      <w:r w:rsidR="00956C7F">
        <w:rPr>
          <w:rFonts w:ascii="Arial" w:hAnsi="Arial" w:cs="Arial"/>
          <w:b/>
          <w:bCs/>
        </w:rPr>
        <w:t>finansowanego z Funduszu</w:t>
      </w:r>
      <w:r>
        <w:rPr>
          <w:rFonts w:ascii="Arial" w:hAnsi="Arial" w:cs="Arial"/>
          <w:b/>
          <w:bCs/>
        </w:rPr>
        <w:t xml:space="preserve"> </w:t>
      </w:r>
      <w:r w:rsidR="00956C7F">
        <w:rPr>
          <w:rFonts w:ascii="Arial" w:hAnsi="Arial" w:cs="Arial"/>
          <w:b/>
          <w:bCs/>
        </w:rPr>
        <w:t xml:space="preserve">Solidarnościowego. </w:t>
      </w:r>
      <w:r w:rsidR="005C77F6" w:rsidRPr="005C77F6">
        <w:rPr>
          <w:rFonts w:ascii="Arial" w:hAnsi="Arial" w:cs="Arial"/>
        </w:rPr>
        <w:t xml:space="preserve">Pozyskano środki finansowe w wysokości </w:t>
      </w:r>
      <w:r w:rsidR="005C77F6">
        <w:rPr>
          <w:rFonts w:ascii="Arial" w:hAnsi="Arial" w:cs="Arial"/>
          <w:b/>
          <w:bCs/>
        </w:rPr>
        <w:t xml:space="preserve">32 207,52zł. </w:t>
      </w:r>
      <w:r w:rsidR="00956C7F">
        <w:rPr>
          <w:rFonts w:ascii="Arial" w:hAnsi="Arial" w:cs="Arial"/>
        </w:rPr>
        <w:t xml:space="preserve">Ośrodek zatrudniał 1 opiekuna w ramach usług wytchnieniowych, który świadczył usługi u </w:t>
      </w:r>
      <w:r w:rsidR="00F85139">
        <w:rPr>
          <w:rFonts w:ascii="Arial" w:hAnsi="Arial" w:cs="Arial"/>
        </w:rPr>
        <w:t>4</w:t>
      </w:r>
      <w:r w:rsidR="00956C7F">
        <w:rPr>
          <w:rFonts w:ascii="Arial" w:hAnsi="Arial" w:cs="Arial"/>
        </w:rPr>
        <w:t xml:space="preserve"> rodzin, w formie pobytu dziennego</w:t>
      </w:r>
      <w:r w:rsidR="00F85139">
        <w:rPr>
          <w:rFonts w:ascii="Arial" w:hAnsi="Arial" w:cs="Arial"/>
        </w:rPr>
        <w:t xml:space="preserve"> </w:t>
      </w:r>
      <w:r w:rsidR="00956C7F">
        <w:rPr>
          <w:rFonts w:ascii="Arial" w:hAnsi="Arial" w:cs="Arial"/>
        </w:rPr>
        <w:t xml:space="preserve">w miejscu zamieszkania rodzin. </w:t>
      </w:r>
      <w:r w:rsidR="005C77F6" w:rsidRPr="005C77F6">
        <w:rPr>
          <w:rFonts w:ascii="Arial" w:hAnsi="Arial" w:cs="Arial"/>
        </w:rPr>
        <w:t>Przez cały okres trwania Programu tj. II-XII 2024r. pomocą objęto 8 opiekunów sprawujących opiekę nad 9 członkami rodziny niepełnosprawnymi w stopniu znacznym.</w:t>
      </w:r>
      <w:r w:rsidR="005C77F6">
        <w:rPr>
          <w:rFonts w:ascii="Arial" w:hAnsi="Arial" w:cs="Arial"/>
        </w:rPr>
        <w:t xml:space="preserve"> </w:t>
      </w:r>
      <w:r w:rsidR="00956C7F">
        <w:rPr>
          <w:rFonts w:ascii="Arial" w:hAnsi="Arial" w:cs="Arial"/>
        </w:rPr>
        <w:t xml:space="preserve">Łącznie wykonano </w:t>
      </w:r>
      <w:r w:rsidR="005C77F6">
        <w:rPr>
          <w:rFonts w:ascii="Arial" w:hAnsi="Arial" w:cs="Arial"/>
        </w:rPr>
        <w:t>80</w:t>
      </w:r>
      <w:r w:rsidR="00956C7F">
        <w:rPr>
          <w:rFonts w:ascii="Arial" w:hAnsi="Arial" w:cs="Arial"/>
        </w:rPr>
        <w:t xml:space="preserve">0 godzin usług opieki wytchnieniowej. Wydatkowano ogólną kwotę </w:t>
      </w:r>
      <w:r w:rsidR="005C77F6">
        <w:rPr>
          <w:rFonts w:ascii="Arial" w:hAnsi="Arial" w:cs="Arial"/>
          <w:b/>
          <w:bCs/>
        </w:rPr>
        <w:t>31 614,84</w:t>
      </w:r>
      <w:r w:rsidR="00956C7F">
        <w:rPr>
          <w:rFonts w:ascii="Arial" w:hAnsi="Arial" w:cs="Arial"/>
          <w:b/>
          <w:bCs/>
        </w:rPr>
        <w:t xml:space="preserve">zł. </w:t>
      </w:r>
    </w:p>
    <w:p w14:paraId="550FFE13" w14:textId="77777777" w:rsidR="00956C7F" w:rsidRDefault="00956C7F" w:rsidP="00956C7F">
      <w:pPr>
        <w:spacing w:after="0"/>
        <w:ind w:firstLine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Głównym celem Programu jest wsparcie członków rodzin lub opiekunów sprawujących bezpośrednią opiekę nad dziećmi z orzeczeniem o niepełnosprawności lub osobami niepełnosprawnymi posiadającymi orzeczenie o znacznym stopniu niepełnosprawności albo </w:t>
      </w:r>
      <w:r>
        <w:rPr>
          <w:rFonts w:ascii="Arial" w:eastAsia="Times New Roman" w:hAnsi="Arial" w:cs="Arial"/>
          <w:lang w:eastAsia="pl-PL"/>
        </w:rPr>
        <w:lastRenderedPageBreak/>
        <w:t>orzeczenie traktowane na równi z orzeczeniem o znacznym stopniu niepełnosprawności, zgodnie z art. 5 i art. 62 ustawy z dnia 27 sierpnia 1997 r. o rehabilitacji zawodowej i społecznej oraz zatrudnianiu osób niepełnosprawnych poprzez możliwość uzyskania doraźnej, czasowej pomocy w formie usługi opieki wytchnieniowej. Rodzaj i zakres świadczonych usług opieki wytchnieniowej jest uzależniony od osobistej sytuacji osoby niepełnosprawnej,</w:t>
      </w:r>
      <w:r>
        <w:rPr>
          <w:rFonts w:ascii="Arial" w:eastAsia="Times New Roman" w:hAnsi="Arial" w:cs="Arial"/>
          <w:lang w:eastAsia="pl-PL"/>
        </w:rPr>
        <w:br/>
        <w:t xml:space="preserve">z uwzględnieniem stopnia i rodzaju niepełnosprawności uczestnika oraz woli jego i jego opiekuna. </w:t>
      </w:r>
    </w:p>
    <w:p w14:paraId="6192FEE2" w14:textId="7E98E4EA" w:rsidR="00956C7F" w:rsidRDefault="00E12E4A" w:rsidP="00956C7F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Program realizowany od 2023 roku.</w:t>
      </w:r>
    </w:p>
    <w:p w14:paraId="5F491817" w14:textId="77777777" w:rsidR="00956C7F" w:rsidRDefault="00956C7F" w:rsidP="00956C7F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DC69AB1" w14:textId="6C1CC39E" w:rsidR="00956C7F" w:rsidRPr="00C50CF8" w:rsidRDefault="0077447A" w:rsidP="00C50CF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0CF8">
        <w:rPr>
          <w:rFonts w:ascii="Arial" w:hAnsi="Arial" w:cs="Arial"/>
          <w:b/>
          <w:bCs/>
          <w:sz w:val="24"/>
          <w:szCs w:val="24"/>
          <w:u w:val="single"/>
        </w:rPr>
        <w:t>„</w:t>
      </w:r>
      <w:r w:rsidR="00D05EEE" w:rsidRPr="00C50CF8">
        <w:rPr>
          <w:rFonts w:ascii="Arial" w:hAnsi="Arial" w:cs="Arial"/>
          <w:b/>
          <w:bCs/>
          <w:sz w:val="24"/>
          <w:szCs w:val="24"/>
          <w:u w:val="single"/>
        </w:rPr>
        <w:t>Korpus Wsparcia Seniorów</w:t>
      </w:r>
      <w:r w:rsidRPr="00C50CF8">
        <w:rPr>
          <w:rFonts w:ascii="Arial" w:hAnsi="Arial" w:cs="Arial"/>
          <w:b/>
          <w:bCs/>
          <w:sz w:val="24"/>
          <w:szCs w:val="24"/>
          <w:u w:val="single"/>
        </w:rPr>
        <w:t>”</w:t>
      </w:r>
      <w:r w:rsidR="00D05EEE" w:rsidRPr="00C50CF8">
        <w:rPr>
          <w:rFonts w:ascii="Arial" w:hAnsi="Arial" w:cs="Arial"/>
          <w:b/>
          <w:bCs/>
          <w:sz w:val="24"/>
          <w:szCs w:val="24"/>
          <w:u w:val="single"/>
        </w:rPr>
        <w:t xml:space="preserve"> na rok 2024</w:t>
      </w:r>
    </w:p>
    <w:p w14:paraId="3C4F631D" w14:textId="77777777" w:rsidR="00D05EEE" w:rsidRDefault="00D05EEE" w:rsidP="00D05EEE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4376AD67" w14:textId="35B05C4C" w:rsidR="00D05EEE" w:rsidRPr="00D05EEE" w:rsidRDefault="00D05EEE" w:rsidP="0077447A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F2A83">
        <w:rPr>
          <w:rFonts w:ascii="Arial" w:hAnsi="Arial" w:cs="Arial"/>
        </w:rPr>
        <w:t xml:space="preserve"> 2024r. Ośrodek Pomocy Społecznej </w:t>
      </w:r>
      <w:r w:rsidR="002F2A83" w:rsidRPr="002F2A83">
        <w:rPr>
          <w:rFonts w:ascii="Arial" w:hAnsi="Arial" w:cs="Arial"/>
        </w:rPr>
        <w:t>przyst</w:t>
      </w:r>
      <w:r w:rsidR="002F2A83">
        <w:rPr>
          <w:rFonts w:ascii="Arial" w:hAnsi="Arial" w:cs="Arial"/>
        </w:rPr>
        <w:t>ą</w:t>
      </w:r>
      <w:r w:rsidR="002F2A83" w:rsidRPr="002F2A83">
        <w:rPr>
          <w:rFonts w:ascii="Arial" w:hAnsi="Arial" w:cs="Arial"/>
        </w:rPr>
        <w:t>p</w:t>
      </w:r>
      <w:r w:rsidR="002F2A83">
        <w:rPr>
          <w:rFonts w:ascii="Arial" w:hAnsi="Arial" w:cs="Arial"/>
        </w:rPr>
        <w:t>ił</w:t>
      </w:r>
      <w:r w:rsidR="002F2A83" w:rsidRPr="002F2A83">
        <w:rPr>
          <w:rFonts w:ascii="Arial" w:hAnsi="Arial" w:cs="Arial"/>
        </w:rPr>
        <w:t xml:space="preserve"> do realizację programu </w:t>
      </w:r>
      <w:r w:rsidR="002F2A83">
        <w:rPr>
          <w:rFonts w:ascii="Arial" w:hAnsi="Arial" w:cs="Arial"/>
        </w:rPr>
        <w:t xml:space="preserve">rządowego </w:t>
      </w:r>
      <w:r w:rsidR="002F2A83" w:rsidRPr="002F2A83">
        <w:rPr>
          <w:rFonts w:ascii="Arial" w:hAnsi="Arial" w:cs="Arial"/>
          <w:b/>
          <w:bCs/>
        </w:rPr>
        <w:t xml:space="preserve">„Korpus Wsparcia Seniorów” na rok 2024. </w:t>
      </w:r>
      <w:r w:rsidR="002F2A83" w:rsidRPr="002F2A83">
        <w:rPr>
          <w:rFonts w:ascii="Arial" w:hAnsi="Arial" w:cs="Arial"/>
        </w:rPr>
        <w:t>Realizacja</w:t>
      </w:r>
      <w:r w:rsidR="002F2A83" w:rsidRPr="002F2A83">
        <w:rPr>
          <w:rFonts w:ascii="Arial" w:hAnsi="Arial" w:cs="Arial"/>
          <w:b/>
          <w:bCs/>
        </w:rPr>
        <w:t xml:space="preserve"> </w:t>
      </w:r>
      <w:r w:rsidR="002F2A83" w:rsidRPr="002F2A83">
        <w:rPr>
          <w:rFonts w:ascii="Arial" w:hAnsi="Arial" w:cs="Arial"/>
        </w:rPr>
        <w:t>Programu odbywa</w:t>
      </w:r>
      <w:r w:rsidR="002F2A83">
        <w:rPr>
          <w:rFonts w:ascii="Arial" w:hAnsi="Arial" w:cs="Arial"/>
        </w:rPr>
        <w:t>ła się</w:t>
      </w:r>
      <w:r w:rsidR="0077447A">
        <w:rPr>
          <w:rFonts w:ascii="Arial" w:hAnsi="Arial" w:cs="Arial"/>
        </w:rPr>
        <w:br/>
      </w:r>
      <w:r w:rsidR="002F2A83" w:rsidRPr="002F2A83">
        <w:rPr>
          <w:rFonts w:ascii="Arial" w:hAnsi="Arial" w:cs="Arial"/>
        </w:rPr>
        <w:t xml:space="preserve">z wykorzystaniem Modułu II, mającego na celu poprawę bezpieczeństwa oraz możliwości samodzielnego funkcjonowania osób starszych w miejscu zamieszkania, poprzez zwiększenie </w:t>
      </w:r>
      <w:r w:rsidR="002F2A83" w:rsidRPr="0077447A">
        <w:rPr>
          <w:rFonts w:ascii="Arial" w:hAnsi="Arial" w:cs="Arial"/>
        </w:rPr>
        <w:t>dostępu do tzw. „opieki na odległość”.</w:t>
      </w:r>
      <w:r w:rsidR="0077447A" w:rsidRPr="0077447A">
        <w:rPr>
          <w:rFonts w:ascii="Arial" w:hAnsi="Arial" w:cs="Arial"/>
        </w:rPr>
        <w:t xml:space="preserve"> </w:t>
      </w:r>
      <w:r w:rsidR="0077447A" w:rsidRPr="0077447A">
        <w:rPr>
          <w:rFonts w:ascii="Arial" w:hAnsi="Arial" w:cs="Arial"/>
          <w:b/>
          <w:bCs/>
        </w:rPr>
        <w:t>Pozyskano środki w wysokości 35 896,00zł.</w:t>
      </w:r>
      <w:r w:rsidR="0077447A">
        <w:rPr>
          <w:rFonts w:ascii="Arial" w:hAnsi="Arial" w:cs="Arial"/>
        </w:rPr>
        <w:t xml:space="preserve"> (80% kosztów zadania)</w:t>
      </w:r>
      <w:r w:rsidR="00D213B5">
        <w:rPr>
          <w:rFonts w:ascii="Arial" w:hAnsi="Arial" w:cs="Arial"/>
        </w:rPr>
        <w:t xml:space="preserve"> w postaci dotacji celowej z budżetu państwa.</w:t>
      </w:r>
      <w:r w:rsidR="0077447A">
        <w:rPr>
          <w:rFonts w:ascii="Arial" w:hAnsi="Arial" w:cs="Arial"/>
        </w:rPr>
        <w:t xml:space="preserve"> Gmina </w:t>
      </w:r>
      <w:r w:rsidR="00D213B5">
        <w:rPr>
          <w:rFonts w:ascii="Arial" w:hAnsi="Arial" w:cs="Arial"/>
        </w:rPr>
        <w:t xml:space="preserve">uzupełniła wkład własny do Programu w kwocie </w:t>
      </w:r>
      <w:r w:rsidR="00D213B5" w:rsidRPr="00D213B5">
        <w:rPr>
          <w:rFonts w:ascii="Arial" w:hAnsi="Arial" w:cs="Arial"/>
          <w:b/>
          <w:bCs/>
        </w:rPr>
        <w:t>8 974,00zł.</w:t>
      </w:r>
      <w:r w:rsidR="0077447A">
        <w:rPr>
          <w:rFonts w:ascii="Arial" w:hAnsi="Arial" w:cs="Arial"/>
        </w:rPr>
        <w:t xml:space="preserve"> </w:t>
      </w:r>
      <w:r w:rsidR="00D213B5">
        <w:rPr>
          <w:rFonts w:ascii="Arial" w:hAnsi="Arial" w:cs="Arial"/>
        </w:rPr>
        <w:t xml:space="preserve"> Łącznie wydatkowano środki w kwocie </w:t>
      </w:r>
      <w:r w:rsidR="00D213B5" w:rsidRPr="00D213B5">
        <w:rPr>
          <w:rFonts w:ascii="Arial" w:hAnsi="Arial" w:cs="Arial"/>
          <w:b/>
          <w:bCs/>
        </w:rPr>
        <w:t>39 727,59zł.</w:t>
      </w:r>
      <w:r w:rsidR="00D213B5">
        <w:rPr>
          <w:rFonts w:ascii="Arial" w:hAnsi="Arial" w:cs="Arial"/>
        </w:rPr>
        <w:t xml:space="preserve"> </w:t>
      </w:r>
      <w:r w:rsidR="002F2A83" w:rsidRPr="0077447A">
        <w:rPr>
          <w:rFonts w:ascii="Arial" w:hAnsi="Arial" w:cs="Arial"/>
        </w:rPr>
        <w:t>Adresatami Programu są seniorzy w wieku 60 lat</w:t>
      </w:r>
      <w:r w:rsidR="00D213B5">
        <w:rPr>
          <w:rFonts w:ascii="Arial" w:hAnsi="Arial" w:cs="Arial"/>
        </w:rPr>
        <w:t xml:space="preserve"> </w:t>
      </w:r>
      <w:r w:rsidR="002F2A83" w:rsidRPr="0077447A">
        <w:rPr>
          <w:rFonts w:ascii="Arial" w:hAnsi="Arial" w:cs="Arial"/>
        </w:rPr>
        <w:t>i więcej, którzy mają problemy</w:t>
      </w:r>
      <w:r w:rsidR="00D13040">
        <w:rPr>
          <w:rFonts w:ascii="Arial" w:hAnsi="Arial" w:cs="Arial"/>
        </w:rPr>
        <w:br/>
      </w:r>
      <w:r w:rsidR="002F2A83" w:rsidRPr="0077447A">
        <w:rPr>
          <w:rFonts w:ascii="Arial" w:hAnsi="Arial" w:cs="Arial"/>
        </w:rPr>
        <w:t>z samodzielnym funkcjonowaniem</w:t>
      </w:r>
      <w:r w:rsidR="0077447A" w:rsidRPr="0077447A">
        <w:rPr>
          <w:rFonts w:ascii="Arial" w:hAnsi="Arial" w:cs="Arial"/>
        </w:rPr>
        <w:t xml:space="preserve"> </w:t>
      </w:r>
      <w:r w:rsidR="002F2A83" w:rsidRPr="0077447A">
        <w:rPr>
          <w:rFonts w:ascii="Arial" w:hAnsi="Arial" w:cs="Arial"/>
        </w:rPr>
        <w:t>ze względu na stan zdrowia, prowadzący samodzielne gospodarstwa domowe</w:t>
      </w:r>
      <w:r w:rsidR="0077447A" w:rsidRPr="0077447A">
        <w:rPr>
          <w:rFonts w:ascii="Arial" w:hAnsi="Arial" w:cs="Arial"/>
        </w:rPr>
        <w:t xml:space="preserve"> </w:t>
      </w:r>
      <w:r w:rsidR="002F2A83" w:rsidRPr="0077447A">
        <w:rPr>
          <w:rFonts w:ascii="Arial" w:hAnsi="Arial" w:cs="Arial"/>
        </w:rPr>
        <w:t>lub mieszkający z osobami bliskimi, które nie są w stanie zapewnić</w:t>
      </w:r>
      <w:r w:rsidR="0077447A" w:rsidRPr="0077447A">
        <w:rPr>
          <w:rFonts w:ascii="Arial" w:hAnsi="Arial" w:cs="Arial"/>
        </w:rPr>
        <w:t xml:space="preserve"> </w:t>
      </w:r>
      <w:r w:rsidR="002F2A83" w:rsidRPr="0077447A">
        <w:rPr>
          <w:rFonts w:ascii="Arial" w:hAnsi="Arial" w:cs="Arial"/>
        </w:rPr>
        <w:t>im wystarczającego wsparcia.</w:t>
      </w:r>
      <w:r w:rsidR="0077447A" w:rsidRPr="0077447A">
        <w:rPr>
          <w:rFonts w:ascii="Arial" w:hAnsi="Arial" w:cs="Arial"/>
        </w:rPr>
        <w:t xml:space="preserve"> W ramach Programu Ośrodek zakupił </w:t>
      </w:r>
      <w:r w:rsidR="0077447A" w:rsidRPr="0077447A">
        <w:rPr>
          <w:rFonts w:ascii="Arial" w:hAnsi="Arial" w:cs="Arial"/>
          <w:b/>
          <w:bCs/>
        </w:rPr>
        <w:t xml:space="preserve">50 </w:t>
      </w:r>
      <w:r w:rsidR="0077447A">
        <w:rPr>
          <w:rFonts w:ascii="Arial" w:hAnsi="Arial" w:cs="Arial"/>
          <w:b/>
          <w:bCs/>
        </w:rPr>
        <w:t>„</w:t>
      </w:r>
      <w:r w:rsidR="0077447A" w:rsidRPr="0077447A">
        <w:rPr>
          <w:rFonts w:ascii="Arial" w:hAnsi="Arial" w:cs="Arial"/>
          <w:b/>
          <w:bCs/>
        </w:rPr>
        <w:t>opasek bezpieczeństwa</w:t>
      </w:r>
      <w:r w:rsidR="0077447A">
        <w:rPr>
          <w:rFonts w:ascii="Arial" w:hAnsi="Arial" w:cs="Arial"/>
          <w:b/>
          <w:bCs/>
        </w:rPr>
        <w:t>”</w:t>
      </w:r>
      <w:r w:rsidR="0077447A" w:rsidRPr="0077447A">
        <w:rPr>
          <w:rFonts w:ascii="Arial" w:hAnsi="Arial" w:cs="Arial"/>
          <w:b/>
          <w:bCs/>
        </w:rPr>
        <w:t xml:space="preserve"> </w:t>
      </w:r>
      <w:r w:rsidR="0077447A" w:rsidRPr="0077447A">
        <w:rPr>
          <w:rStyle w:val="markedcontent"/>
          <w:rFonts w:ascii="Arial" w:hAnsi="Arial" w:cs="Arial"/>
          <w:b/>
          <w:bCs/>
        </w:rPr>
        <w:t>oraz opłacano abonament miesięczny za ich użytkowanie</w:t>
      </w:r>
      <w:r w:rsidR="0077447A" w:rsidRPr="0077447A">
        <w:rPr>
          <w:rFonts w:ascii="Arial" w:hAnsi="Arial" w:cs="Arial"/>
          <w:b/>
          <w:bCs/>
        </w:rPr>
        <w:t>.</w:t>
      </w:r>
      <w:r w:rsidR="0077447A" w:rsidRPr="0077447A">
        <w:rPr>
          <w:rFonts w:ascii="Arial" w:hAnsi="Arial" w:cs="Arial"/>
        </w:rPr>
        <w:t xml:space="preserve"> </w:t>
      </w:r>
      <w:r w:rsidR="0077447A">
        <w:rPr>
          <w:rFonts w:ascii="Arial" w:hAnsi="Arial" w:cs="Arial"/>
        </w:rPr>
        <w:t>Opaski</w:t>
      </w:r>
      <w:r w:rsidR="0077447A" w:rsidRPr="0077447A">
        <w:rPr>
          <w:rFonts w:ascii="Arial" w:hAnsi="Arial" w:cs="Arial"/>
        </w:rPr>
        <w:t xml:space="preserve"> były obsługiwane przez 7 dni w tygodniu, 24 godziny na dobę przez Centrum Teleopieki, które monitoruje zdarzenia dotyczące aktywności SOS oraz innych alertów. Przesyłany sygnał pozwala na podjęcie konkretnych, szybkich i adekwatnych dla seniora działań. Całodobowy monitoring oraz przycisk SOS umożliwia</w:t>
      </w:r>
      <w:r w:rsidR="00D13040">
        <w:rPr>
          <w:rFonts w:ascii="Arial" w:hAnsi="Arial" w:cs="Arial"/>
        </w:rPr>
        <w:t>ł</w:t>
      </w:r>
      <w:r w:rsidR="0077447A" w:rsidRPr="0077447A">
        <w:rPr>
          <w:rFonts w:ascii="Arial" w:hAnsi="Arial" w:cs="Arial"/>
        </w:rPr>
        <w:t xml:space="preserve"> udzielenie natychmiastowej pomocy</w:t>
      </w:r>
      <w:r w:rsidR="0077447A">
        <w:rPr>
          <w:rFonts w:ascii="Arial" w:hAnsi="Arial" w:cs="Arial"/>
        </w:rPr>
        <w:t xml:space="preserve"> </w:t>
      </w:r>
      <w:r w:rsidR="0077447A" w:rsidRPr="0077447A">
        <w:rPr>
          <w:rFonts w:ascii="Arial" w:hAnsi="Arial" w:cs="Arial"/>
        </w:rPr>
        <w:t>w przypadku zagrożenia życia, zdrowia i bezpieczeństwa seniora.</w:t>
      </w:r>
    </w:p>
    <w:p w14:paraId="17291F57" w14:textId="77777777" w:rsidR="00956C7F" w:rsidRDefault="00956C7F" w:rsidP="00B51947">
      <w:pPr>
        <w:jc w:val="both"/>
        <w:rPr>
          <w:rFonts w:ascii="Arial" w:hAnsi="Arial" w:cs="Arial"/>
        </w:rPr>
      </w:pPr>
    </w:p>
    <w:p w14:paraId="3CE60867" w14:textId="0A42B821" w:rsidR="00B51947" w:rsidRPr="00C50CF8" w:rsidRDefault="00B51947" w:rsidP="00C50CF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0CF8">
        <w:rPr>
          <w:rFonts w:ascii="Arial" w:hAnsi="Arial" w:cs="Arial"/>
          <w:b/>
          <w:bCs/>
          <w:sz w:val="24"/>
          <w:szCs w:val="24"/>
          <w:u w:val="single"/>
        </w:rPr>
        <w:t>Asystent rodziny w 2024r.</w:t>
      </w:r>
    </w:p>
    <w:p w14:paraId="17105D0D" w14:textId="56384602" w:rsidR="00B51947" w:rsidRPr="00B51947" w:rsidRDefault="00B51947" w:rsidP="00C50CF8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51947">
        <w:rPr>
          <w:rFonts w:ascii="Arial" w:hAnsi="Arial" w:cs="Arial"/>
          <w:sz w:val="22"/>
          <w:szCs w:val="22"/>
        </w:rPr>
        <w:t xml:space="preserve">Ośrodek Pomocy Społecznej </w:t>
      </w:r>
      <w:r>
        <w:rPr>
          <w:rFonts w:ascii="Arial" w:hAnsi="Arial" w:cs="Arial"/>
          <w:sz w:val="22"/>
          <w:szCs w:val="22"/>
        </w:rPr>
        <w:t>przystąpił do</w:t>
      </w:r>
      <w:r w:rsidRPr="00B51947">
        <w:rPr>
          <w:rFonts w:ascii="Arial" w:hAnsi="Arial" w:cs="Arial"/>
          <w:sz w:val="22"/>
          <w:szCs w:val="22"/>
        </w:rPr>
        <w:t xml:space="preserve"> rządowego programu </w:t>
      </w:r>
      <w:r w:rsidRPr="00B51947">
        <w:rPr>
          <w:rStyle w:val="Pogrubienie"/>
          <w:rFonts w:ascii="Arial" w:eastAsiaTheme="majorEastAsia" w:hAnsi="Arial" w:cs="Arial"/>
          <w:sz w:val="22"/>
          <w:szCs w:val="22"/>
        </w:rPr>
        <w:t>„Asystent rodziny</w:t>
      </w:r>
      <w:r w:rsidR="009E26F1">
        <w:rPr>
          <w:rStyle w:val="Pogrubienie"/>
          <w:rFonts w:ascii="Arial" w:eastAsiaTheme="majorEastAsia" w:hAnsi="Arial" w:cs="Arial"/>
          <w:sz w:val="22"/>
          <w:szCs w:val="22"/>
        </w:rPr>
        <w:br/>
      </w:r>
      <w:r w:rsidRPr="00B51947">
        <w:rPr>
          <w:rStyle w:val="Pogrubienie"/>
          <w:rFonts w:ascii="Arial" w:eastAsiaTheme="majorEastAsia" w:hAnsi="Arial" w:cs="Arial"/>
          <w:sz w:val="22"/>
          <w:szCs w:val="22"/>
        </w:rPr>
        <w:t>w 2024 r.”</w:t>
      </w:r>
      <w:r w:rsidRPr="00B51947">
        <w:rPr>
          <w:rFonts w:ascii="Arial" w:hAnsi="Arial" w:cs="Arial"/>
          <w:sz w:val="22"/>
          <w:szCs w:val="22"/>
        </w:rPr>
        <w:t xml:space="preserve"> przyjęt</w:t>
      </w:r>
      <w:r w:rsidR="00AF456B">
        <w:rPr>
          <w:rFonts w:ascii="Arial" w:hAnsi="Arial" w:cs="Arial"/>
          <w:sz w:val="22"/>
          <w:szCs w:val="22"/>
        </w:rPr>
        <w:t>ego</w:t>
      </w:r>
      <w:r w:rsidRPr="00B51947">
        <w:rPr>
          <w:rFonts w:ascii="Arial" w:hAnsi="Arial" w:cs="Arial"/>
          <w:sz w:val="22"/>
          <w:szCs w:val="22"/>
        </w:rPr>
        <w:t xml:space="preserve"> Uchwałą Nr 245 Rady Ministrów z dnia 8 grudnia 2023r. w sprawie ustanowienia rządowego programu wspierania rodziny „Asystent rodziny w 2024 r.”</w:t>
      </w:r>
      <w:r>
        <w:rPr>
          <w:rFonts w:ascii="Arial" w:hAnsi="Arial" w:cs="Arial"/>
          <w:sz w:val="22"/>
          <w:szCs w:val="22"/>
        </w:rPr>
        <w:br/>
      </w:r>
      <w:r w:rsidRPr="00B51947">
        <w:rPr>
          <w:rFonts w:ascii="Arial" w:hAnsi="Arial" w:cs="Arial"/>
          <w:sz w:val="22"/>
          <w:szCs w:val="22"/>
        </w:rPr>
        <w:t>Program został opracowany w oparciu o art. 187 ust. 1 pkt. 5 oraz art. 197 ust. 1 ustawy z dnia 9 czerwca 2011r. o wspieraniu rodziny i systemie pieczy zastępczej (Dz. U. z 2023r., poz. 1426 i 1429) w związku z art. 9 ust. 1 ustawy z dnia 4 listopada 2016r. o wsparciu kobiet</w:t>
      </w:r>
      <w:r w:rsidR="00FF74ED">
        <w:rPr>
          <w:rFonts w:ascii="Arial" w:hAnsi="Arial" w:cs="Arial"/>
          <w:sz w:val="22"/>
          <w:szCs w:val="22"/>
        </w:rPr>
        <w:br/>
      </w:r>
      <w:r w:rsidRPr="00B51947">
        <w:rPr>
          <w:rFonts w:ascii="Arial" w:hAnsi="Arial" w:cs="Arial"/>
          <w:sz w:val="22"/>
          <w:szCs w:val="22"/>
        </w:rPr>
        <w:t>w ciąży i rodzin „Za życiem” (Dz. U. z 2023r., poz. 1923).</w:t>
      </w:r>
      <w:r w:rsidR="00FF74ED">
        <w:rPr>
          <w:rFonts w:ascii="Arial" w:hAnsi="Arial" w:cs="Arial"/>
          <w:sz w:val="22"/>
          <w:szCs w:val="22"/>
        </w:rPr>
        <w:br/>
      </w:r>
      <w:r w:rsidRPr="00B51947">
        <w:rPr>
          <w:rFonts w:ascii="Arial" w:hAnsi="Arial" w:cs="Arial"/>
          <w:sz w:val="22"/>
          <w:szCs w:val="22"/>
        </w:rPr>
        <w:t>Gmina uzyskała dofinansowanie do dodatków do wynagrodzenia oraz dofinansowania do wynagrodzenia asystenta rodziny, w okresie od 1 stycznia 2024r. do 31 grudnia 2024r.</w:t>
      </w:r>
      <w:r w:rsidR="00FF74ED">
        <w:rPr>
          <w:rFonts w:ascii="Arial" w:hAnsi="Arial" w:cs="Arial"/>
          <w:sz w:val="22"/>
          <w:szCs w:val="22"/>
        </w:rPr>
        <w:br/>
      </w:r>
      <w:r w:rsidRPr="00B51947">
        <w:rPr>
          <w:rFonts w:ascii="Arial" w:hAnsi="Arial" w:cs="Arial"/>
          <w:sz w:val="22"/>
          <w:szCs w:val="22"/>
        </w:rPr>
        <w:t xml:space="preserve">i otrzymała środki kwocie </w:t>
      </w:r>
      <w:r w:rsidRPr="00B51947">
        <w:rPr>
          <w:rStyle w:val="Pogrubienie"/>
          <w:rFonts w:ascii="Arial" w:eastAsiaTheme="majorEastAsia" w:hAnsi="Arial" w:cs="Arial"/>
          <w:sz w:val="22"/>
          <w:szCs w:val="22"/>
        </w:rPr>
        <w:t>23.068,54zł</w:t>
      </w:r>
      <w:r w:rsidRPr="00B51947">
        <w:rPr>
          <w:rFonts w:ascii="Arial" w:hAnsi="Arial" w:cs="Arial"/>
          <w:sz w:val="22"/>
          <w:szCs w:val="22"/>
        </w:rPr>
        <w:t xml:space="preserve">. Wydatkowano kwotę </w:t>
      </w:r>
      <w:r w:rsidRPr="00B51947">
        <w:rPr>
          <w:rStyle w:val="Pogrubienie"/>
          <w:rFonts w:ascii="Arial" w:eastAsiaTheme="majorEastAsia" w:hAnsi="Arial" w:cs="Arial"/>
          <w:sz w:val="22"/>
          <w:szCs w:val="22"/>
        </w:rPr>
        <w:t>22.638,69zł.</w:t>
      </w:r>
    </w:p>
    <w:p w14:paraId="003811EC" w14:textId="5FCCBCA7" w:rsidR="00C50CF8" w:rsidRPr="00973632" w:rsidRDefault="00B51947" w:rsidP="00973632">
      <w:pPr>
        <w:pStyle w:val="NormalnyWeb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51947">
        <w:rPr>
          <w:rFonts w:ascii="Arial" w:hAnsi="Arial" w:cs="Arial"/>
          <w:sz w:val="22"/>
          <w:szCs w:val="22"/>
        </w:rPr>
        <w:t>Celem Programu była pomoc w realizacji zadań wykonywanych przez asystentów rodziny</w:t>
      </w:r>
      <w:r w:rsidR="00973632" w:rsidRPr="00B51947">
        <w:rPr>
          <w:rFonts w:ascii="Arial" w:hAnsi="Arial" w:cs="Arial"/>
          <w:sz w:val="22"/>
          <w:szCs w:val="22"/>
        </w:rPr>
        <w:t xml:space="preserve"> z obszaru wspierania rodziny</w:t>
      </w:r>
      <w:r w:rsidR="00832C8C">
        <w:rPr>
          <w:rFonts w:ascii="Arial" w:hAnsi="Arial" w:cs="Arial"/>
          <w:sz w:val="22"/>
          <w:szCs w:val="22"/>
        </w:rPr>
        <w:t xml:space="preserve"> i pieczy zastępczej</w:t>
      </w:r>
      <w:r w:rsidRPr="00B51947">
        <w:rPr>
          <w:rFonts w:ascii="Arial" w:hAnsi="Arial" w:cs="Arial"/>
          <w:sz w:val="22"/>
          <w:szCs w:val="22"/>
        </w:rPr>
        <w:t>,</w:t>
      </w:r>
      <w:r w:rsidR="00973632">
        <w:rPr>
          <w:rFonts w:ascii="Arial" w:hAnsi="Arial" w:cs="Arial"/>
          <w:sz w:val="22"/>
          <w:szCs w:val="22"/>
        </w:rPr>
        <w:t xml:space="preserve"> </w:t>
      </w:r>
      <w:r w:rsidRPr="00B51947">
        <w:rPr>
          <w:rFonts w:ascii="Arial" w:hAnsi="Arial" w:cs="Arial"/>
          <w:sz w:val="22"/>
          <w:szCs w:val="22"/>
        </w:rPr>
        <w:t>w tym również zadań, o których mowa</w:t>
      </w:r>
      <w:r w:rsidR="00832C8C">
        <w:rPr>
          <w:rFonts w:ascii="Arial" w:hAnsi="Arial" w:cs="Arial"/>
          <w:sz w:val="22"/>
          <w:szCs w:val="22"/>
        </w:rPr>
        <w:t xml:space="preserve"> </w:t>
      </w:r>
      <w:r w:rsidRPr="00B51947">
        <w:rPr>
          <w:rFonts w:ascii="Arial" w:hAnsi="Arial" w:cs="Arial"/>
          <w:sz w:val="22"/>
          <w:szCs w:val="22"/>
        </w:rPr>
        <w:t>w ustawie</w:t>
      </w:r>
      <w:r w:rsidR="00973632">
        <w:rPr>
          <w:rFonts w:ascii="Arial" w:hAnsi="Arial" w:cs="Arial"/>
          <w:sz w:val="22"/>
          <w:szCs w:val="22"/>
        </w:rPr>
        <w:t xml:space="preserve"> </w:t>
      </w:r>
      <w:r w:rsidRPr="00B51947">
        <w:rPr>
          <w:rFonts w:ascii="Arial" w:hAnsi="Arial" w:cs="Arial"/>
          <w:sz w:val="22"/>
          <w:szCs w:val="22"/>
        </w:rPr>
        <w:t>o wsparciu kobiet w ciąży i rodzin „Za życiem”.</w:t>
      </w:r>
      <w:r w:rsidR="00973632">
        <w:rPr>
          <w:rFonts w:ascii="Arial" w:hAnsi="Arial" w:cs="Arial"/>
          <w:sz w:val="22"/>
          <w:szCs w:val="22"/>
        </w:rPr>
        <w:t xml:space="preserve"> </w:t>
      </w:r>
      <w:r w:rsidR="00973632">
        <w:rPr>
          <w:rFonts w:ascii="Arial" w:hAnsi="Arial" w:cs="Arial"/>
          <w:sz w:val="22"/>
          <w:szCs w:val="22"/>
        </w:rPr>
        <w:br/>
      </w:r>
      <w:r w:rsidRPr="00B51947">
        <w:rPr>
          <w:rStyle w:val="Pogrubienie"/>
          <w:rFonts w:ascii="Arial" w:eastAsiaTheme="majorEastAsia" w:hAnsi="Arial" w:cs="Arial"/>
          <w:sz w:val="22"/>
          <w:szCs w:val="22"/>
        </w:rPr>
        <w:t>Środki na realizację programu „Asystent rodziny w 2024 r.” pochodziły</w:t>
      </w:r>
      <w:r w:rsidR="00FF74ED">
        <w:rPr>
          <w:rStyle w:val="Pogrubienie"/>
          <w:rFonts w:ascii="Arial" w:eastAsiaTheme="majorEastAsia" w:hAnsi="Arial" w:cs="Arial"/>
          <w:sz w:val="22"/>
          <w:szCs w:val="22"/>
        </w:rPr>
        <w:br/>
      </w:r>
      <w:r w:rsidRPr="00B51947">
        <w:rPr>
          <w:rStyle w:val="Pogrubienie"/>
          <w:rFonts w:ascii="Arial" w:eastAsiaTheme="majorEastAsia" w:hAnsi="Arial" w:cs="Arial"/>
          <w:sz w:val="22"/>
          <w:szCs w:val="22"/>
        </w:rPr>
        <w:t>z Funduszu Pracy.</w:t>
      </w:r>
    </w:p>
    <w:p w14:paraId="001C02F0" w14:textId="130A9903" w:rsidR="00FF74ED" w:rsidRPr="00C50CF8" w:rsidRDefault="00FF74ED" w:rsidP="00C50CF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0CF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Program „Opieka 75+”</w:t>
      </w:r>
    </w:p>
    <w:p w14:paraId="213FEC9B" w14:textId="77777777" w:rsidR="00126CED" w:rsidRDefault="00FF74ED" w:rsidP="00FF74ED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2024r. Ośrodek przystąpił po raz kolejny do realizacji </w:t>
      </w:r>
      <w:r>
        <w:rPr>
          <w:rFonts w:ascii="Arial" w:hAnsi="Arial" w:cs="Arial"/>
          <w:b/>
        </w:rPr>
        <w:t>Programu rządowego „Opieka 75+”</w:t>
      </w:r>
      <w:r w:rsidR="00126C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Plan środków wyniósł </w:t>
      </w:r>
      <w:r>
        <w:rPr>
          <w:rFonts w:ascii="Arial" w:hAnsi="Arial" w:cs="Arial"/>
          <w:b/>
        </w:rPr>
        <w:t>44 428,00zł.,</w:t>
      </w:r>
      <w:r>
        <w:rPr>
          <w:rFonts w:ascii="Arial" w:hAnsi="Arial" w:cs="Arial"/>
        </w:rPr>
        <w:t xml:space="preserve"> wykonanie </w:t>
      </w:r>
      <w:r w:rsidRPr="003C6C27">
        <w:rPr>
          <w:rFonts w:ascii="Arial" w:hAnsi="Arial" w:cs="Arial"/>
          <w:b/>
          <w:bCs/>
        </w:rPr>
        <w:t>35 212,56zł.</w:t>
      </w:r>
      <w:r>
        <w:rPr>
          <w:rFonts w:ascii="Arial" w:hAnsi="Arial" w:cs="Arial"/>
        </w:rPr>
        <w:t xml:space="preserve"> </w:t>
      </w:r>
    </w:p>
    <w:p w14:paraId="75F82C77" w14:textId="272067EE" w:rsidR="00FF74ED" w:rsidRDefault="00FF74ED" w:rsidP="00126C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Pomocą objęto 14 osób.</w:t>
      </w:r>
    </w:p>
    <w:p w14:paraId="6E59A6B2" w14:textId="45B33A7E" w:rsidR="00826BD9" w:rsidRDefault="00FF74ED" w:rsidP="00FF74ED">
      <w:pPr>
        <w:spacing w:after="0"/>
        <w:ind w:firstLine="708"/>
        <w:jc w:val="both"/>
        <w:rPr>
          <w:rFonts w:ascii="Arial" w:hAnsi="Arial" w:cs="Arial"/>
        </w:rPr>
      </w:pPr>
      <w:r w:rsidRPr="00FF74ED">
        <w:rPr>
          <w:rFonts w:ascii="Arial" w:hAnsi="Arial" w:cs="Arial"/>
        </w:rPr>
        <w:t>Strategicznym celem programu jest poprawa dostępności do usług opiekuńczych,</w:t>
      </w:r>
      <w:r w:rsidR="00126CED">
        <w:rPr>
          <w:rFonts w:ascii="Arial" w:hAnsi="Arial" w:cs="Arial"/>
        </w:rPr>
        <w:br/>
      </w:r>
      <w:r w:rsidRPr="00FF74ED">
        <w:rPr>
          <w:rFonts w:ascii="Arial" w:hAnsi="Arial" w:cs="Arial"/>
        </w:rPr>
        <w:t>w tym specjalistycznych usług opiekuńczych, dla osób w wieku 75 lat i więcej, które są osobami samotnymi, samotnie gospodarującymi, a także tych, które pozostają w rodzinie.</w:t>
      </w:r>
      <w:r w:rsidRPr="00FF74ED">
        <w:rPr>
          <w:rFonts w:ascii="Arial" w:hAnsi="Arial" w:cs="Arial"/>
        </w:rPr>
        <w:br/>
        <w:t>Program jest elementem polityki społecznej państwa w zakresie zapewnienia osobom w wieku 75 lat i więcej wsparcia i pomocy adekwatnej do potrzeb i możliwości wynikających z wieku</w:t>
      </w:r>
      <w:r w:rsidR="00A83C75">
        <w:rPr>
          <w:rFonts w:ascii="Arial" w:hAnsi="Arial" w:cs="Arial"/>
        </w:rPr>
        <w:br/>
      </w:r>
      <w:r w:rsidRPr="00FF74ED">
        <w:rPr>
          <w:rFonts w:ascii="Arial" w:hAnsi="Arial" w:cs="Arial"/>
        </w:rPr>
        <w:t>i stanu zdrowia, w ramach usług opiekuńczych, w tym specjalistycznych usług opiekuńczych. Ma również na względzie poprawę jakości życia osób w wieku 75 lat i więcej.</w:t>
      </w:r>
      <w:r w:rsidRPr="00FF74ED">
        <w:rPr>
          <w:rFonts w:ascii="Arial" w:hAnsi="Arial" w:cs="Arial"/>
        </w:rPr>
        <w:br/>
        <w:t>Program adresowany jest do gmin do 60 tysięcy mieszkańców.</w:t>
      </w:r>
      <w:r w:rsidRPr="00FF74ED">
        <w:rPr>
          <w:rFonts w:ascii="Arial" w:hAnsi="Arial" w:cs="Arial"/>
        </w:rPr>
        <w:br/>
        <w:t>Środki finansowe z programu mogą być przeznaczone na:</w:t>
      </w:r>
    </w:p>
    <w:p w14:paraId="18711B55" w14:textId="77777777" w:rsidR="00826BD9" w:rsidRDefault="00FF74ED" w:rsidP="00826BD9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26BD9">
        <w:rPr>
          <w:rFonts w:ascii="Arial" w:hAnsi="Arial" w:cs="Arial"/>
        </w:rPr>
        <w:t>dofinansowanie do usług opiekuńczych, w tym specjalistycznych usług opiekuńczych dla osób, którym przedmiotowe usługi były świadczone w ramach programu „Opieka 75+” i będą kontynuowane w roku 2024;</w:t>
      </w:r>
    </w:p>
    <w:p w14:paraId="0A4E183F" w14:textId="77777777" w:rsidR="00826BD9" w:rsidRDefault="00FF74ED" w:rsidP="00826BD9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26BD9">
        <w:rPr>
          <w:rFonts w:ascii="Arial" w:hAnsi="Arial" w:cs="Arial"/>
        </w:rPr>
        <w:t>dofinansowanie do usług opiekuńczych lub specjalistycznych usług opiekuńczych dla osób, którym w roku 2023 te usługi nie były świadczone (osoby nowe);</w:t>
      </w:r>
    </w:p>
    <w:p w14:paraId="20D712C7" w14:textId="49F19B80" w:rsidR="00FF74ED" w:rsidRPr="00C50CF8" w:rsidRDefault="00FF74ED" w:rsidP="00FF74ED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26BD9">
        <w:rPr>
          <w:rFonts w:ascii="Arial" w:hAnsi="Arial" w:cs="Arial"/>
        </w:rPr>
        <w:t>dofinansowanie do zwiększenia liczby godzin usług opiekuńczych, w tym specjalistycznych usług opiekuńczych dla osób w wieku 75 lat i więcej.</w:t>
      </w:r>
    </w:p>
    <w:p w14:paraId="58505E47" w14:textId="77777777" w:rsidR="00126CED" w:rsidRDefault="00126CED" w:rsidP="00FF74ED">
      <w:pPr>
        <w:jc w:val="both"/>
        <w:rPr>
          <w:rFonts w:ascii="Arial" w:hAnsi="Arial" w:cs="Arial"/>
        </w:rPr>
      </w:pPr>
    </w:p>
    <w:p w14:paraId="033F3C81" w14:textId="77777777" w:rsidR="00C50CF8" w:rsidRDefault="00C50CF8" w:rsidP="00FF74ED">
      <w:pPr>
        <w:jc w:val="both"/>
        <w:rPr>
          <w:rFonts w:ascii="Arial" w:hAnsi="Arial" w:cs="Arial"/>
        </w:rPr>
      </w:pPr>
    </w:p>
    <w:p w14:paraId="6535BA23" w14:textId="77777777" w:rsidR="009E26F1" w:rsidRPr="00FF74ED" w:rsidRDefault="009E26F1" w:rsidP="00FF74ED">
      <w:pPr>
        <w:jc w:val="both"/>
        <w:rPr>
          <w:rFonts w:ascii="Arial" w:hAnsi="Arial" w:cs="Arial"/>
        </w:rPr>
      </w:pPr>
    </w:p>
    <w:p w14:paraId="1FA4186F" w14:textId="77777777" w:rsidR="00956C7F" w:rsidRDefault="00956C7F" w:rsidP="00956C7F">
      <w:pPr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Ośrodek Pomocy Społecznej niewykorzystane środki pozyskane z programów, dotacji celowych ze ŚUW w Kielcach zwrócił w określonych terminach. Niewykorzystane środki własne, którymi dysponuje Ośrodek zostały zwrócone</w:t>
      </w:r>
      <w:r>
        <w:rPr>
          <w:rFonts w:ascii="Arial" w:hAnsi="Arial" w:cs="Arial"/>
          <w:b/>
          <w:i/>
        </w:rPr>
        <w:br/>
        <w:t xml:space="preserve">i ponownie zasiliły budżet gminy. </w:t>
      </w:r>
    </w:p>
    <w:p w14:paraId="754A2D44" w14:textId="77777777" w:rsidR="00956C7F" w:rsidRDefault="00956C7F" w:rsidP="00956C7F">
      <w:pPr>
        <w:ind w:firstLine="708"/>
        <w:jc w:val="both"/>
        <w:rPr>
          <w:rFonts w:ascii="Arial" w:hAnsi="Arial" w:cs="Arial"/>
        </w:rPr>
      </w:pPr>
    </w:p>
    <w:p w14:paraId="39B78CD4" w14:textId="77777777" w:rsidR="00956C7F" w:rsidRDefault="00956C7F" w:rsidP="00956C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Pracownicy Ośrodka realizując powyższe zadania współpracują ze szkołami, Policją, Sądem Rejonowym i kuratorami, Gminną Komisją Rozwiązywania Problemów Alkoholowych, Powiatowym Urzędem Pracy, Powiatowym Centrum Pomocy Rodzinie, stowarzyszeniami</w:t>
      </w:r>
      <w:r>
        <w:rPr>
          <w:rFonts w:ascii="Arial" w:hAnsi="Arial" w:cs="Arial"/>
        </w:rPr>
        <w:br/>
        <w:t>i organizacjami pozarządowymi, specjalistami z Punktu Konsultacyjnego przy UMiG Opatów.</w:t>
      </w:r>
    </w:p>
    <w:p w14:paraId="51A2760F" w14:textId="77777777" w:rsidR="00956C7F" w:rsidRDefault="00956C7F" w:rsidP="00956C7F">
      <w:pPr>
        <w:ind w:firstLine="708"/>
        <w:jc w:val="both"/>
        <w:rPr>
          <w:rFonts w:ascii="Arial" w:eastAsia="Times New Roman" w:hAnsi="Arial" w:cs="Arial"/>
          <w:lang w:eastAsia="ar-SA"/>
        </w:rPr>
      </w:pPr>
    </w:p>
    <w:p w14:paraId="11C1ACE7" w14:textId="45F93DFA" w:rsidR="00956C7F" w:rsidRPr="00C50CF8" w:rsidRDefault="00956C7F" w:rsidP="00C50CF8">
      <w:pPr>
        <w:suppressAutoHyphens/>
        <w:spacing w:after="0"/>
        <w:ind w:firstLine="708"/>
        <w:jc w:val="both"/>
        <w:rPr>
          <w:rFonts w:ascii="Arial" w:eastAsia="Times New Roman" w:hAnsi="Arial" w:cs="Arial"/>
          <w:b/>
          <w:i/>
          <w:lang w:eastAsia="ar-SA"/>
        </w:rPr>
      </w:pPr>
      <w:r>
        <w:rPr>
          <w:rFonts w:ascii="Arial" w:eastAsia="Times New Roman" w:hAnsi="Arial" w:cs="Arial"/>
          <w:b/>
          <w:i/>
          <w:lang w:eastAsia="ar-SA"/>
        </w:rPr>
        <w:t>Realizacja zadań pomocy społecznej  na terenie Miasta i Gminy Opatów</w:t>
      </w:r>
      <w:r w:rsidR="009E26F1">
        <w:rPr>
          <w:rFonts w:ascii="Arial" w:eastAsia="Times New Roman" w:hAnsi="Arial" w:cs="Arial"/>
          <w:b/>
          <w:i/>
          <w:lang w:eastAsia="ar-SA"/>
        </w:rPr>
        <w:br/>
      </w:r>
      <w:r>
        <w:rPr>
          <w:rFonts w:ascii="Arial" w:eastAsia="Times New Roman" w:hAnsi="Arial" w:cs="Arial"/>
          <w:b/>
          <w:i/>
          <w:lang w:eastAsia="ar-SA"/>
        </w:rPr>
        <w:t>jest skuteczna i wszechstronna  dzięki współdziałaniu tut. Ośrodka  ze społecznością lokalną, przy zaangażowaniu Władz Samorządowych Miasta i Gminy Opatów</w:t>
      </w:r>
      <w:r w:rsidR="009E26F1">
        <w:rPr>
          <w:rFonts w:ascii="Arial" w:eastAsia="Times New Roman" w:hAnsi="Arial" w:cs="Arial"/>
          <w:b/>
          <w:i/>
          <w:lang w:eastAsia="ar-SA"/>
        </w:rPr>
        <w:br/>
      </w:r>
      <w:r>
        <w:rPr>
          <w:rFonts w:ascii="Arial" w:eastAsia="Times New Roman" w:hAnsi="Arial" w:cs="Arial"/>
          <w:b/>
          <w:i/>
          <w:lang w:eastAsia="ar-SA"/>
        </w:rPr>
        <w:t>oraz Radnych Rady Miejskiej.</w:t>
      </w:r>
    </w:p>
    <w:p w14:paraId="4E12E0E0" w14:textId="77777777" w:rsidR="00956C7F" w:rsidRDefault="00956C7F" w:rsidP="00956C7F">
      <w:pPr>
        <w:spacing w:after="0"/>
        <w:jc w:val="both"/>
        <w:rPr>
          <w:rFonts w:ascii="Arial" w:hAnsi="Arial" w:cs="Arial"/>
        </w:rPr>
      </w:pPr>
    </w:p>
    <w:p w14:paraId="4549CBBD" w14:textId="77777777" w:rsidR="00956C7F" w:rsidRDefault="00956C7F" w:rsidP="00956C7F">
      <w:pPr>
        <w:rPr>
          <w:rFonts w:ascii="Arial" w:hAnsi="Arial" w:cs="Arial"/>
        </w:rPr>
      </w:pPr>
    </w:p>
    <w:p w14:paraId="5D7D4492" w14:textId="54E74727" w:rsidR="001D7B3F" w:rsidRPr="00C50CF8" w:rsidRDefault="00956C7F" w:rsidP="00C50CF8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>mgr Dominika Kędziora</w:t>
      </w:r>
      <w:r>
        <w:rPr>
          <w:rFonts w:ascii="Arial" w:hAnsi="Arial" w:cs="Arial"/>
          <w:b/>
          <w:bCs/>
        </w:rPr>
        <w:br/>
        <w:t xml:space="preserve">Kierownik OPS w Opatowie </w:t>
      </w:r>
    </w:p>
    <w:sectPr w:rsidR="001D7B3F" w:rsidRPr="00C50CF8" w:rsidSect="00C50CF8">
      <w:footerReference w:type="defaul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69A35" w14:textId="77777777" w:rsidR="008B3A5A" w:rsidRDefault="008B3A5A" w:rsidP="00956C7F">
      <w:pPr>
        <w:spacing w:after="0" w:line="240" w:lineRule="auto"/>
      </w:pPr>
      <w:r>
        <w:separator/>
      </w:r>
    </w:p>
  </w:endnote>
  <w:endnote w:type="continuationSeparator" w:id="0">
    <w:p w14:paraId="288490C0" w14:textId="77777777" w:rsidR="008B3A5A" w:rsidRDefault="008B3A5A" w:rsidP="0095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91569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528EE" w14:textId="797D0233" w:rsidR="00956C7F" w:rsidRDefault="00956C7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1FABCA0" w14:textId="77777777" w:rsidR="00956C7F" w:rsidRDefault="00956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55039" w14:textId="77777777" w:rsidR="008B3A5A" w:rsidRDefault="008B3A5A" w:rsidP="00956C7F">
      <w:pPr>
        <w:spacing w:after="0" w:line="240" w:lineRule="auto"/>
      </w:pPr>
      <w:r>
        <w:separator/>
      </w:r>
    </w:p>
  </w:footnote>
  <w:footnote w:type="continuationSeparator" w:id="0">
    <w:p w14:paraId="0504DFED" w14:textId="77777777" w:rsidR="008B3A5A" w:rsidRDefault="008B3A5A" w:rsidP="0095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41F56"/>
    <w:multiLevelType w:val="hybridMultilevel"/>
    <w:tmpl w:val="A0F08B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7426D"/>
    <w:multiLevelType w:val="hybridMultilevel"/>
    <w:tmpl w:val="868E9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390F"/>
    <w:multiLevelType w:val="hybridMultilevel"/>
    <w:tmpl w:val="D7162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34F20"/>
    <w:multiLevelType w:val="hybridMultilevel"/>
    <w:tmpl w:val="E87435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66D83"/>
    <w:multiLevelType w:val="hybridMultilevel"/>
    <w:tmpl w:val="F8C8D166"/>
    <w:lvl w:ilvl="0" w:tplc="ECFC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720E0"/>
    <w:multiLevelType w:val="hybridMultilevel"/>
    <w:tmpl w:val="D9B804DE"/>
    <w:lvl w:ilvl="0" w:tplc="1848FE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A4498"/>
    <w:multiLevelType w:val="hybridMultilevel"/>
    <w:tmpl w:val="75DE3E42"/>
    <w:lvl w:ilvl="0" w:tplc="ECFC3F1C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14338150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439207">
    <w:abstractNumId w:val="3"/>
  </w:num>
  <w:num w:numId="3" w16cid:durableId="1827165216">
    <w:abstractNumId w:val="0"/>
  </w:num>
  <w:num w:numId="4" w16cid:durableId="1974210475">
    <w:abstractNumId w:val="1"/>
  </w:num>
  <w:num w:numId="5" w16cid:durableId="67774175">
    <w:abstractNumId w:val="6"/>
  </w:num>
  <w:num w:numId="6" w16cid:durableId="268243149">
    <w:abstractNumId w:val="4"/>
  </w:num>
  <w:num w:numId="7" w16cid:durableId="1515731709">
    <w:abstractNumId w:val="5"/>
  </w:num>
  <w:num w:numId="8" w16cid:durableId="395980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D7"/>
    <w:rsid w:val="000224A9"/>
    <w:rsid w:val="00031FCF"/>
    <w:rsid w:val="00041D83"/>
    <w:rsid w:val="000464CD"/>
    <w:rsid w:val="000519AF"/>
    <w:rsid w:val="00070DFC"/>
    <w:rsid w:val="0007716F"/>
    <w:rsid w:val="00082599"/>
    <w:rsid w:val="000C515D"/>
    <w:rsid w:val="00121A8D"/>
    <w:rsid w:val="00126CED"/>
    <w:rsid w:val="00127A00"/>
    <w:rsid w:val="0013370F"/>
    <w:rsid w:val="0014259F"/>
    <w:rsid w:val="001650F7"/>
    <w:rsid w:val="00173B24"/>
    <w:rsid w:val="001B6CAF"/>
    <w:rsid w:val="001D7B3F"/>
    <w:rsid w:val="00211C10"/>
    <w:rsid w:val="00227165"/>
    <w:rsid w:val="00260ABF"/>
    <w:rsid w:val="00263170"/>
    <w:rsid w:val="00274B2D"/>
    <w:rsid w:val="002D4A15"/>
    <w:rsid w:val="002E68E1"/>
    <w:rsid w:val="002F0939"/>
    <w:rsid w:val="002F2A83"/>
    <w:rsid w:val="0030473A"/>
    <w:rsid w:val="00311979"/>
    <w:rsid w:val="00314BFB"/>
    <w:rsid w:val="00320BB5"/>
    <w:rsid w:val="00325F1E"/>
    <w:rsid w:val="00337E91"/>
    <w:rsid w:val="003437D9"/>
    <w:rsid w:val="00356C41"/>
    <w:rsid w:val="003663D0"/>
    <w:rsid w:val="003A21B1"/>
    <w:rsid w:val="003C14D8"/>
    <w:rsid w:val="003C1DF2"/>
    <w:rsid w:val="003C6C27"/>
    <w:rsid w:val="003D27C4"/>
    <w:rsid w:val="003E0696"/>
    <w:rsid w:val="003F2678"/>
    <w:rsid w:val="004E564E"/>
    <w:rsid w:val="005308BA"/>
    <w:rsid w:val="00536110"/>
    <w:rsid w:val="00536DDF"/>
    <w:rsid w:val="00581A17"/>
    <w:rsid w:val="00590CC9"/>
    <w:rsid w:val="005C77F6"/>
    <w:rsid w:val="005D4F77"/>
    <w:rsid w:val="006040D4"/>
    <w:rsid w:val="00611E87"/>
    <w:rsid w:val="00617CD8"/>
    <w:rsid w:val="00627144"/>
    <w:rsid w:val="00635B65"/>
    <w:rsid w:val="0064018B"/>
    <w:rsid w:val="006564AB"/>
    <w:rsid w:val="00663744"/>
    <w:rsid w:val="00670A6D"/>
    <w:rsid w:val="006B2354"/>
    <w:rsid w:val="006B45C6"/>
    <w:rsid w:val="006C35BF"/>
    <w:rsid w:val="00713175"/>
    <w:rsid w:val="00743622"/>
    <w:rsid w:val="00743CC0"/>
    <w:rsid w:val="0077447A"/>
    <w:rsid w:val="007B6C8B"/>
    <w:rsid w:val="00812B79"/>
    <w:rsid w:val="00826BD9"/>
    <w:rsid w:val="00832C8C"/>
    <w:rsid w:val="00840B12"/>
    <w:rsid w:val="00870A42"/>
    <w:rsid w:val="00890DB5"/>
    <w:rsid w:val="008B3A5A"/>
    <w:rsid w:val="008E42B4"/>
    <w:rsid w:val="00906DC6"/>
    <w:rsid w:val="00915283"/>
    <w:rsid w:val="00930320"/>
    <w:rsid w:val="00956C7F"/>
    <w:rsid w:val="00966B25"/>
    <w:rsid w:val="00973632"/>
    <w:rsid w:val="00981F62"/>
    <w:rsid w:val="009C3D1F"/>
    <w:rsid w:val="009D15BF"/>
    <w:rsid w:val="009E26F1"/>
    <w:rsid w:val="009F3B01"/>
    <w:rsid w:val="009F40CA"/>
    <w:rsid w:val="009F5391"/>
    <w:rsid w:val="00A57427"/>
    <w:rsid w:val="00A83C75"/>
    <w:rsid w:val="00A966B6"/>
    <w:rsid w:val="00AA34A2"/>
    <w:rsid w:val="00AA5707"/>
    <w:rsid w:val="00AC5E90"/>
    <w:rsid w:val="00AF456B"/>
    <w:rsid w:val="00B250F7"/>
    <w:rsid w:val="00B51947"/>
    <w:rsid w:val="00B843BA"/>
    <w:rsid w:val="00B856EA"/>
    <w:rsid w:val="00B87483"/>
    <w:rsid w:val="00BA57B1"/>
    <w:rsid w:val="00BB1431"/>
    <w:rsid w:val="00BB2D4B"/>
    <w:rsid w:val="00BC3ED7"/>
    <w:rsid w:val="00BC6BE7"/>
    <w:rsid w:val="00BF4E2C"/>
    <w:rsid w:val="00C01FA6"/>
    <w:rsid w:val="00C0548B"/>
    <w:rsid w:val="00C50CF8"/>
    <w:rsid w:val="00C610E9"/>
    <w:rsid w:val="00C712BD"/>
    <w:rsid w:val="00CD1BE1"/>
    <w:rsid w:val="00CD6DCE"/>
    <w:rsid w:val="00CE168F"/>
    <w:rsid w:val="00D00221"/>
    <w:rsid w:val="00D05EEE"/>
    <w:rsid w:val="00D13040"/>
    <w:rsid w:val="00D213B5"/>
    <w:rsid w:val="00D623B5"/>
    <w:rsid w:val="00D9051C"/>
    <w:rsid w:val="00DC28D1"/>
    <w:rsid w:val="00DD2F2D"/>
    <w:rsid w:val="00DF4347"/>
    <w:rsid w:val="00E06FD9"/>
    <w:rsid w:val="00E12E4A"/>
    <w:rsid w:val="00E40B5D"/>
    <w:rsid w:val="00E556DF"/>
    <w:rsid w:val="00EB4BBC"/>
    <w:rsid w:val="00EC38CD"/>
    <w:rsid w:val="00F263EF"/>
    <w:rsid w:val="00F5047D"/>
    <w:rsid w:val="00F76C9C"/>
    <w:rsid w:val="00F85139"/>
    <w:rsid w:val="00FA2B63"/>
    <w:rsid w:val="00FC1D88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F314"/>
  <w15:chartTrackingRefBased/>
  <w15:docId w15:val="{00065D7A-6236-4BAF-B696-C0FE0098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C7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E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3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3E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3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3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3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E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3E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3E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E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3E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3E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3E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3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3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3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3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3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3E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3E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3E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3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3E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3ED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956C7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6C7F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Pogrubienie">
    <w:name w:val="Strong"/>
    <w:basedOn w:val="Domylnaczcionkaakapitu"/>
    <w:uiPriority w:val="22"/>
    <w:qFormat/>
    <w:rsid w:val="00956C7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5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C7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C7F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77447A"/>
  </w:style>
  <w:style w:type="paragraph" w:styleId="NormalnyWeb">
    <w:name w:val="Normal (Web)"/>
    <w:basedOn w:val="Normalny"/>
    <w:uiPriority w:val="99"/>
    <w:semiHidden/>
    <w:unhideWhenUsed/>
    <w:rsid w:val="00B51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ops.umopatow.pl/strona-glow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12</Pages>
  <Words>3859</Words>
  <Characters>23159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Kędziora</dc:creator>
  <cp:keywords/>
  <dc:description/>
  <cp:lastModifiedBy>Dominika Kędziora</cp:lastModifiedBy>
  <cp:revision>125</cp:revision>
  <cp:lastPrinted>2025-03-11T07:17:00Z</cp:lastPrinted>
  <dcterms:created xsi:type="dcterms:W3CDTF">2025-03-07T08:44:00Z</dcterms:created>
  <dcterms:modified xsi:type="dcterms:W3CDTF">2025-03-13T10:51:00Z</dcterms:modified>
</cp:coreProperties>
</file>